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47" w:rsidRDefault="004C7747" w:rsidP="00292FAC">
      <w:pPr>
        <w:spacing w:after="0" w:line="360" w:lineRule="auto"/>
        <w:jc w:val="center"/>
        <w:rPr>
          <w:b/>
          <w:sz w:val="28"/>
          <w:szCs w:val="28"/>
        </w:rPr>
      </w:pPr>
      <w:r>
        <w:rPr>
          <w:b/>
          <w:sz w:val="28"/>
          <w:szCs w:val="28"/>
        </w:rPr>
        <w:t xml:space="preserve">Nghiên cứu thành phần hóa học của rễ cây sâm vũ diệp </w:t>
      </w:r>
    </w:p>
    <w:p w:rsidR="004C7747" w:rsidRDefault="004C7747" w:rsidP="00292FAC">
      <w:pPr>
        <w:spacing w:after="0" w:line="360" w:lineRule="auto"/>
        <w:jc w:val="center"/>
        <w:rPr>
          <w:b/>
          <w:sz w:val="28"/>
          <w:szCs w:val="28"/>
        </w:rPr>
      </w:pPr>
      <w:r>
        <w:rPr>
          <w:b/>
          <w:sz w:val="28"/>
          <w:szCs w:val="28"/>
        </w:rPr>
        <w:t>(</w:t>
      </w:r>
      <w:r w:rsidRPr="004C7747">
        <w:rPr>
          <w:b/>
          <w:i/>
          <w:sz w:val="28"/>
          <w:szCs w:val="28"/>
        </w:rPr>
        <w:t>Panax bipinnatifidius</w:t>
      </w:r>
      <w:r>
        <w:rPr>
          <w:b/>
          <w:sz w:val="28"/>
          <w:szCs w:val="28"/>
        </w:rPr>
        <w:t xml:space="preserve"> Seem.) </w:t>
      </w:r>
      <w:proofErr w:type="gramStart"/>
      <w:r>
        <w:rPr>
          <w:b/>
          <w:sz w:val="28"/>
          <w:szCs w:val="28"/>
        </w:rPr>
        <w:t>thu</w:t>
      </w:r>
      <w:proofErr w:type="gramEnd"/>
      <w:r>
        <w:rPr>
          <w:b/>
          <w:sz w:val="28"/>
          <w:szCs w:val="28"/>
        </w:rPr>
        <w:t xml:space="preserve"> hái ở Sa Pa, Lào Cai</w:t>
      </w:r>
    </w:p>
    <w:p w:rsidR="00167053" w:rsidRDefault="00BE6591" w:rsidP="004C7747">
      <w:pPr>
        <w:spacing w:after="0" w:line="360" w:lineRule="auto"/>
        <w:ind w:firstLine="720"/>
        <w:jc w:val="center"/>
      </w:pPr>
      <w:r w:rsidRPr="004C7747">
        <w:t>Đỗ Văn Hào</w:t>
      </w:r>
      <w:r w:rsidR="00167053">
        <w:rPr>
          <w:vertAlign w:val="superscript"/>
        </w:rPr>
        <w:t>1</w:t>
      </w:r>
      <w:r w:rsidRPr="004C7747">
        <w:t>, Nguyễn Thị Huệ</w:t>
      </w:r>
      <w:r w:rsidR="00167053">
        <w:rPr>
          <w:vertAlign w:val="superscript"/>
        </w:rPr>
        <w:t>1</w:t>
      </w:r>
      <w:r w:rsidRPr="004C7747">
        <w:t xml:space="preserve">, </w:t>
      </w:r>
      <w:r w:rsidR="00167053">
        <w:t>Nguyễn Thị Thu Thủy</w:t>
      </w:r>
      <w:r w:rsidR="00167053">
        <w:rPr>
          <w:vertAlign w:val="superscript"/>
        </w:rPr>
        <w:t>2</w:t>
      </w:r>
      <w:r w:rsidR="00167053">
        <w:t xml:space="preserve">, </w:t>
      </w:r>
      <w:r w:rsidRPr="004C7747">
        <w:t>Đặng Thị Ngần</w:t>
      </w:r>
      <w:r w:rsidR="00167053">
        <w:rPr>
          <w:vertAlign w:val="superscript"/>
        </w:rPr>
        <w:t>1</w:t>
      </w:r>
      <w:r w:rsidRPr="004C7747">
        <w:t xml:space="preserve">, </w:t>
      </w:r>
    </w:p>
    <w:p w:rsidR="00167053" w:rsidRDefault="00BE6591" w:rsidP="004C7747">
      <w:pPr>
        <w:spacing w:after="0" w:line="360" w:lineRule="auto"/>
        <w:ind w:firstLine="720"/>
        <w:jc w:val="center"/>
      </w:pPr>
      <w:r w:rsidRPr="004C7747">
        <w:t>Đào Thị Hồng Bích</w:t>
      </w:r>
      <w:r w:rsidR="00167053">
        <w:rPr>
          <w:vertAlign w:val="superscript"/>
        </w:rPr>
        <w:t>1</w:t>
      </w:r>
      <w:r w:rsidRPr="004C7747">
        <w:t>, Nguyễn Thị Hoàng Anh</w:t>
      </w:r>
      <w:r w:rsidR="00167053">
        <w:rPr>
          <w:vertAlign w:val="superscript"/>
        </w:rPr>
        <w:t>1</w:t>
      </w:r>
      <w:r w:rsidRPr="004C7747">
        <w:t>, Dương Thị Ly Hương</w:t>
      </w:r>
      <w:r w:rsidR="00167053">
        <w:rPr>
          <w:vertAlign w:val="superscript"/>
        </w:rPr>
        <w:t>1</w:t>
      </w:r>
      <w:r w:rsidRPr="004C7747">
        <w:t xml:space="preserve">, </w:t>
      </w:r>
    </w:p>
    <w:p w:rsidR="00D16EB1" w:rsidRDefault="00BE6591" w:rsidP="004C7747">
      <w:pPr>
        <w:spacing w:after="0" w:line="360" w:lineRule="auto"/>
        <w:ind w:firstLine="720"/>
        <w:jc w:val="center"/>
        <w:rPr>
          <w:vertAlign w:val="superscript"/>
        </w:rPr>
      </w:pPr>
      <w:r w:rsidRPr="004C7747">
        <w:t>H</w:t>
      </w:r>
      <w:bookmarkStart w:id="0" w:name="_GoBack"/>
      <w:bookmarkEnd w:id="0"/>
      <w:r w:rsidRPr="004C7747">
        <w:t>à Thị Thanh Hương</w:t>
      </w:r>
      <w:r w:rsidR="00167053">
        <w:rPr>
          <w:vertAlign w:val="superscript"/>
        </w:rPr>
        <w:t>1</w:t>
      </w:r>
      <w:r w:rsidRPr="004C7747">
        <w:t xml:space="preserve">, </w:t>
      </w:r>
      <w:r w:rsidR="004C7747" w:rsidRPr="004C7747">
        <w:t>Nguyễn Hữu Tùng</w:t>
      </w:r>
      <w:r w:rsidR="00167053">
        <w:rPr>
          <w:vertAlign w:val="superscript"/>
        </w:rPr>
        <w:t>1,</w:t>
      </w:r>
      <w:r w:rsidR="004C7747" w:rsidRPr="004C7747">
        <w:rPr>
          <w:vertAlign w:val="superscript"/>
        </w:rPr>
        <w:t>*</w:t>
      </w:r>
    </w:p>
    <w:p w:rsidR="00167053" w:rsidRPr="004C7747" w:rsidRDefault="00167053" w:rsidP="004C7747">
      <w:pPr>
        <w:spacing w:after="0" w:line="360" w:lineRule="auto"/>
        <w:ind w:firstLine="720"/>
        <w:jc w:val="center"/>
        <w:rPr>
          <w:vertAlign w:val="superscript"/>
        </w:rPr>
      </w:pPr>
    </w:p>
    <w:p w:rsidR="0022027A" w:rsidRDefault="00167053" w:rsidP="00292FAC">
      <w:pPr>
        <w:spacing w:after="0" w:line="360" w:lineRule="auto"/>
        <w:jc w:val="right"/>
        <w:rPr>
          <w:i/>
        </w:rPr>
      </w:pPr>
      <w:r>
        <w:rPr>
          <w:i/>
          <w:vertAlign w:val="superscript"/>
        </w:rPr>
        <w:t>1</w:t>
      </w:r>
      <w:r w:rsidR="0022027A" w:rsidRPr="0022027A">
        <w:rPr>
          <w:i/>
        </w:rPr>
        <w:t>Khoa Y Dược</w:t>
      </w:r>
      <w:r>
        <w:rPr>
          <w:i/>
        </w:rPr>
        <w:t xml:space="preserve"> </w:t>
      </w:r>
      <w:proofErr w:type="gramStart"/>
      <w:r w:rsidR="0022027A" w:rsidRPr="0022027A">
        <w:rPr>
          <w:i/>
        </w:rPr>
        <w:t>Đai</w:t>
      </w:r>
      <w:proofErr w:type="gramEnd"/>
      <w:r w:rsidR="0022027A" w:rsidRPr="0022027A">
        <w:rPr>
          <w:i/>
        </w:rPr>
        <w:t xml:space="preserve"> học Quốc gia Hà Nội</w:t>
      </w:r>
      <w:r>
        <w:rPr>
          <w:i/>
        </w:rPr>
        <w:t>,</w:t>
      </w:r>
      <w:r w:rsidR="0022027A" w:rsidRPr="0022027A">
        <w:rPr>
          <w:i/>
        </w:rPr>
        <w:t xml:space="preserve"> 144 Xuân Thủy, Cầu Giấy, Hà Nội</w:t>
      </w:r>
    </w:p>
    <w:p w:rsidR="00167053" w:rsidRPr="00167053" w:rsidRDefault="00167053" w:rsidP="00167053">
      <w:pPr>
        <w:spacing w:after="0" w:line="360" w:lineRule="auto"/>
        <w:jc w:val="center"/>
        <w:rPr>
          <w:i/>
        </w:rPr>
      </w:pPr>
      <w:r>
        <w:rPr>
          <w:i/>
          <w:vertAlign w:val="superscript"/>
        </w:rPr>
        <w:t>2</w:t>
      </w:r>
      <w:r>
        <w:rPr>
          <w:i/>
        </w:rPr>
        <w:t>Khoa Dược, Trường ĐH Y Dược Thái Nguyên, 284 Lương Ngọc Quyến, TP Thái Nguyên</w:t>
      </w:r>
    </w:p>
    <w:p w:rsidR="00EF7672" w:rsidRDefault="00EF7672" w:rsidP="00D16EB1">
      <w:pPr>
        <w:spacing w:after="0" w:line="360" w:lineRule="auto"/>
        <w:jc w:val="right"/>
        <w:rPr>
          <w:vertAlign w:val="superscript"/>
          <w:lang w:eastAsia="ja-JP"/>
        </w:rPr>
      </w:pPr>
    </w:p>
    <w:p w:rsidR="00E36A4B" w:rsidRDefault="00E36A4B" w:rsidP="00E36A4B">
      <w:pPr>
        <w:rPr>
          <w:rFonts w:eastAsia="MS Mincho"/>
          <w:szCs w:val="24"/>
          <w:vertAlign w:val="superscript"/>
          <w:lang w:val="en-ZA"/>
        </w:rPr>
      </w:pPr>
    </w:p>
    <w:p w:rsidR="00E36A4B" w:rsidRDefault="00E36A4B" w:rsidP="00E36A4B">
      <w:pPr>
        <w:rPr>
          <w:rFonts w:eastAsia="MS Mincho"/>
          <w:szCs w:val="24"/>
          <w:vertAlign w:val="superscript"/>
          <w:lang w:val="en-ZA"/>
        </w:rPr>
      </w:pPr>
    </w:p>
    <w:p w:rsidR="00E36A4B" w:rsidRDefault="00E36A4B" w:rsidP="00E36A4B">
      <w:pPr>
        <w:rPr>
          <w:rFonts w:eastAsia="MS Mincho"/>
          <w:szCs w:val="24"/>
          <w:vertAlign w:val="superscript"/>
          <w:lang w:val="en-ZA"/>
        </w:rPr>
      </w:pPr>
    </w:p>
    <w:p w:rsidR="00E36A4B" w:rsidRDefault="00E36A4B" w:rsidP="00E36A4B">
      <w:pPr>
        <w:rPr>
          <w:rFonts w:eastAsia="MS Mincho"/>
          <w:szCs w:val="24"/>
          <w:vertAlign w:val="superscript"/>
          <w:lang w:val="en-ZA"/>
        </w:rPr>
      </w:pPr>
    </w:p>
    <w:p w:rsidR="00E36A4B" w:rsidRDefault="00E36A4B" w:rsidP="00E36A4B">
      <w:pPr>
        <w:rPr>
          <w:rFonts w:eastAsia="MS Mincho"/>
          <w:szCs w:val="24"/>
          <w:vertAlign w:val="superscript"/>
          <w:lang w:val="en-ZA"/>
        </w:rPr>
      </w:pPr>
    </w:p>
    <w:p w:rsidR="00E36A4B" w:rsidRDefault="00E36A4B" w:rsidP="00E36A4B">
      <w:pPr>
        <w:rPr>
          <w:rFonts w:eastAsia="MS Mincho"/>
          <w:szCs w:val="24"/>
          <w:vertAlign w:val="superscript"/>
          <w:lang w:val="en-ZA"/>
        </w:rPr>
      </w:pPr>
    </w:p>
    <w:p w:rsidR="00E36A4B" w:rsidRDefault="00E36A4B" w:rsidP="00E36A4B">
      <w:pPr>
        <w:rPr>
          <w:rFonts w:eastAsia="MS Mincho"/>
          <w:szCs w:val="24"/>
          <w:vertAlign w:val="superscript"/>
          <w:lang w:val="en-ZA"/>
        </w:rPr>
      </w:pPr>
    </w:p>
    <w:p w:rsidR="00E36A4B" w:rsidRDefault="00E36A4B" w:rsidP="00E36A4B">
      <w:pPr>
        <w:rPr>
          <w:rFonts w:eastAsia="MS Mincho"/>
          <w:szCs w:val="24"/>
          <w:vertAlign w:val="superscript"/>
          <w:lang w:val="en-ZA"/>
        </w:rPr>
      </w:pPr>
    </w:p>
    <w:p w:rsidR="00E36A4B" w:rsidRDefault="00E36A4B" w:rsidP="00E36A4B">
      <w:pPr>
        <w:rPr>
          <w:rFonts w:eastAsia="MS Mincho"/>
          <w:szCs w:val="24"/>
          <w:vertAlign w:val="superscript"/>
          <w:lang w:val="en-ZA"/>
        </w:rPr>
      </w:pPr>
    </w:p>
    <w:p w:rsidR="00E36A4B" w:rsidRDefault="00E36A4B" w:rsidP="00E36A4B">
      <w:pPr>
        <w:rPr>
          <w:rFonts w:eastAsia="MS Mincho"/>
          <w:szCs w:val="24"/>
          <w:vertAlign w:val="superscript"/>
          <w:lang w:val="en-ZA"/>
        </w:rPr>
      </w:pPr>
    </w:p>
    <w:p w:rsidR="00E36A4B" w:rsidRDefault="00E36A4B" w:rsidP="00E36A4B">
      <w:pPr>
        <w:rPr>
          <w:rFonts w:eastAsia="MS Mincho"/>
          <w:szCs w:val="24"/>
          <w:vertAlign w:val="superscript"/>
          <w:lang w:val="en-ZA"/>
        </w:rPr>
      </w:pPr>
    </w:p>
    <w:p w:rsidR="00E36A4B" w:rsidRDefault="00E36A4B" w:rsidP="00E36A4B">
      <w:pPr>
        <w:rPr>
          <w:rFonts w:eastAsia="MS Mincho"/>
          <w:szCs w:val="24"/>
          <w:vertAlign w:val="superscript"/>
          <w:lang w:val="en-ZA"/>
        </w:rPr>
      </w:pPr>
    </w:p>
    <w:p w:rsidR="00E36A4B" w:rsidRDefault="00E36A4B" w:rsidP="00E36A4B">
      <w:pPr>
        <w:spacing w:line="240" w:lineRule="auto"/>
        <w:rPr>
          <w:rFonts w:eastAsia="MS Mincho"/>
          <w:szCs w:val="24"/>
          <w:vertAlign w:val="superscript"/>
          <w:lang w:val="en-ZA"/>
        </w:rPr>
      </w:pPr>
    </w:p>
    <w:p w:rsidR="00E36A4B" w:rsidRPr="00BD49A5" w:rsidRDefault="00E36A4B" w:rsidP="00E36A4B">
      <w:pPr>
        <w:spacing w:line="240" w:lineRule="auto"/>
        <w:rPr>
          <w:rFonts w:eastAsia="MS Mincho"/>
          <w:szCs w:val="24"/>
          <w:lang w:val="en-ZA"/>
        </w:rPr>
      </w:pPr>
      <w:r w:rsidRPr="00BD49A5">
        <w:rPr>
          <w:rFonts w:eastAsia="MS Mincho"/>
          <w:szCs w:val="24"/>
          <w:vertAlign w:val="superscript"/>
          <w:lang w:val="en-ZA"/>
        </w:rPr>
        <w:t>*</w:t>
      </w:r>
      <w:r w:rsidRPr="00BD49A5">
        <w:rPr>
          <w:rFonts w:eastAsia="MS Mincho"/>
          <w:szCs w:val="24"/>
          <w:u w:val="single"/>
          <w:vertAlign w:val="superscript"/>
          <w:lang w:val="en-ZA"/>
        </w:rPr>
        <w:t xml:space="preserve"> </w:t>
      </w:r>
      <w:r w:rsidRPr="00BD49A5">
        <w:rPr>
          <w:rFonts w:eastAsia="MS Mincho"/>
          <w:szCs w:val="24"/>
          <w:u w:val="single"/>
          <w:lang w:val="en-ZA"/>
        </w:rPr>
        <w:t>Tác giả liên hệ:</w:t>
      </w:r>
    </w:p>
    <w:p w:rsidR="00E36A4B" w:rsidRPr="00390CA9" w:rsidRDefault="00E36A4B" w:rsidP="00E36A4B">
      <w:pPr>
        <w:spacing w:line="240" w:lineRule="auto"/>
        <w:rPr>
          <w:rFonts w:eastAsia="MS Mincho"/>
          <w:b/>
          <w:szCs w:val="24"/>
          <w:lang w:val="en-ZA"/>
        </w:rPr>
      </w:pPr>
      <w:r w:rsidRPr="00390CA9">
        <w:rPr>
          <w:rFonts w:eastAsia="MS Mincho"/>
          <w:b/>
          <w:szCs w:val="24"/>
          <w:lang w:val="en-ZA"/>
        </w:rPr>
        <w:t>TS. Nguyễn Hữu Tùng</w:t>
      </w:r>
    </w:p>
    <w:p w:rsidR="00E36A4B" w:rsidRPr="00BD49A5" w:rsidRDefault="00E36A4B" w:rsidP="00E36A4B">
      <w:pPr>
        <w:spacing w:line="240" w:lineRule="auto"/>
        <w:rPr>
          <w:rFonts w:eastAsia="MS Mincho"/>
          <w:szCs w:val="24"/>
          <w:lang w:val="en-ZA"/>
        </w:rPr>
      </w:pPr>
      <w:r w:rsidRPr="00BD49A5">
        <w:rPr>
          <w:rFonts w:eastAsia="MS Mincho"/>
          <w:szCs w:val="24"/>
          <w:lang w:val="en-ZA"/>
        </w:rPr>
        <w:t>Khoa Y Dược, ĐHQGHN; 144 Xuân Thủy, Cầu Giấy, Hà Nội</w:t>
      </w:r>
    </w:p>
    <w:p w:rsidR="00E36A4B" w:rsidRPr="00BD49A5" w:rsidRDefault="00E36A4B" w:rsidP="00E36A4B">
      <w:pPr>
        <w:spacing w:line="240" w:lineRule="auto"/>
        <w:rPr>
          <w:rFonts w:eastAsia="MS Mincho"/>
          <w:szCs w:val="24"/>
          <w:lang w:val="en-ZA"/>
        </w:rPr>
      </w:pPr>
      <w:r w:rsidRPr="00BD49A5">
        <w:rPr>
          <w:rFonts w:eastAsia="MS Mincho"/>
          <w:szCs w:val="24"/>
          <w:lang w:val="en-ZA"/>
        </w:rPr>
        <w:t xml:space="preserve">E-mail: </w:t>
      </w:r>
      <w:r w:rsidRPr="00A60943">
        <w:rPr>
          <w:rFonts w:eastAsia="MS Mincho"/>
          <w:szCs w:val="24"/>
          <w:lang w:val="en-ZA"/>
        </w:rPr>
        <w:t>tunginpc@gmail.com</w:t>
      </w:r>
      <w:r w:rsidRPr="00BD49A5">
        <w:rPr>
          <w:rFonts w:eastAsia="MS Mincho"/>
          <w:szCs w:val="24"/>
          <w:lang w:val="en-ZA"/>
        </w:rPr>
        <w:t xml:space="preserve"> </w:t>
      </w:r>
    </w:p>
    <w:p w:rsidR="00E36A4B" w:rsidRPr="00BD49A5" w:rsidRDefault="00E36A4B" w:rsidP="00E36A4B">
      <w:pPr>
        <w:spacing w:line="240" w:lineRule="auto"/>
        <w:rPr>
          <w:rFonts w:eastAsia="MS Mincho"/>
          <w:szCs w:val="24"/>
          <w:lang w:val="en-ZA"/>
        </w:rPr>
      </w:pPr>
      <w:r w:rsidRPr="00BD49A5">
        <w:rPr>
          <w:rFonts w:eastAsia="MS Mincho"/>
          <w:szCs w:val="24"/>
          <w:lang w:val="en-ZA"/>
        </w:rPr>
        <w:t>Điện thoạ</w:t>
      </w:r>
      <w:r w:rsidR="00390CA9">
        <w:rPr>
          <w:rFonts w:eastAsia="MS Mincho"/>
          <w:szCs w:val="24"/>
          <w:lang w:val="en-ZA"/>
        </w:rPr>
        <w:t>i: +84-</w:t>
      </w:r>
      <w:r w:rsidRPr="00BD49A5">
        <w:rPr>
          <w:rFonts w:eastAsia="MS Mincho"/>
          <w:szCs w:val="24"/>
          <w:lang w:val="en-ZA"/>
        </w:rPr>
        <w:t>9787</w:t>
      </w:r>
      <w:r w:rsidR="00390CA9">
        <w:rPr>
          <w:rFonts w:eastAsia="MS Mincho"/>
          <w:szCs w:val="24"/>
          <w:lang w:val="en-ZA"/>
        </w:rPr>
        <w:t>-</w:t>
      </w:r>
      <w:r w:rsidRPr="00BD49A5">
        <w:rPr>
          <w:rFonts w:eastAsia="MS Mincho"/>
          <w:szCs w:val="24"/>
          <w:lang w:val="en-ZA"/>
        </w:rPr>
        <w:t>454</w:t>
      </w:r>
      <w:r w:rsidR="00390CA9">
        <w:rPr>
          <w:rFonts w:eastAsia="MS Mincho"/>
          <w:szCs w:val="24"/>
          <w:lang w:val="en-ZA"/>
        </w:rPr>
        <w:t>-</w:t>
      </w:r>
      <w:r w:rsidRPr="00BD49A5">
        <w:rPr>
          <w:rFonts w:eastAsia="MS Mincho"/>
          <w:szCs w:val="24"/>
          <w:lang w:val="en-ZA"/>
        </w:rPr>
        <w:t>94</w:t>
      </w:r>
    </w:p>
    <w:p w:rsidR="0022027A" w:rsidRDefault="0022027A" w:rsidP="00E36A4B">
      <w:pPr>
        <w:spacing w:after="0" w:line="360" w:lineRule="auto"/>
        <w:rPr>
          <w:lang w:eastAsia="ja-JP"/>
        </w:rPr>
      </w:pPr>
    </w:p>
    <w:p w:rsidR="00AD372D" w:rsidRPr="00AE3204" w:rsidRDefault="00AD372D" w:rsidP="00EF7672">
      <w:pPr>
        <w:spacing w:after="0" w:line="360" w:lineRule="auto"/>
        <w:jc w:val="center"/>
        <w:rPr>
          <w:rFonts w:cs="Times New Roman"/>
          <w:b/>
          <w:szCs w:val="24"/>
        </w:rPr>
      </w:pPr>
      <w:r w:rsidRPr="00AE3204">
        <w:rPr>
          <w:rFonts w:cs="Times New Roman"/>
          <w:b/>
          <w:szCs w:val="24"/>
        </w:rPr>
        <w:t>Tóm tắt</w:t>
      </w:r>
    </w:p>
    <w:p w:rsidR="00AD372D" w:rsidRPr="00AE3204" w:rsidRDefault="00F47125" w:rsidP="00BB62CD">
      <w:pPr>
        <w:spacing w:after="0" w:line="360" w:lineRule="auto"/>
        <w:ind w:firstLine="720"/>
        <w:jc w:val="both"/>
        <w:rPr>
          <w:rFonts w:eastAsia="MS Mincho" w:cs="Times New Roman"/>
          <w:szCs w:val="24"/>
        </w:rPr>
      </w:pPr>
      <w:r>
        <w:rPr>
          <w:rFonts w:cs="Times New Roman"/>
          <w:szCs w:val="24"/>
        </w:rPr>
        <w:t>Sâm v</w:t>
      </w:r>
      <w:r w:rsidR="00AD372D" w:rsidRPr="00AE3204">
        <w:rPr>
          <w:rFonts w:cs="Times New Roman"/>
          <w:szCs w:val="24"/>
        </w:rPr>
        <w:t>ũ</w:t>
      </w:r>
      <w:r>
        <w:rPr>
          <w:rFonts w:cs="Times New Roman"/>
          <w:szCs w:val="24"/>
        </w:rPr>
        <w:t xml:space="preserve"> d</w:t>
      </w:r>
      <w:r w:rsidR="00AD372D" w:rsidRPr="00AE3204">
        <w:rPr>
          <w:rFonts w:cs="Times New Roman"/>
          <w:szCs w:val="24"/>
        </w:rPr>
        <w:t>iệp (</w:t>
      </w:r>
      <w:r w:rsidR="00AD372D" w:rsidRPr="00AE3204">
        <w:rPr>
          <w:rFonts w:cs="Times New Roman"/>
          <w:i/>
          <w:szCs w:val="24"/>
        </w:rPr>
        <w:t>Panax bipinnatifidius</w:t>
      </w:r>
      <w:r w:rsidR="00AD372D" w:rsidRPr="00AE3204">
        <w:rPr>
          <w:rFonts w:cs="Times New Roman"/>
          <w:szCs w:val="24"/>
        </w:rPr>
        <w:t xml:space="preserve"> Seem</w:t>
      </w:r>
      <w:r>
        <w:rPr>
          <w:rFonts w:cs="Times New Roman"/>
          <w:szCs w:val="24"/>
        </w:rPr>
        <w:t>.</w:t>
      </w:r>
      <w:r w:rsidR="00AD372D" w:rsidRPr="00AE3204">
        <w:rPr>
          <w:rFonts w:cs="Times New Roman"/>
          <w:szCs w:val="24"/>
        </w:rPr>
        <w:t>) là một dược liệu quý và đặc hữu của vùng Tây Bắc. Trong nghiên cứu về thành phần hóa thực vật của rễ</w:t>
      </w:r>
      <w:r>
        <w:rPr>
          <w:rFonts w:cs="Times New Roman"/>
          <w:szCs w:val="24"/>
        </w:rPr>
        <w:t xml:space="preserve"> sâm v</w:t>
      </w:r>
      <w:r w:rsidR="00AD372D" w:rsidRPr="00AE3204">
        <w:rPr>
          <w:rFonts w:cs="Times New Roman"/>
          <w:szCs w:val="24"/>
        </w:rPr>
        <w:t>ũ</w:t>
      </w:r>
      <w:r>
        <w:rPr>
          <w:rFonts w:cs="Times New Roman"/>
          <w:szCs w:val="24"/>
        </w:rPr>
        <w:t xml:space="preserve"> d</w:t>
      </w:r>
      <w:r w:rsidR="00AD372D" w:rsidRPr="00AE3204">
        <w:rPr>
          <w:rFonts w:cs="Times New Roman"/>
          <w:szCs w:val="24"/>
        </w:rPr>
        <w:t>iệp, bằng các phương pháp phân lập sắc ký chúng tôi đã tinh chế được 3 hợp chất từ phân đoạn hữ</w:t>
      </w:r>
      <w:r w:rsidR="00BB3473">
        <w:rPr>
          <w:rFonts w:cs="Times New Roman"/>
          <w:szCs w:val="24"/>
        </w:rPr>
        <w:t>u cơ ethyl acetat</w:t>
      </w:r>
      <w:r w:rsidR="00AD372D" w:rsidRPr="00AE3204">
        <w:rPr>
          <w:rFonts w:cs="Times New Roman"/>
          <w:szCs w:val="24"/>
        </w:rPr>
        <w:t xml:space="preserve">. Ba hợp chất lần lượt được xác định là </w:t>
      </w:r>
      <w:r w:rsidR="00AD372D" w:rsidRPr="00AE3204">
        <w:rPr>
          <w:rFonts w:eastAsia="MS Mincho" w:cs="Times New Roman"/>
          <w:i/>
          <w:szCs w:val="24"/>
          <w:lang w:val="vi-VN"/>
        </w:rPr>
        <w:t>β</w:t>
      </w:r>
      <w:r w:rsidR="00AD372D" w:rsidRPr="00AE3204">
        <w:rPr>
          <w:rFonts w:eastAsia="MS Mincho" w:cs="Times New Roman"/>
          <w:szCs w:val="24"/>
          <w:lang w:val="vi-VN"/>
        </w:rPr>
        <w:t>-sitosterol</w:t>
      </w:r>
      <w:r w:rsidR="00AD372D" w:rsidRPr="00AE3204">
        <w:rPr>
          <w:rFonts w:eastAsia="MS Mincho" w:cs="Times New Roman"/>
          <w:szCs w:val="24"/>
        </w:rPr>
        <w:t xml:space="preserve"> (</w:t>
      </w:r>
      <w:r w:rsidR="00AD372D" w:rsidRPr="00AE3204">
        <w:rPr>
          <w:rFonts w:eastAsia="MS Mincho" w:cs="Times New Roman"/>
          <w:b/>
          <w:szCs w:val="24"/>
        </w:rPr>
        <w:t>1</w:t>
      </w:r>
      <w:r w:rsidR="00AD372D" w:rsidRPr="00AE3204">
        <w:rPr>
          <w:rFonts w:eastAsia="MS Mincho" w:cs="Times New Roman"/>
          <w:szCs w:val="24"/>
        </w:rPr>
        <w:t xml:space="preserve">), </w:t>
      </w:r>
      <w:r w:rsidR="00993F5C">
        <w:rPr>
          <w:rFonts w:eastAsia="MS Mincho" w:cs="Times New Roman"/>
          <w:szCs w:val="24"/>
        </w:rPr>
        <w:t>acid oleanolic</w:t>
      </w:r>
      <w:r w:rsidR="00AD372D" w:rsidRPr="00AE3204">
        <w:rPr>
          <w:rFonts w:eastAsia="MS Mincho" w:cs="Times New Roman"/>
          <w:szCs w:val="24"/>
        </w:rPr>
        <w:t xml:space="preserve"> (</w:t>
      </w:r>
      <w:r w:rsidR="00AD372D" w:rsidRPr="00AE3204">
        <w:rPr>
          <w:rFonts w:eastAsia="MS Mincho" w:cs="Times New Roman"/>
          <w:b/>
          <w:szCs w:val="24"/>
        </w:rPr>
        <w:t>2</w:t>
      </w:r>
      <w:r w:rsidR="00AD372D" w:rsidRPr="00AE3204">
        <w:rPr>
          <w:rFonts w:eastAsia="MS Mincho" w:cs="Times New Roman"/>
          <w:szCs w:val="24"/>
        </w:rPr>
        <w:t>) và daucosterol (</w:t>
      </w:r>
      <w:r w:rsidR="00AD372D" w:rsidRPr="00AE3204">
        <w:rPr>
          <w:rFonts w:eastAsia="MS Mincho" w:cs="Times New Roman"/>
          <w:b/>
          <w:szCs w:val="24"/>
        </w:rPr>
        <w:t>3</w:t>
      </w:r>
      <w:r w:rsidR="00AD372D" w:rsidRPr="00AE3204">
        <w:rPr>
          <w:rFonts w:eastAsia="MS Mincho" w:cs="Times New Roman"/>
          <w:szCs w:val="24"/>
        </w:rPr>
        <w:t xml:space="preserve">) trên cơ sở phân tích dữ liệu phổ cộng hưởng từ hạt nhân NMR và phổ khối MS. Đây là công bố đầu tiên về phân lập các hợp chất này từ </w:t>
      </w:r>
      <w:r>
        <w:rPr>
          <w:rFonts w:eastAsia="MS Mincho" w:cs="Times New Roman"/>
          <w:szCs w:val="24"/>
        </w:rPr>
        <w:t>sâm v</w:t>
      </w:r>
      <w:r w:rsidR="00AD372D" w:rsidRPr="00AE3204">
        <w:rPr>
          <w:rFonts w:eastAsia="MS Mincho" w:cs="Times New Roman"/>
          <w:szCs w:val="24"/>
        </w:rPr>
        <w:t>ũ</w:t>
      </w:r>
      <w:r>
        <w:rPr>
          <w:rFonts w:eastAsia="MS Mincho" w:cs="Times New Roman"/>
          <w:szCs w:val="24"/>
        </w:rPr>
        <w:t xml:space="preserve"> d</w:t>
      </w:r>
      <w:r w:rsidR="00AD372D" w:rsidRPr="00AE3204">
        <w:rPr>
          <w:rFonts w:eastAsia="MS Mincho" w:cs="Times New Roman"/>
          <w:szCs w:val="24"/>
        </w:rPr>
        <w:t>iệp ở nước ta.</w:t>
      </w:r>
    </w:p>
    <w:p w:rsidR="00AD372D" w:rsidRDefault="00AD372D" w:rsidP="00292FAC">
      <w:pPr>
        <w:spacing w:after="0" w:line="360" w:lineRule="auto"/>
        <w:rPr>
          <w:rFonts w:eastAsia="MS Mincho" w:cs="Times New Roman"/>
          <w:szCs w:val="24"/>
          <w:lang w:eastAsia="ja-JP"/>
        </w:rPr>
      </w:pPr>
      <w:r w:rsidRPr="00AE3204">
        <w:rPr>
          <w:rFonts w:eastAsia="MS Mincho" w:cs="Times New Roman"/>
          <w:b/>
          <w:szCs w:val="24"/>
        </w:rPr>
        <w:t>Từ khóa</w:t>
      </w:r>
      <w:r w:rsidR="00A5294C">
        <w:rPr>
          <w:rFonts w:eastAsia="MS Mincho" w:cs="Times New Roman"/>
          <w:szCs w:val="24"/>
        </w:rPr>
        <w:t>: S</w:t>
      </w:r>
      <w:r w:rsidR="007B5DB7">
        <w:rPr>
          <w:rFonts w:eastAsia="MS Mincho" w:cs="Times New Roman"/>
          <w:szCs w:val="24"/>
        </w:rPr>
        <w:t>âm v</w:t>
      </w:r>
      <w:r w:rsidRPr="00AE3204">
        <w:rPr>
          <w:rFonts w:eastAsia="MS Mincho" w:cs="Times New Roman"/>
          <w:szCs w:val="24"/>
        </w:rPr>
        <w:t>ũ</w:t>
      </w:r>
      <w:r w:rsidR="007B5DB7">
        <w:rPr>
          <w:rFonts w:eastAsia="MS Mincho" w:cs="Times New Roman"/>
          <w:szCs w:val="24"/>
        </w:rPr>
        <w:t xml:space="preserve"> d</w:t>
      </w:r>
      <w:r w:rsidRPr="00AE3204">
        <w:rPr>
          <w:rFonts w:eastAsia="MS Mincho" w:cs="Times New Roman"/>
          <w:szCs w:val="24"/>
        </w:rPr>
        <w:t xml:space="preserve">iệp, </w:t>
      </w:r>
      <w:r w:rsidRPr="00AE3204">
        <w:rPr>
          <w:rFonts w:eastAsia="MS Mincho" w:cs="Times New Roman"/>
          <w:i/>
          <w:szCs w:val="24"/>
        </w:rPr>
        <w:t>Panax bipinnatifidius</w:t>
      </w:r>
      <w:r w:rsidR="007B5DB7">
        <w:rPr>
          <w:rFonts w:eastAsia="MS Mincho" w:cs="Times New Roman"/>
          <w:szCs w:val="24"/>
        </w:rPr>
        <w:t xml:space="preserve">, </w:t>
      </w:r>
      <w:r w:rsidR="00F47125">
        <w:rPr>
          <w:rFonts w:eastAsia="MS Mincho" w:cs="Times New Roman"/>
          <w:szCs w:val="24"/>
        </w:rPr>
        <w:t xml:space="preserve">sterol, </w:t>
      </w:r>
      <w:r w:rsidRPr="00AE3204">
        <w:rPr>
          <w:rFonts w:eastAsia="MS Mincho" w:cs="Times New Roman"/>
          <w:szCs w:val="24"/>
        </w:rPr>
        <w:t>acid</w:t>
      </w:r>
      <w:r w:rsidR="00F47125">
        <w:rPr>
          <w:rFonts w:eastAsia="MS Mincho" w:cs="Times New Roman"/>
          <w:szCs w:val="24"/>
        </w:rPr>
        <w:t xml:space="preserve"> oleanolic</w:t>
      </w:r>
    </w:p>
    <w:p w:rsidR="00D16EB1" w:rsidRDefault="00D16EB1" w:rsidP="00292FAC">
      <w:pPr>
        <w:spacing w:after="0" w:line="360" w:lineRule="auto"/>
        <w:rPr>
          <w:rFonts w:eastAsia="MS Mincho" w:cs="Times New Roman"/>
          <w:szCs w:val="24"/>
          <w:lang w:eastAsia="ja-JP"/>
        </w:rPr>
      </w:pPr>
    </w:p>
    <w:p w:rsidR="0052765F" w:rsidRPr="009B674C" w:rsidRDefault="00AE3204" w:rsidP="00292FAC">
      <w:pPr>
        <w:spacing w:after="0" w:line="360" w:lineRule="auto"/>
        <w:jc w:val="center"/>
        <w:rPr>
          <w:rFonts w:eastAsia="MS Mincho" w:cs="Times New Roman"/>
          <w:b/>
          <w:szCs w:val="24"/>
          <w:lang w:eastAsia="ja-JP"/>
        </w:rPr>
      </w:pPr>
      <w:r w:rsidRPr="009B674C">
        <w:rPr>
          <w:rFonts w:eastAsia="MS Mincho" w:cs="Times New Roman"/>
          <w:b/>
          <w:szCs w:val="24"/>
        </w:rPr>
        <w:t>Summary</w:t>
      </w:r>
    </w:p>
    <w:p w:rsidR="00D16EB1" w:rsidRPr="00D16EB1" w:rsidRDefault="00D16EB1" w:rsidP="00292FAC">
      <w:pPr>
        <w:spacing w:after="0" w:line="360" w:lineRule="auto"/>
        <w:jc w:val="center"/>
        <w:rPr>
          <w:rFonts w:eastAsia="MS Mincho" w:cs="Times New Roman"/>
          <w:b/>
          <w:sz w:val="28"/>
          <w:szCs w:val="28"/>
          <w:lang w:eastAsia="ja-JP"/>
        </w:rPr>
      </w:pPr>
    </w:p>
    <w:p w:rsidR="00390CA9" w:rsidRPr="00390CA9" w:rsidRDefault="0052765F" w:rsidP="00A5294C">
      <w:pPr>
        <w:spacing w:after="0" w:line="360" w:lineRule="auto"/>
        <w:jc w:val="center"/>
        <w:rPr>
          <w:rFonts w:eastAsia="MS Mincho" w:cs="Times New Roman"/>
          <w:b/>
          <w:sz w:val="28"/>
          <w:szCs w:val="28"/>
        </w:rPr>
      </w:pPr>
      <w:r w:rsidRPr="00390CA9">
        <w:rPr>
          <w:rFonts w:eastAsia="MS Mincho" w:cs="Times New Roman"/>
          <w:b/>
          <w:sz w:val="28"/>
          <w:szCs w:val="28"/>
        </w:rPr>
        <w:t xml:space="preserve">Study on chemical </w:t>
      </w:r>
      <w:r w:rsidR="00D17241" w:rsidRPr="00390CA9">
        <w:rPr>
          <w:rFonts w:eastAsia="MS Mincho" w:cs="Times New Roman"/>
          <w:b/>
          <w:sz w:val="28"/>
          <w:szCs w:val="28"/>
        </w:rPr>
        <w:t>constituents</w:t>
      </w:r>
      <w:r w:rsidR="00F47125" w:rsidRPr="00390CA9">
        <w:rPr>
          <w:rFonts w:eastAsia="MS Mincho" w:cs="Times New Roman"/>
          <w:b/>
          <w:sz w:val="28"/>
          <w:szCs w:val="28"/>
        </w:rPr>
        <w:t xml:space="preserve"> </w:t>
      </w:r>
      <w:r w:rsidR="00D17241" w:rsidRPr="00390CA9">
        <w:rPr>
          <w:rFonts w:eastAsia="MS Mincho" w:cs="Times New Roman"/>
          <w:b/>
          <w:sz w:val="28"/>
          <w:szCs w:val="28"/>
        </w:rPr>
        <w:t>from</w:t>
      </w:r>
      <w:r w:rsidR="00390CA9" w:rsidRPr="00390CA9">
        <w:rPr>
          <w:rFonts w:eastAsia="MS Mincho" w:cs="Times New Roman"/>
          <w:b/>
          <w:sz w:val="28"/>
          <w:szCs w:val="28"/>
        </w:rPr>
        <w:t xml:space="preserve"> the roots of</w:t>
      </w:r>
      <w:r w:rsidR="00F47125" w:rsidRPr="00390CA9">
        <w:rPr>
          <w:rFonts w:eastAsia="MS Mincho" w:cs="Times New Roman"/>
          <w:b/>
          <w:sz w:val="28"/>
          <w:szCs w:val="28"/>
        </w:rPr>
        <w:t xml:space="preserve"> </w:t>
      </w:r>
      <w:r w:rsidRPr="00390CA9">
        <w:rPr>
          <w:rFonts w:eastAsia="MS Mincho" w:cs="Times New Roman"/>
          <w:b/>
          <w:i/>
          <w:sz w:val="28"/>
          <w:szCs w:val="28"/>
        </w:rPr>
        <w:t>Panax bipinnatifidius</w:t>
      </w:r>
      <w:r w:rsidRPr="00390CA9">
        <w:rPr>
          <w:rFonts w:eastAsia="MS Mincho" w:cs="Times New Roman"/>
          <w:b/>
          <w:sz w:val="28"/>
          <w:szCs w:val="28"/>
        </w:rPr>
        <w:t xml:space="preserve"> Seem</w:t>
      </w:r>
      <w:r w:rsidR="00F47125" w:rsidRPr="00390CA9">
        <w:rPr>
          <w:rFonts w:eastAsia="MS Mincho" w:cs="Times New Roman"/>
          <w:b/>
          <w:sz w:val="28"/>
          <w:szCs w:val="28"/>
        </w:rPr>
        <w:t>.</w:t>
      </w:r>
      <w:r w:rsidRPr="00390CA9">
        <w:rPr>
          <w:rFonts w:eastAsia="MS Mincho" w:cs="Times New Roman"/>
          <w:b/>
          <w:sz w:val="28"/>
          <w:szCs w:val="28"/>
        </w:rPr>
        <w:t xml:space="preserve"> </w:t>
      </w:r>
    </w:p>
    <w:p w:rsidR="0052765F" w:rsidRPr="00390CA9" w:rsidRDefault="00390CA9" w:rsidP="00A5294C">
      <w:pPr>
        <w:spacing w:after="0" w:line="360" w:lineRule="auto"/>
        <w:jc w:val="center"/>
        <w:rPr>
          <w:rFonts w:eastAsia="MS Mincho" w:cs="Times New Roman"/>
          <w:b/>
          <w:sz w:val="28"/>
          <w:szCs w:val="28"/>
          <w:lang w:eastAsia="ja-JP"/>
        </w:rPr>
      </w:pPr>
      <w:proofErr w:type="gramStart"/>
      <w:r w:rsidRPr="00390CA9">
        <w:rPr>
          <w:rFonts w:eastAsia="MS Mincho" w:cs="Times New Roman"/>
          <w:b/>
          <w:sz w:val="28"/>
          <w:szCs w:val="28"/>
        </w:rPr>
        <w:t>collected</w:t>
      </w:r>
      <w:proofErr w:type="gramEnd"/>
      <w:r w:rsidRPr="00390CA9">
        <w:rPr>
          <w:rFonts w:eastAsia="MS Mincho" w:cs="Times New Roman"/>
          <w:b/>
          <w:sz w:val="28"/>
          <w:szCs w:val="28"/>
        </w:rPr>
        <w:t xml:space="preserve"> in Sapa, Laocai</w:t>
      </w:r>
    </w:p>
    <w:p w:rsidR="00D16EB1" w:rsidRPr="00390CA9" w:rsidRDefault="00D16EB1" w:rsidP="00292FAC">
      <w:pPr>
        <w:spacing w:after="0" w:line="360" w:lineRule="auto"/>
        <w:jc w:val="center"/>
        <w:rPr>
          <w:rFonts w:eastAsia="MS Mincho" w:cs="Times New Roman"/>
          <w:b/>
          <w:sz w:val="28"/>
          <w:szCs w:val="28"/>
          <w:lang w:eastAsia="ja-JP"/>
        </w:rPr>
      </w:pPr>
    </w:p>
    <w:p w:rsidR="00B80372" w:rsidRPr="00F40047" w:rsidRDefault="00B80372" w:rsidP="00F40047">
      <w:pPr>
        <w:spacing w:after="0" w:line="360" w:lineRule="auto"/>
        <w:ind w:firstLine="720"/>
        <w:jc w:val="both"/>
        <w:rPr>
          <w:rFonts w:eastAsia="MS PGothic"/>
          <w:szCs w:val="24"/>
          <w:lang w:val="nl-NL"/>
        </w:rPr>
      </w:pPr>
      <w:r w:rsidRPr="00AE3204">
        <w:rPr>
          <w:rFonts w:cs="Times New Roman"/>
          <w:i/>
          <w:szCs w:val="24"/>
        </w:rPr>
        <w:t>Panax bipinnatifidius</w:t>
      </w:r>
      <w:r w:rsidRPr="00AE3204">
        <w:rPr>
          <w:rFonts w:cs="Times New Roman"/>
          <w:szCs w:val="24"/>
        </w:rPr>
        <w:t xml:space="preserve"> Seem</w:t>
      </w:r>
      <w:r w:rsidR="00F47125">
        <w:rPr>
          <w:rFonts w:cs="Times New Roman"/>
          <w:szCs w:val="24"/>
        </w:rPr>
        <w:t>.</w:t>
      </w:r>
      <w:r>
        <w:rPr>
          <w:rFonts w:eastAsia="MS PGothic"/>
          <w:szCs w:val="24"/>
          <w:lang w:val="nl-NL"/>
        </w:rPr>
        <w:t xml:space="preserve"> is one of the </w:t>
      </w:r>
      <w:r w:rsidR="00D17241">
        <w:rPr>
          <w:rFonts w:eastAsia="MS PGothic"/>
          <w:szCs w:val="24"/>
          <w:lang w:val="nl-NL"/>
        </w:rPr>
        <w:t xml:space="preserve">highly </w:t>
      </w:r>
      <w:r>
        <w:rPr>
          <w:rFonts w:eastAsia="MS PGothic"/>
          <w:szCs w:val="24"/>
          <w:lang w:val="nl-NL"/>
        </w:rPr>
        <w:t>valuable and most used in Vietnam</w:t>
      </w:r>
      <w:r w:rsidR="0052765F">
        <w:rPr>
          <w:rFonts w:eastAsia="MS PGothic"/>
          <w:szCs w:val="24"/>
          <w:lang w:val="nl-NL"/>
        </w:rPr>
        <w:t xml:space="preserve">. </w:t>
      </w:r>
      <w:r w:rsidR="0052765F" w:rsidRPr="0052765F">
        <w:rPr>
          <w:rFonts w:eastAsia="MS PGothic"/>
          <w:szCs w:val="24"/>
          <w:lang w:val="nl-NL"/>
        </w:rPr>
        <w:t>By using the chromatographic techniques, we have purified three compounds from the ethyl acetate fraction</w:t>
      </w:r>
      <w:r w:rsidR="00D17241">
        <w:rPr>
          <w:rFonts w:eastAsia="MS PGothic"/>
          <w:szCs w:val="24"/>
          <w:lang w:val="nl-NL"/>
        </w:rPr>
        <w:t xml:space="preserve"> of the root of </w:t>
      </w:r>
      <w:r w:rsidR="00D17241" w:rsidRPr="00D17241">
        <w:rPr>
          <w:rFonts w:eastAsia="MS PGothic"/>
          <w:i/>
          <w:szCs w:val="24"/>
          <w:lang w:val="nl-NL"/>
        </w:rPr>
        <w:t>P.</w:t>
      </w:r>
      <w:r w:rsidR="000616CB">
        <w:rPr>
          <w:rFonts w:eastAsia="MS PGothic"/>
          <w:i/>
          <w:szCs w:val="24"/>
          <w:lang w:val="nl-NL"/>
        </w:rPr>
        <w:t>b</w:t>
      </w:r>
      <w:r w:rsidR="00D17241" w:rsidRPr="00D17241">
        <w:rPr>
          <w:rFonts w:eastAsia="MS PGothic"/>
          <w:i/>
          <w:szCs w:val="24"/>
          <w:lang w:val="nl-NL"/>
        </w:rPr>
        <w:t>ipinnatifidius</w:t>
      </w:r>
      <w:r w:rsidR="00F47125">
        <w:rPr>
          <w:rFonts w:eastAsia="MS PGothic"/>
          <w:i/>
          <w:szCs w:val="24"/>
          <w:lang w:val="nl-NL"/>
        </w:rPr>
        <w:t xml:space="preserve"> </w:t>
      </w:r>
      <w:r w:rsidR="00F47125">
        <w:rPr>
          <w:rFonts w:eastAsia="MS PGothic"/>
          <w:szCs w:val="24"/>
          <w:lang w:val="nl-NL"/>
        </w:rPr>
        <w:t>Seem</w:t>
      </w:r>
      <w:r w:rsidR="0052765F" w:rsidRPr="0052765F">
        <w:rPr>
          <w:rFonts w:eastAsia="MS PGothic"/>
          <w:szCs w:val="24"/>
          <w:lang w:val="nl-NL"/>
        </w:rPr>
        <w:t>.</w:t>
      </w:r>
      <w:r w:rsidR="000616CB">
        <w:rPr>
          <w:rFonts w:eastAsia="MS PGothic"/>
          <w:szCs w:val="24"/>
          <w:lang w:val="nl-NL"/>
        </w:rPr>
        <w:t xml:space="preserve"> </w:t>
      </w:r>
      <w:r w:rsidR="0052765F" w:rsidRPr="0052765F">
        <w:rPr>
          <w:rFonts w:eastAsia="MS PGothic"/>
          <w:szCs w:val="24"/>
          <w:lang w:val="nl-NL"/>
        </w:rPr>
        <w:t xml:space="preserve">Three compounds were identified as </w:t>
      </w:r>
      <w:r w:rsidR="0052765F" w:rsidRPr="00D17241">
        <w:rPr>
          <w:rFonts w:eastAsia="MS PGothic"/>
          <w:i/>
          <w:szCs w:val="24"/>
          <w:lang w:val="nl-NL"/>
        </w:rPr>
        <w:t>β</w:t>
      </w:r>
      <w:r w:rsidR="0052765F" w:rsidRPr="0052765F">
        <w:rPr>
          <w:rFonts w:eastAsia="MS PGothic"/>
          <w:szCs w:val="24"/>
          <w:lang w:val="nl-NL"/>
        </w:rPr>
        <w:t>-sitosterol (</w:t>
      </w:r>
      <w:r w:rsidR="0052765F" w:rsidRPr="00D17241">
        <w:rPr>
          <w:rFonts w:eastAsia="MS PGothic"/>
          <w:b/>
          <w:szCs w:val="24"/>
          <w:lang w:val="nl-NL"/>
        </w:rPr>
        <w:t>1</w:t>
      </w:r>
      <w:r w:rsidR="0052765F" w:rsidRPr="0052765F">
        <w:rPr>
          <w:rFonts w:eastAsia="MS PGothic"/>
          <w:szCs w:val="24"/>
          <w:lang w:val="nl-NL"/>
        </w:rPr>
        <w:t xml:space="preserve">), </w:t>
      </w:r>
      <w:r w:rsidR="00993F5C">
        <w:rPr>
          <w:rFonts w:eastAsia="MS PGothic"/>
          <w:szCs w:val="24"/>
          <w:lang w:val="nl-NL"/>
        </w:rPr>
        <w:t>oleanolic</w:t>
      </w:r>
      <w:r w:rsidR="00E12714">
        <w:rPr>
          <w:rFonts w:eastAsia="MS PGothic"/>
          <w:szCs w:val="24"/>
          <w:lang w:val="nl-NL"/>
        </w:rPr>
        <w:t xml:space="preserve"> acid</w:t>
      </w:r>
      <w:r w:rsidR="0052765F" w:rsidRPr="0052765F">
        <w:rPr>
          <w:rFonts w:eastAsia="MS PGothic"/>
          <w:szCs w:val="24"/>
          <w:lang w:val="nl-NL"/>
        </w:rPr>
        <w:t xml:space="preserve"> (</w:t>
      </w:r>
      <w:r w:rsidR="0052765F" w:rsidRPr="00D17241">
        <w:rPr>
          <w:rFonts w:eastAsia="MS PGothic"/>
          <w:b/>
          <w:szCs w:val="24"/>
          <w:lang w:val="nl-NL"/>
        </w:rPr>
        <w:t>2</w:t>
      </w:r>
      <w:r w:rsidR="0052765F" w:rsidRPr="0052765F">
        <w:rPr>
          <w:rFonts w:eastAsia="MS PGothic"/>
          <w:szCs w:val="24"/>
          <w:lang w:val="nl-NL"/>
        </w:rPr>
        <w:t>)</w:t>
      </w:r>
      <w:r w:rsidR="00D17241">
        <w:rPr>
          <w:rFonts w:eastAsia="MS PGothic"/>
          <w:szCs w:val="24"/>
          <w:lang w:val="nl-NL"/>
        </w:rPr>
        <w:t>,</w:t>
      </w:r>
      <w:r w:rsidR="0052765F" w:rsidRPr="0052765F">
        <w:rPr>
          <w:rFonts w:eastAsia="MS PGothic"/>
          <w:szCs w:val="24"/>
          <w:lang w:val="nl-NL"/>
        </w:rPr>
        <w:t xml:space="preserve"> and daucosterol (</w:t>
      </w:r>
      <w:r w:rsidR="0052765F" w:rsidRPr="00D17241">
        <w:rPr>
          <w:rFonts w:eastAsia="MS PGothic"/>
          <w:b/>
          <w:szCs w:val="24"/>
          <w:lang w:val="nl-NL"/>
        </w:rPr>
        <w:t>3</w:t>
      </w:r>
      <w:r w:rsidR="0052765F" w:rsidRPr="0052765F">
        <w:rPr>
          <w:rFonts w:eastAsia="MS PGothic"/>
          <w:szCs w:val="24"/>
          <w:lang w:val="nl-NL"/>
        </w:rPr>
        <w:t>), respectively on the basis of analysis of NMR and MR spectrum data. This is the first publication on the is</w:t>
      </w:r>
      <w:r w:rsidR="00F40047">
        <w:rPr>
          <w:rFonts w:eastAsia="MS PGothic"/>
          <w:szCs w:val="24"/>
          <w:lang w:val="nl-NL"/>
        </w:rPr>
        <w:t xml:space="preserve">olation of these compounds from                   </w:t>
      </w:r>
      <w:r w:rsidR="0052765F" w:rsidRPr="00D17241">
        <w:rPr>
          <w:rFonts w:eastAsia="MS PGothic"/>
          <w:i/>
          <w:szCs w:val="24"/>
          <w:lang w:val="nl-NL"/>
        </w:rPr>
        <w:t>P</w:t>
      </w:r>
      <w:r w:rsidR="00D17241" w:rsidRPr="00D17241">
        <w:rPr>
          <w:rFonts w:eastAsia="MS PGothic"/>
          <w:i/>
          <w:szCs w:val="24"/>
          <w:lang w:val="nl-NL"/>
        </w:rPr>
        <w:t>.</w:t>
      </w:r>
      <w:r w:rsidR="0052765F" w:rsidRPr="00D17241">
        <w:rPr>
          <w:rFonts w:eastAsia="MS PGothic"/>
          <w:i/>
          <w:szCs w:val="24"/>
          <w:lang w:val="nl-NL"/>
        </w:rPr>
        <w:t xml:space="preserve"> bipinnatifidius</w:t>
      </w:r>
      <w:r w:rsidR="0052765F" w:rsidRPr="0052765F">
        <w:rPr>
          <w:rFonts w:eastAsia="MS PGothic"/>
          <w:szCs w:val="24"/>
          <w:lang w:val="nl-NL"/>
        </w:rPr>
        <w:t xml:space="preserve"> </w:t>
      </w:r>
      <w:r w:rsidR="00F47125">
        <w:rPr>
          <w:rFonts w:eastAsia="MS PGothic"/>
          <w:szCs w:val="24"/>
          <w:lang w:val="nl-NL"/>
        </w:rPr>
        <w:t xml:space="preserve">Seem. </w:t>
      </w:r>
      <w:r w:rsidR="0052765F" w:rsidRPr="0052765F">
        <w:rPr>
          <w:rFonts w:eastAsia="MS PGothic"/>
          <w:szCs w:val="24"/>
          <w:lang w:val="nl-NL"/>
        </w:rPr>
        <w:t>in Vietnam</w:t>
      </w:r>
    </w:p>
    <w:p w:rsidR="00D16EB1" w:rsidRDefault="00A56089" w:rsidP="00EF7672">
      <w:pPr>
        <w:spacing w:after="0" w:line="360" w:lineRule="auto"/>
        <w:rPr>
          <w:rFonts w:eastAsia="MS Mincho" w:cs="Times New Roman"/>
          <w:szCs w:val="24"/>
        </w:rPr>
      </w:pPr>
      <w:r w:rsidRPr="00A56089">
        <w:rPr>
          <w:rFonts w:cs="Times New Roman"/>
          <w:b/>
          <w:szCs w:val="24"/>
        </w:rPr>
        <w:t>Keywords</w:t>
      </w:r>
      <w:r>
        <w:rPr>
          <w:rFonts w:cs="Times New Roman"/>
          <w:b/>
          <w:szCs w:val="24"/>
        </w:rPr>
        <w:t>:</w:t>
      </w:r>
      <w:r w:rsidR="00A5294C">
        <w:rPr>
          <w:rFonts w:cs="Times New Roman"/>
          <w:szCs w:val="24"/>
        </w:rPr>
        <w:t xml:space="preserve"> Sam vu d</w:t>
      </w:r>
      <w:r w:rsidR="00D17241">
        <w:rPr>
          <w:rFonts w:cs="Times New Roman"/>
          <w:szCs w:val="24"/>
        </w:rPr>
        <w:t>iep,</w:t>
      </w:r>
      <w:r w:rsidR="000616CB">
        <w:rPr>
          <w:rFonts w:cs="Times New Roman"/>
          <w:szCs w:val="24"/>
        </w:rPr>
        <w:t xml:space="preserve"> </w:t>
      </w:r>
      <w:r w:rsidRPr="00AE3204">
        <w:rPr>
          <w:rFonts w:eastAsia="MS Mincho" w:cs="Times New Roman"/>
          <w:i/>
          <w:szCs w:val="24"/>
        </w:rPr>
        <w:t>Panax bipinnatifidius</w:t>
      </w:r>
      <w:r w:rsidRPr="00AE3204">
        <w:rPr>
          <w:rFonts w:eastAsia="MS Mincho" w:cs="Times New Roman"/>
          <w:szCs w:val="24"/>
        </w:rPr>
        <w:t xml:space="preserve">, sterol, </w:t>
      </w:r>
      <w:r w:rsidR="00993F5C">
        <w:rPr>
          <w:rFonts w:eastAsia="MS Mincho" w:cs="Times New Roman"/>
          <w:szCs w:val="24"/>
        </w:rPr>
        <w:t>oleanolic</w:t>
      </w:r>
      <w:r w:rsidR="00BB3473">
        <w:rPr>
          <w:rFonts w:eastAsia="MS Mincho" w:cs="Times New Roman"/>
          <w:szCs w:val="24"/>
        </w:rPr>
        <w:t xml:space="preserve"> acid</w:t>
      </w:r>
      <w:r w:rsidR="00D16EB1">
        <w:rPr>
          <w:rFonts w:eastAsia="MS Mincho" w:cs="Times New Roman"/>
          <w:szCs w:val="24"/>
        </w:rPr>
        <w:br w:type="page"/>
      </w:r>
    </w:p>
    <w:p w:rsidR="00AE3204" w:rsidRPr="001239E6" w:rsidRDefault="00AE3204" w:rsidP="00292FAC">
      <w:pPr>
        <w:pStyle w:val="ListParagraph"/>
        <w:numPr>
          <w:ilvl w:val="0"/>
          <w:numId w:val="1"/>
        </w:numPr>
        <w:spacing w:after="0" w:line="360" w:lineRule="auto"/>
        <w:ind w:left="284" w:hanging="284"/>
        <w:rPr>
          <w:b/>
        </w:rPr>
      </w:pPr>
      <w:r w:rsidRPr="001239E6">
        <w:rPr>
          <w:b/>
        </w:rPr>
        <w:lastRenderedPageBreak/>
        <w:t>Đặt vấn đề</w:t>
      </w:r>
    </w:p>
    <w:p w:rsidR="00AE3204" w:rsidRDefault="00AE3204" w:rsidP="00292FAC">
      <w:pPr>
        <w:spacing w:after="0" w:line="360" w:lineRule="auto"/>
        <w:ind w:firstLine="284"/>
        <w:jc w:val="both"/>
      </w:pPr>
      <w:r>
        <w:t>Sâm vũ diệp (</w:t>
      </w:r>
      <w:r w:rsidRPr="00664F0F">
        <w:rPr>
          <w:i/>
        </w:rPr>
        <w:t>Panax bipinnatifidus</w:t>
      </w:r>
      <w:r>
        <w:t xml:space="preserve"> Seem</w:t>
      </w:r>
      <w:r w:rsidR="00F47125">
        <w:t>.</w:t>
      </w:r>
      <w:r>
        <w:t xml:space="preserve">, họ Nhân sâm-Araliaceae), còn gọi là Trúc tiết nhân sâm, Tam thất lá xẻ, Sâm hai lần xẻ hoặc Hoàng liên thất có thân thảo, sống nhiều năm; cao 0,25 – 0,7 m; đường kính thân từ 0,3 – 0,6 cm. Thân rễ mập, phân nhánh, nằm ngang và thường nổi trên mặt đất; đường kính 1,5 – 3,5 cm. Lá kép chân vịt, thường gồm 3 – 5 lá chét, mép khía răng cưa. Cụm hoa tán đơn, mọc ở ngọn; cuống cụm hoa 5 – 10 cm; cụm hoa có từ 20 – 90 hoa; cuống hoa mảnh dài 1 – 1,5 cm. Quả hình cầu đến hình cầu dẹt; đường kính 0,6 – 1,2 cm; khi chín màu đỏ. </w:t>
      </w:r>
      <w:proofErr w:type="gramStart"/>
      <w:r>
        <w:t xml:space="preserve">Hạt hình cầu hoặc gần cầu, màu xám trắng; vỏ cứng, có rốn hạt </w:t>
      </w:r>
      <w:r w:rsidRPr="00562DAB">
        <w:rPr>
          <w:color w:val="0000CC"/>
        </w:rPr>
        <w:t>[1].</w:t>
      </w:r>
      <w:proofErr w:type="gramEnd"/>
    </w:p>
    <w:p w:rsidR="00AE3204" w:rsidRDefault="00AE3204" w:rsidP="00292FAC">
      <w:pPr>
        <w:spacing w:after="0" w:line="360" w:lineRule="auto"/>
        <w:ind w:firstLine="284"/>
        <w:jc w:val="both"/>
      </w:pPr>
      <w:proofErr w:type="gramStart"/>
      <w:r>
        <w:t>Trong tự nhiên, sâm vũ diệp phân bố ở Trung Quốc và dãy núi Hoàng Liên Sơn Tây Bắc nước ta.</w:t>
      </w:r>
      <w:proofErr w:type="gramEnd"/>
      <w:r>
        <w:t xml:space="preserve"> Gần đây sâm vũ diệp đã được thuần hóa và bước đầu được trồng thử nghiệm ở một số đị</w:t>
      </w:r>
      <w:r w:rsidR="00ED78D2">
        <w:t xml:space="preserve">a phương </w:t>
      </w:r>
      <w:r>
        <w:t xml:space="preserve">ở Hà Giang và Lào </w:t>
      </w:r>
      <w:proofErr w:type="gramStart"/>
      <w:r>
        <w:t>Cai</w:t>
      </w:r>
      <w:proofErr w:type="gramEnd"/>
      <w:r>
        <w:t xml:space="preserve">. </w:t>
      </w:r>
      <w:proofErr w:type="gramStart"/>
      <w:r>
        <w:t>Về mặt y học, củ rễ củ</w:t>
      </w:r>
      <w:r w:rsidR="00ED78D2">
        <w:t>a sâm v</w:t>
      </w:r>
      <w:r>
        <w:t>ũ</w:t>
      </w:r>
      <w:r w:rsidR="00ED78D2">
        <w:t xml:space="preserve"> d</w:t>
      </w:r>
      <w:r>
        <w:t xml:space="preserve">iệp đã được sử dụng làm thuốc bổ và trong một số bài thuốc truyền thống bởi các dân tộc vùng núi Tây Bắc </w:t>
      </w:r>
      <w:r w:rsidRPr="00562DAB">
        <w:rPr>
          <w:color w:val="0000CC"/>
        </w:rPr>
        <w:t>[2]</w:t>
      </w:r>
      <w:r w:rsidR="00A5294C">
        <w:rPr>
          <w:color w:val="0000CC"/>
        </w:rPr>
        <w:t>.</w:t>
      </w:r>
      <w:proofErr w:type="gramEnd"/>
      <w:r w:rsidR="00A5294C">
        <w:rPr>
          <w:color w:val="0000CC"/>
        </w:rPr>
        <w:t xml:space="preserve"> </w:t>
      </w:r>
      <w:proofErr w:type="gramStart"/>
      <w:r>
        <w:t>Tra cứu tài liệu thấy rằng có rất ít nghiên cứu về thành phần hóa học, tác dụng sinh học và dược lý để phát triển sử dụng dược liệu quý thuộc chi Sâm (</w:t>
      </w:r>
      <w:r w:rsidRPr="00664F0F">
        <w:rPr>
          <w:i/>
        </w:rPr>
        <w:t>Panax</w:t>
      </w:r>
      <w:r>
        <w:t>) này.</w:t>
      </w:r>
      <w:proofErr w:type="gramEnd"/>
    </w:p>
    <w:p w:rsidR="00AE3204" w:rsidRDefault="00AE3204" w:rsidP="00292FAC">
      <w:pPr>
        <w:spacing w:after="0" w:line="360" w:lineRule="auto"/>
        <w:ind w:firstLine="284"/>
        <w:jc w:val="both"/>
      </w:pPr>
      <w:r>
        <w:t xml:space="preserve">Tiếp theo các nghiên cứu của Nhóm nghiên cứu về thành phần hóa học các cây thuốc, dược liệu tiềm năng của vùng Tây Bắc bao gồm đan sâm </w:t>
      </w:r>
      <w:r w:rsidRPr="00562DAB">
        <w:rPr>
          <w:color w:val="0000CC"/>
        </w:rPr>
        <w:t xml:space="preserve">[3], </w:t>
      </w:r>
      <w:r>
        <w:t xml:space="preserve">tam thất </w:t>
      </w:r>
      <w:r w:rsidRPr="00562DAB">
        <w:rPr>
          <w:color w:val="0000CC"/>
        </w:rPr>
        <w:t xml:space="preserve">[4], </w:t>
      </w:r>
      <w:r>
        <w:t>bài báo này trình bày kết quả nghiên cứu bước đầu về thành phần hóa học của rễ</w:t>
      </w:r>
      <w:r w:rsidR="00ED78D2">
        <w:t xml:space="preserve"> sâm v</w:t>
      </w:r>
      <w:r>
        <w:t>ũ</w:t>
      </w:r>
      <w:r w:rsidR="00ED78D2">
        <w:t xml:space="preserve"> d</w:t>
      </w:r>
      <w:r>
        <w:t>iệp thu hái ở Lào Cai.</w:t>
      </w:r>
    </w:p>
    <w:p w:rsidR="00AE3204" w:rsidRPr="001239E6" w:rsidRDefault="00856E65" w:rsidP="00292FAC">
      <w:pPr>
        <w:pStyle w:val="ListParagraph"/>
        <w:numPr>
          <w:ilvl w:val="0"/>
          <w:numId w:val="1"/>
        </w:numPr>
        <w:spacing w:after="0" w:line="360" w:lineRule="auto"/>
        <w:ind w:left="284" w:hanging="284"/>
        <w:jc w:val="both"/>
        <w:rPr>
          <w:b/>
        </w:rPr>
      </w:pPr>
      <w:r>
        <w:rPr>
          <w:b/>
        </w:rPr>
        <w:t>Đối tượng</w:t>
      </w:r>
      <w:r w:rsidR="00AE3204" w:rsidRPr="001239E6">
        <w:rPr>
          <w:b/>
        </w:rPr>
        <w:t xml:space="preserve"> và phương pháp nghiên cứu</w:t>
      </w:r>
    </w:p>
    <w:p w:rsidR="00AE3204" w:rsidRPr="00390CA9" w:rsidRDefault="00856E65" w:rsidP="00924D0A">
      <w:pPr>
        <w:pStyle w:val="ListParagraph"/>
        <w:numPr>
          <w:ilvl w:val="1"/>
          <w:numId w:val="1"/>
        </w:numPr>
        <w:spacing w:after="0" w:line="360" w:lineRule="auto"/>
        <w:ind w:left="360"/>
        <w:jc w:val="both"/>
        <w:rPr>
          <w:i/>
        </w:rPr>
      </w:pPr>
      <w:r w:rsidRPr="00390CA9">
        <w:rPr>
          <w:i/>
        </w:rPr>
        <w:t xml:space="preserve"> Đối tượng</w:t>
      </w:r>
      <w:r w:rsidR="00E53985" w:rsidRPr="00390CA9">
        <w:rPr>
          <w:i/>
        </w:rPr>
        <w:t xml:space="preserve"> </w:t>
      </w:r>
      <w:r w:rsidR="00BB62CD" w:rsidRPr="00390CA9">
        <w:rPr>
          <w:i/>
        </w:rPr>
        <w:t xml:space="preserve">nghiên </w:t>
      </w:r>
      <w:r w:rsidR="00AE3204" w:rsidRPr="00390CA9">
        <w:rPr>
          <w:i/>
        </w:rPr>
        <w:t>cứ</w:t>
      </w:r>
      <w:r w:rsidR="00ED78D2" w:rsidRPr="00390CA9">
        <w:rPr>
          <w:i/>
        </w:rPr>
        <w:t>u sâm v</w:t>
      </w:r>
      <w:r w:rsidR="00AE3204" w:rsidRPr="00390CA9">
        <w:rPr>
          <w:i/>
        </w:rPr>
        <w:t>ũ</w:t>
      </w:r>
      <w:r w:rsidR="00ED78D2" w:rsidRPr="00390CA9">
        <w:rPr>
          <w:i/>
        </w:rPr>
        <w:t xml:space="preserve"> d</w:t>
      </w:r>
      <w:r w:rsidR="00AE3204" w:rsidRPr="00390CA9">
        <w:rPr>
          <w:i/>
        </w:rPr>
        <w:t>iệp</w:t>
      </w:r>
    </w:p>
    <w:p w:rsidR="00AE3204" w:rsidRDefault="00AE3204" w:rsidP="00292FAC">
      <w:pPr>
        <w:spacing w:after="0" w:line="360" w:lineRule="auto"/>
        <w:ind w:firstLine="284"/>
        <w:jc w:val="both"/>
      </w:pPr>
      <w:r>
        <w:t>Mẫu nghiên cứu rễ sâm vũ diệp (</w:t>
      </w:r>
      <w:r w:rsidRPr="0022027A">
        <w:rPr>
          <w:i/>
        </w:rPr>
        <w:t>Panax</w:t>
      </w:r>
      <w:r w:rsidR="00A5294C">
        <w:rPr>
          <w:i/>
        </w:rPr>
        <w:t xml:space="preserve"> </w:t>
      </w:r>
      <w:r w:rsidRPr="0022027A">
        <w:rPr>
          <w:i/>
        </w:rPr>
        <w:t>bipinnatifidus</w:t>
      </w:r>
      <w:r>
        <w:t xml:space="preserve"> Seem.) được thu hái ở Sa</w:t>
      </w:r>
      <w:r w:rsidR="00A5294C">
        <w:t xml:space="preserve"> P</w:t>
      </w:r>
      <w:r>
        <w:t>a, Lào Cai vào tháng 3-2016 và được giám đị</w:t>
      </w:r>
      <w:r w:rsidR="00DF6959">
        <w:t>nh tên khoa</w:t>
      </w:r>
      <w:r>
        <w:t xml:space="preserve"> học bởi TS Phạm Thanh Huyền, Khoa Tài nguyên Dược liệu, Viện Dược liệu. </w:t>
      </w:r>
      <w:proofErr w:type="gramStart"/>
      <w:r>
        <w:t>Mẫu tiêu bản (PB-001/2016) được lưu giữ tại Khoa Y Dược, ĐHQGHN.</w:t>
      </w:r>
      <w:proofErr w:type="gramEnd"/>
    </w:p>
    <w:p w:rsidR="00AE3204" w:rsidRPr="00390CA9" w:rsidRDefault="00AE3204" w:rsidP="00924D0A">
      <w:pPr>
        <w:pStyle w:val="ListParagraph"/>
        <w:numPr>
          <w:ilvl w:val="1"/>
          <w:numId w:val="1"/>
        </w:numPr>
        <w:spacing w:after="0" w:line="360" w:lineRule="auto"/>
        <w:ind w:left="360"/>
        <w:jc w:val="both"/>
        <w:rPr>
          <w:i/>
        </w:rPr>
      </w:pPr>
      <w:r w:rsidRPr="00390CA9">
        <w:rPr>
          <w:i/>
        </w:rPr>
        <w:t xml:space="preserve"> Dung môi, hóa chất</w:t>
      </w:r>
    </w:p>
    <w:p w:rsidR="00AE3204" w:rsidRDefault="00AE3204" w:rsidP="00292FAC">
      <w:pPr>
        <w:spacing w:after="0" w:line="360" w:lineRule="auto"/>
        <w:ind w:firstLine="284"/>
        <w:jc w:val="both"/>
      </w:pPr>
      <w:r>
        <w:t xml:space="preserve">Các dung môi dùng trong chiết xuất, phân lập như ethanol (EtOH), methanol (MeOH), </w:t>
      </w:r>
      <w:r w:rsidR="008720BE">
        <w:t xml:space="preserve">         </w:t>
      </w:r>
      <w:r w:rsidRPr="00D16EB1">
        <w:rPr>
          <w:i/>
        </w:rPr>
        <w:t>n</w:t>
      </w:r>
      <w:r>
        <w:t>-hexan (Hex), dicloromethan (CH</w:t>
      </w:r>
      <w:r w:rsidRPr="00D16EB1">
        <w:rPr>
          <w:vertAlign w:val="subscript"/>
        </w:rPr>
        <w:t>2</w:t>
      </w:r>
      <w:r>
        <w:t>Cl</w:t>
      </w:r>
      <w:r w:rsidRPr="00D16EB1">
        <w:rPr>
          <w:vertAlign w:val="subscript"/>
        </w:rPr>
        <w:t>2</w:t>
      </w:r>
      <w:r>
        <w:t>), chloroform (CHCl</w:t>
      </w:r>
      <w:r w:rsidRPr="00D16EB1">
        <w:rPr>
          <w:vertAlign w:val="subscript"/>
        </w:rPr>
        <w:t>3</w:t>
      </w:r>
      <w:r>
        <w:t xml:space="preserve">), ethyl acetat (EtOAc), </w:t>
      </w:r>
      <w:r w:rsidRPr="00D16EB1">
        <w:rPr>
          <w:i/>
        </w:rPr>
        <w:t>n</w:t>
      </w:r>
      <w:r>
        <w:t xml:space="preserve">-Butanol (BuOH) đều đạt tiêu chuẩn công nghiệp và được chưng cất lại trước khi dùng. Pha tĩnh dùng trong sắc ký cột là silica gel pha thường (0,040 - 0,063 mm, Nacalai Tesque Inc., Nhật Bản), silica gel pha đảo ODS-A (50μm, YMC Co. Ltd., Nhật Bản). Bản mỏng tráng sẵn trên đế nhôm loại pha thường Kieselgel 60 F254 và pha đảo TLC Silica gel 60 RP-18 F254S (Merck, </w:t>
      </w:r>
      <w:r>
        <w:lastRenderedPageBreak/>
        <w:t xml:space="preserve">Damstadt, Đức). </w:t>
      </w:r>
      <w:proofErr w:type="gramStart"/>
      <w:r>
        <w:t>Phát hiện chất bằng đèn tử ngoại ở hai bước sóng 254 nm và 365 nm hoặc dùng thuốc thử là dung dịch H</w:t>
      </w:r>
      <w:r w:rsidRPr="00904DDB">
        <w:rPr>
          <w:vertAlign w:val="subscript"/>
        </w:rPr>
        <w:t>2</w:t>
      </w:r>
      <w:r>
        <w:t>SO</w:t>
      </w:r>
      <w:r w:rsidRPr="00904DDB">
        <w:rPr>
          <w:vertAlign w:val="subscript"/>
        </w:rPr>
        <w:t>4</w:t>
      </w:r>
      <w:r>
        <w:t xml:space="preserve"> 10 % hơ nóng để phát hiện vết chất.</w:t>
      </w:r>
      <w:proofErr w:type="gramEnd"/>
    </w:p>
    <w:p w:rsidR="00AE3204" w:rsidRPr="00390CA9" w:rsidRDefault="00AE3204" w:rsidP="00924D0A">
      <w:pPr>
        <w:pStyle w:val="ListParagraph"/>
        <w:numPr>
          <w:ilvl w:val="1"/>
          <w:numId w:val="1"/>
        </w:numPr>
        <w:spacing w:after="0" w:line="360" w:lineRule="auto"/>
        <w:ind w:left="360"/>
        <w:jc w:val="both"/>
        <w:rPr>
          <w:i/>
        </w:rPr>
      </w:pPr>
      <w:r w:rsidRPr="00390CA9">
        <w:rPr>
          <w:i/>
        </w:rPr>
        <w:t xml:space="preserve"> Thiết bị, dụng cụ</w:t>
      </w:r>
    </w:p>
    <w:p w:rsidR="00AE3204" w:rsidRDefault="00AE3204" w:rsidP="00924D0A">
      <w:pPr>
        <w:spacing w:after="0" w:line="360" w:lineRule="auto"/>
        <w:ind w:firstLine="284"/>
        <w:jc w:val="both"/>
      </w:pPr>
      <w:r>
        <w:t>Năng suất quay cực đo trên máy Jasco DIP-360 digital polarimeter. Điểm nóng chảy được đo trên máy Stuart SMP3 (Sanyo, Nhật Bản). Phổ khối ion hóa phun mù điện tử (ESI-MS) được đo trên máy AGILENT 1260 Series LC-MS/MS ion Trap (Agilent Technologies, Hoa Kỳ). Phổ cộng hưởng từ hạt nhân một và hai chiều được đo trên máy JEOL ECX 400 (Jeol, Nhật Bản) và sử dụng dung môi CDCl</w:t>
      </w:r>
      <w:r w:rsidRPr="00BE6591">
        <w:rPr>
          <w:vertAlign w:val="subscript"/>
        </w:rPr>
        <w:t>3</w:t>
      </w:r>
      <w:r>
        <w:t>/CD</w:t>
      </w:r>
      <w:r w:rsidRPr="00BE6591">
        <w:rPr>
          <w:vertAlign w:val="subscript"/>
        </w:rPr>
        <w:t>3</w:t>
      </w:r>
      <w:r>
        <w:t>OD, chất nội chuẩn là tetramethylsilan (TMS).</w:t>
      </w:r>
    </w:p>
    <w:p w:rsidR="00856E65" w:rsidRPr="00390CA9" w:rsidRDefault="00AE3204" w:rsidP="00924D0A">
      <w:pPr>
        <w:pStyle w:val="ListParagraph"/>
        <w:numPr>
          <w:ilvl w:val="1"/>
          <w:numId w:val="1"/>
        </w:numPr>
        <w:spacing w:after="0" w:line="360" w:lineRule="auto"/>
        <w:ind w:left="360"/>
        <w:jc w:val="both"/>
        <w:rPr>
          <w:i/>
        </w:rPr>
      </w:pPr>
      <w:r w:rsidRPr="00390CA9">
        <w:rPr>
          <w:i/>
        </w:rPr>
        <w:t xml:space="preserve"> Phương pháp nghiên cứu</w:t>
      </w:r>
    </w:p>
    <w:p w:rsidR="00AE3204" w:rsidRPr="00915327" w:rsidRDefault="00915327" w:rsidP="00915327">
      <w:pPr>
        <w:spacing w:after="0" w:line="360" w:lineRule="auto"/>
        <w:jc w:val="both"/>
        <w:rPr>
          <w:i/>
        </w:rPr>
      </w:pPr>
      <w:r>
        <w:rPr>
          <w:i/>
        </w:rPr>
        <w:t>2.4.1. P</w:t>
      </w:r>
      <w:r w:rsidR="00AE3204" w:rsidRPr="00915327">
        <w:rPr>
          <w:i/>
        </w:rPr>
        <w:t>hương pháp phân tính định tính các nhóm chất</w:t>
      </w:r>
    </w:p>
    <w:p w:rsidR="00AE3204" w:rsidRDefault="00AE3204" w:rsidP="00292FAC">
      <w:pPr>
        <w:spacing w:after="0" w:line="360" w:lineRule="auto"/>
        <w:ind w:firstLine="426"/>
        <w:jc w:val="both"/>
      </w:pPr>
      <w:r w:rsidRPr="0085004B">
        <w:t>Các nhóm chất hóa học thường gặp trong dược liệu được định tính bằng các phản ứng hóa học đặc trưng theo các tài liệu</w:t>
      </w:r>
      <w:r w:rsidR="00DF6959">
        <w:t xml:space="preserve"> </w:t>
      </w:r>
      <w:r w:rsidRPr="00904DDB">
        <w:rPr>
          <w:color w:val="0000CC"/>
        </w:rPr>
        <w:t>[5</w:t>
      </w:r>
      <w:r>
        <w:t>]</w:t>
      </w:r>
      <w:proofErr w:type="gramStart"/>
      <w:r>
        <w:t>,</w:t>
      </w:r>
      <w:r w:rsidRPr="00904DDB">
        <w:rPr>
          <w:color w:val="0000CC"/>
        </w:rPr>
        <w:t>[</w:t>
      </w:r>
      <w:proofErr w:type="gramEnd"/>
      <w:r w:rsidRPr="00904DDB">
        <w:rPr>
          <w:color w:val="0000CC"/>
        </w:rPr>
        <w:t>6].</w:t>
      </w:r>
    </w:p>
    <w:p w:rsidR="00AE3204" w:rsidRPr="00915327" w:rsidRDefault="00915327" w:rsidP="00915327">
      <w:pPr>
        <w:spacing w:after="0" w:line="360" w:lineRule="auto"/>
        <w:jc w:val="both"/>
        <w:rPr>
          <w:i/>
        </w:rPr>
      </w:pPr>
      <w:r>
        <w:rPr>
          <w:i/>
        </w:rPr>
        <w:t>2.4.2. P</w:t>
      </w:r>
      <w:r w:rsidR="00AE3204" w:rsidRPr="00915327">
        <w:rPr>
          <w:i/>
        </w:rPr>
        <w:t>hương pháp phân lập các hợp chất</w:t>
      </w:r>
    </w:p>
    <w:p w:rsidR="00AE3204" w:rsidRDefault="00AE3204" w:rsidP="00292FAC">
      <w:pPr>
        <w:spacing w:after="0" w:line="360" w:lineRule="auto"/>
        <w:ind w:firstLine="426"/>
        <w:jc w:val="both"/>
      </w:pPr>
      <w:r w:rsidRPr="00267863">
        <w:t>Dược liệu được chiết hồi lưu bằ</w:t>
      </w:r>
      <w:r w:rsidR="00DF6959">
        <w:t>ng dung môi EtOH 7</w:t>
      </w:r>
      <w:r w:rsidRPr="00267863">
        <w:t xml:space="preserve">0%. Phân đoạn bằng dung môi công nghiệp </w:t>
      </w:r>
      <w:r w:rsidR="00F40047">
        <w:t>ê-te, etyl acetat</w:t>
      </w:r>
      <w:r>
        <w:t xml:space="preserve"> và butanol</w:t>
      </w:r>
      <w:r w:rsidRPr="00267863">
        <w:t xml:space="preserve">. Sử dụng sắc ký cột với chất nhồi cột là silica gel </w:t>
      </w:r>
      <w:proofErr w:type="gramStart"/>
      <w:r w:rsidRPr="00267863">
        <w:t>pha</w:t>
      </w:r>
      <w:proofErr w:type="gramEnd"/>
      <w:r w:rsidRPr="00267863">
        <w:t xml:space="preserve"> thường và pha đảo để phân lập các hợp chất. </w:t>
      </w:r>
      <w:proofErr w:type="gramStart"/>
      <w:r w:rsidRPr="00267863">
        <w:t>Theo dõi các phân đoạn chất bằng sắc ký lớp mỏng.</w:t>
      </w:r>
      <w:proofErr w:type="gramEnd"/>
      <w:r w:rsidR="00993F5C">
        <w:t xml:space="preserve"> </w:t>
      </w:r>
      <w:proofErr w:type="gramStart"/>
      <w:r w:rsidRPr="00267863">
        <w:t>Phát hiện vết chất bằng đèn tử ngoại hoặc dùng thuốc thử.</w:t>
      </w:r>
      <w:proofErr w:type="gramEnd"/>
      <w:r w:rsidR="00993F5C">
        <w:t xml:space="preserve"> </w:t>
      </w:r>
      <w:proofErr w:type="gramStart"/>
      <w:r w:rsidRPr="00267863">
        <w:t>Kiểm tra độ tinh khiết của các chất phân lập bằng sắc ký lớp mỏng.</w:t>
      </w:r>
      <w:proofErr w:type="gramEnd"/>
    </w:p>
    <w:p w:rsidR="00AE3204" w:rsidRPr="00915327" w:rsidRDefault="00915327" w:rsidP="00915327">
      <w:pPr>
        <w:spacing w:after="0" w:line="360" w:lineRule="auto"/>
        <w:jc w:val="both"/>
        <w:rPr>
          <w:i/>
        </w:rPr>
      </w:pPr>
      <w:r w:rsidRPr="00915327">
        <w:rPr>
          <w:i/>
        </w:rPr>
        <w:t xml:space="preserve">2.4.3. </w:t>
      </w:r>
      <w:r>
        <w:rPr>
          <w:i/>
        </w:rPr>
        <w:t>P</w:t>
      </w:r>
      <w:r w:rsidR="00AE3204" w:rsidRPr="00915327">
        <w:rPr>
          <w:i/>
        </w:rPr>
        <w:t>hương pháp phân tích cấu trúc các hợp chất phân lập được</w:t>
      </w:r>
    </w:p>
    <w:p w:rsidR="00AE3204" w:rsidRDefault="00AE3204" w:rsidP="00924D0A">
      <w:pPr>
        <w:spacing w:after="0" w:line="360" w:lineRule="auto"/>
        <w:ind w:firstLine="284"/>
        <w:jc w:val="both"/>
      </w:pPr>
      <w:r w:rsidRPr="00267863">
        <w:t xml:space="preserve">Xác định cấu trúc các hợp chất phân lập được dựa trên tính chất cảm quan và các phương pháp phổ bao gồm: phổ khối lượng (ESI-MS), phổ cộng hưởng từ hạt nhân (NMR) và so sánh dữ liệu phổ </w:t>
      </w:r>
      <w:proofErr w:type="gramStart"/>
      <w:r w:rsidRPr="00267863">
        <w:t>thu</w:t>
      </w:r>
      <w:proofErr w:type="gramEnd"/>
      <w:r w:rsidRPr="00267863">
        <w:t xml:space="preserve"> được với các dữ liệu phổ đã công bố.</w:t>
      </w:r>
    </w:p>
    <w:p w:rsidR="00AE3204" w:rsidRPr="00390CA9" w:rsidRDefault="00AE3204" w:rsidP="00915327">
      <w:pPr>
        <w:pStyle w:val="ListParagraph"/>
        <w:numPr>
          <w:ilvl w:val="1"/>
          <w:numId w:val="1"/>
        </w:numPr>
        <w:spacing w:after="0" w:line="360" w:lineRule="auto"/>
        <w:ind w:left="360"/>
        <w:jc w:val="both"/>
        <w:rPr>
          <w:i/>
        </w:rPr>
      </w:pPr>
      <w:r w:rsidRPr="00390CA9">
        <w:rPr>
          <w:i/>
        </w:rPr>
        <w:t xml:space="preserve"> Chiết xuất và phân lập</w:t>
      </w:r>
    </w:p>
    <w:p w:rsidR="00BB62CD" w:rsidRPr="00BB62CD" w:rsidRDefault="00BB62CD" w:rsidP="00BB62CD">
      <w:pPr>
        <w:spacing w:after="0" w:line="360" w:lineRule="auto"/>
        <w:ind w:firstLine="360"/>
        <w:jc w:val="both"/>
        <w:rPr>
          <w:rFonts w:cs="Times New Roman"/>
          <w:szCs w:val="24"/>
        </w:rPr>
      </w:pPr>
      <w:r w:rsidRPr="00BB62CD">
        <w:rPr>
          <w:rFonts w:cs="Times New Roman"/>
          <w:szCs w:val="24"/>
        </w:rPr>
        <w:t>Mẫu rễ</w:t>
      </w:r>
      <w:r w:rsidR="00F40047">
        <w:rPr>
          <w:rFonts w:cs="Times New Roman"/>
          <w:szCs w:val="24"/>
        </w:rPr>
        <w:t xml:space="preserve"> sâm vũ diệp</w:t>
      </w:r>
      <w:r w:rsidRPr="00BB62CD">
        <w:rPr>
          <w:rFonts w:cs="Times New Roman"/>
          <w:szCs w:val="24"/>
        </w:rPr>
        <w:t xml:space="preserve"> (500 g) sau khi rửa sạch, phơi khô, thái nhỏ được ngâm chiết kỹ bằ</w:t>
      </w:r>
      <w:r w:rsidR="00ED78D2">
        <w:rPr>
          <w:rFonts w:cs="Times New Roman"/>
          <w:szCs w:val="24"/>
        </w:rPr>
        <w:t>ng dung môi ethanol 7</w:t>
      </w:r>
      <w:r w:rsidRPr="00BB62CD">
        <w:rPr>
          <w:rFonts w:cs="Times New Roman"/>
          <w:szCs w:val="24"/>
        </w:rPr>
        <w:t>0% 3 lần (mỗi lầ</w:t>
      </w:r>
      <w:r w:rsidR="00ED78D2">
        <w:rPr>
          <w:rFonts w:cs="Times New Roman"/>
          <w:szCs w:val="24"/>
        </w:rPr>
        <w:t>n 1500 ml</w:t>
      </w:r>
      <w:r w:rsidRPr="00BB62CD">
        <w:rPr>
          <w:rFonts w:cs="Times New Roman"/>
          <w:szCs w:val="24"/>
        </w:rPr>
        <w:t>) sử dụng thiết bị chiết hồi lưu trong 3 giờ. Các dịch chiết ethanol thu được được lọc qua giấy lọc, gom lại và cất loại dung môi dưới áp suất giả</w:t>
      </w:r>
      <w:r w:rsidR="00E473C9">
        <w:rPr>
          <w:rFonts w:cs="Times New Roman"/>
          <w:szCs w:val="24"/>
        </w:rPr>
        <w:t>m cho 95</w:t>
      </w:r>
      <w:proofErr w:type="gramStart"/>
      <w:r w:rsidR="00E473C9">
        <w:rPr>
          <w:rFonts w:cs="Times New Roman"/>
          <w:szCs w:val="24"/>
        </w:rPr>
        <w:t>,9</w:t>
      </w:r>
      <w:proofErr w:type="gramEnd"/>
      <w:r w:rsidR="00E473C9">
        <w:rPr>
          <w:rFonts w:cs="Times New Roman"/>
          <w:szCs w:val="24"/>
        </w:rPr>
        <w:t xml:space="preserve"> </w:t>
      </w:r>
      <w:r w:rsidRPr="00BB62CD">
        <w:rPr>
          <w:rFonts w:cs="Times New Roman"/>
          <w:szCs w:val="24"/>
        </w:rPr>
        <w:t>g cao chiết tổng ethanol. Lấy 95</w:t>
      </w:r>
      <w:proofErr w:type="gramStart"/>
      <w:r w:rsidRPr="00BB62CD">
        <w:rPr>
          <w:rFonts w:cs="Times New Roman"/>
          <w:szCs w:val="24"/>
        </w:rPr>
        <w:t>,0</w:t>
      </w:r>
      <w:proofErr w:type="gramEnd"/>
      <w:r w:rsidRPr="00BB62CD">
        <w:rPr>
          <w:rFonts w:cs="Times New Roman"/>
          <w:szCs w:val="24"/>
        </w:rPr>
        <w:t xml:space="preserve"> g cao chiết hòa tan trong nước cấ</w:t>
      </w:r>
      <w:r w:rsidR="00ED78D2">
        <w:rPr>
          <w:rFonts w:cs="Times New Roman"/>
          <w:szCs w:val="24"/>
        </w:rPr>
        <w:t>t (500 ml</w:t>
      </w:r>
      <w:r w:rsidRPr="00BB62CD">
        <w:rPr>
          <w:rFonts w:cs="Times New Roman"/>
          <w:szCs w:val="24"/>
        </w:rPr>
        <w:t>) và chiết phân bố bằng Ê-te, EtOAc và BuOH (mỗi dung môi 3 lần, mỗi lầ</w:t>
      </w:r>
      <w:r w:rsidR="00ED78D2">
        <w:rPr>
          <w:rFonts w:cs="Times New Roman"/>
          <w:szCs w:val="24"/>
        </w:rPr>
        <w:t>n 500 ml</w:t>
      </w:r>
      <w:r w:rsidRPr="00BB62CD">
        <w:rPr>
          <w:rFonts w:cs="Times New Roman"/>
          <w:szCs w:val="24"/>
        </w:rPr>
        <w:t>). Các dịch chiết phân đoạn được cất loại dung môi dưới áp suất giảm để thu được phân đoạn tương ứ</w:t>
      </w:r>
      <w:r w:rsidR="00ED78D2">
        <w:rPr>
          <w:rFonts w:cs="Times New Roman"/>
          <w:szCs w:val="24"/>
        </w:rPr>
        <w:t>ng E</w:t>
      </w:r>
      <w:r w:rsidRPr="00BB62CD">
        <w:rPr>
          <w:rFonts w:cs="Times New Roman"/>
          <w:szCs w:val="24"/>
        </w:rPr>
        <w:t>-te (5</w:t>
      </w:r>
      <w:proofErr w:type="gramStart"/>
      <w:r w:rsidRPr="00BB62CD">
        <w:rPr>
          <w:rFonts w:cs="Times New Roman"/>
          <w:szCs w:val="24"/>
        </w:rPr>
        <w:t>,82</w:t>
      </w:r>
      <w:proofErr w:type="gramEnd"/>
      <w:r w:rsidRPr="00BB62CD">
        <w:rPr>
          <w:rFonts w:cs="Times New Roman"/>
          <w:szCs w:val="24"/>
        </w:rPr>
        <w:t xml:space="preserve"> g), EtOAc (2,70 g) và BuOH (21,7 g). Tiếp theo, phân đoạn EtOAc được tiến hành phân lập sắc ký </w:t>
      </w:r>
      <w:r w:rsidRPr="00BB62CD">
        <w:rPr>
          <w:rFonts w:cs="Times New Roman"/>
          <w:szCs w:val="24"/>
        </w:rPr>
        <w:lastRenderedPageBreak/>
        <w:t>sử dụng cột nhồi silica gel (Φ40 mm × 300 mm) với hệ dung môi rửa giải</w:t>
      </w:r>
      <w:r w:rsidR="0036099B">
        <w:rPr>
          <w:rFonts w:cs="Times New Roman"/>
          <w:szCs w:val="24"/>
        </w:rPr>
        <w:t xml:space="preserve"> hexane-EtOAc (6:1, v/v, 1800 ml</w:t>
      </w:r>
      <w:r w:rsidRPr="00BB62CD">
        <w:rPr>
          <w:rFonts w:cs="Times New Roman"/>
          <w:szCs w:val="24"/>
        </w:rPr>
        <w:t>) thu được 5 phân đoạn ký hiệu là E1~E5.</w:t>
      </w:r>
    </w:p>
    <w:p w:rsidR="00BB62CD" w:rsidRDefault="00BB62CD" w:rsidP="00F40047">
      <w:pPr>
        <w:spacing w:after="0" w:line="360" w:lineRule="auto"/>
        <w:ind w:firstLine="360"/>
        <w:jc w:val="both"/>
        <w:rPr>
          <w:rFonts w:cs="Times New Roman"/>
          <w:szCs w:val="24"/>
        </w:rPr>
      </w:pPr>
      <w:r w:rsidRPr="00BB62CD">
        <w:rPr>
          <w:rFonts w:cs="Times New Roman"/>
          <w:szCs w:val="24"/>
        </w:rPr>
        <w:t xml:space="preserve">Phân đoạn E1 (320 mg) được tiếp tục phân lập sắc ký cột mở </w:t>
      </w:r>
      <w:proofErr w:type="gramStart"/>
      <w:r w:rsidRPr="00BB62CD">
        <w:rPr>
          <w:rFonts w:cs="Times New Roman"/>
          <w:szCs w:val="24"/>
        </w:rPr>
        <w:t>pha</w:t>
      </w:r>
      <w:proofErr w:type="gramEnd"/>
      <w:r w:rsidRPr="00BB62CD">
        <w:rPr>
          <w:rFonts w:cs="Times New Roman"/>
          <w:szCs w:val="24"/>
        </w:rPr>
        <w:t xml:space="preserve"> đảo C18 (Φ</w:t>
      </w:r>
      <w:r w:rsidR="00BD39D2">
        <w:rPr>
          <w:rFonts w:cs="Times New Roman"/>
          <w:szCs w:val="24"/>
        </w:rPr>
        <w:t xml:space="preserve"> </w:t>
      </w:r>
      <w:r w:rsidRPr="00BB62CD">
        <w:rPr>
          <w:rFonts w:cs="Times New Roman"/>
          <w:szCs w:val="24"/>
        </w:rPr>
        <w:t>20 mm × 350 mm) với hệ pha độ</w:t>
      </w:r>
      <w:r w:rsidR="00BD39D2">
        <w:rPr>
          <w:rFonts w:cs="Times New Roman"/>
          <w:szCs w:val="24"/>
        </w:rPr>
        <w:t>ng MeOH-H</w:t>
      </w:r>
      <w:r w:rsidR="00BD39D2">
        <w:rPr>
          <w:rFonts w:cs="Times New Roman"/>
          <w:szCs w:val="24"/>
          <w:vertAlign w:val="subscript"/>
        </w:rPr>
        <w:t>2</w:t>
      </w:r>
      <w:r w:rsidR="00BD39D2">
        <w:rPr>
          <w:rFonts w:cs="Times New Roman"/>
          <w:szCs w:val="24"/>
        </w:rPr>
        <w:t>O</w:t>
      </w:r>
      <w:r w:rsidRPr="00BB62CD">
        <w:rPr>
          <w:rFonts w:cs="Times New Roman"/>
          <w:szCs w:val="24"/>
        </w:rPr>
        <w:t xml:space="preserve"> (4:1, v/v,</w:t>
      </w:r>
      <w:r w:rsidR="00BD39D2">
        <w:rPr>
          <w:rFonts w:cs="Times New Roman"/>
          <w:szCs w:val="24"/>
        </w:rPr>
        <w:t xml:space="preserve"> 400 ml</w:t>
      </w:r>
      <w:r w:rsidRPr="00BB62CD">
        <w:rPr>
          <w:rFonts w:cs="Times New Roman"/>
          <w:szCs w:val="24"/>
        </w:rPr>
        <w:t xml:space="preserve">) thu được hợp chất số 1 (bột màu trắng, </w:t>
      </w:r>
      <w:r w:rsidR="00F40047">
        <w:rPr>
          <w:rFonts w:cs="Times New Roman"/>
          <w:szCs w:val="24"/>
        </w:rPr>
        <w:t xml:space="preserve">      </w:t>
      </w:r>
      <w:r w:rsidRPr="00BB62CD">
        <w:rPr>
          <w:rFonts w:cs="Times New Roman"/>
          <w:szCs w:val="24"/>
        </w:rPr>
        <w:t>23 mg). Từ phân đoạn E3 (360 mg), kết hợp chạy sắc ký cột pha đảo C18 (Φ20 mm × 350 mm) với hệ pha độ</w:t>
      </w:r>
      <w:r w:rsidR="00BD39D2">
        <w:rPr>
          <w:rFonts w:cs="Times New Roman"/>
          <w:szCs w:val="24"/>
        </w:rPr>
        <w:t>ng MeOH-H</w:t>
      </w:r>
      <w:r w:rsidR="00BD39D2">
        <w:rPr>
          <w:rFonts w:cs="Times New Roman"/>
          <w:szCs w:val="24"/>
          <w:vertAlign w:val="subscript"/>
        </w:rPr>
        <w:t>2</w:t>
      </w:r>
      <w:r w:rsidR="00BD39D2">
        <w:rPr>
          <w:rFonts w:cs="Times New Roman"/>
          <w:szCs w:val="24"/>
        </w:rPr>
        <w:t>O</w:t>
      </w:r>
      <w:r w:rsidR="000C3AB7">
        <w:rPr>
          <w:rFonts w:cs="Times New Roman"/>
          <w:szCs w:val="24"/>
        </w:rPr>
        <w:t xml:space="preserve"> (5:1, v/v, 400 ml</w:t>
      </w:r>
      <w:r w:rsidRPr="00BB62CD">
        <w:rPr>
          <w:rFonts w:cs="Times New Roman"/>
          <w:szCs w:val="24"/>
        </w:rPr>
        <w:t>) và sắc ký cột thuận pha silica gel (Φ</w:t>
      </w:r>
      <w:r w:rsidR="00BD39D2">
        <w:rPr>
          <w:rFonts w:cs="Times New Roman"/>
          <w:szCs w:val="24"/>
        </w:rPr>
        <w:t xml:space="preserve"> </w:t>
      </w:r>
      <w:r w:rsidRPr="00BB62CD">
        <w:rPr>
          <w:rFonts w:cs="Times New Roman"/>
          <w:szCs w:val="24"/>
        </w:rPr>
        <w:t>20 mm × 330 mm) với hệ pha độ</w:t>
      </w:r>
      <w:r w:rsidR="00BD39D2">
        <w:rPr>
          <w:rFonts w:cs="Times New Roman"/>
          <w:szCs w:val="24"/>
        </w:rPr>
        <w:t>ng CH</w:t>
      </w:r>
      <w:r w:rsidR="00BD39D2">
        <w:rPr>
          <w:rFonts w:cs="Times New Roman"/>
          <w:szCs w:val="24"/>
          <w:vertAlign w:val="subscript"/>
        </w:rPr>
        <w:t>2</w:t>
      </w:r>
      <w:r w:rsidR="00BD39D2">
        <w:rPr>
          <w:rFonts w:cs="Times New Roman"/>
          <w:szCs w:val="24"/>
        </w:rPr>
        <w:t>Cl</w:t>
      </w:r>
      <w:r w:rsidR="00BD39D2">
        <w:rPr>
          <w:rFonts w:cs="Times New Roman"/>
          <w:szCs w:val="24"/>
          <w:vertAlign w:val="subscript"/>
        </w:rPr>
        <w:t>2</w:t>
      </w:r>
      <w:r w:rsidRPr="00BB62CD">
        <w:rPr>
          <w:rFonts w:cs="Times New Roman"/>
          <w:szCs w:val="24"/>
        </w:rPr>
        <w:t>-</w:t>
      </w:r>
      <w:r w:rsidR="00BD39D2">
        <w:rPr>
          <w:rFonts w:cs="Times New Roman"/>
          <w:szCs w:val="24"/>
        </w:rPr>
        <w:t>EtOAc (20:1, v/v, 300 ml</w:t>
      </w:r>
      <w:r w:rsidRPr="00BB62CD">
        <w:rPr>
          <w:rFonts w:cs="Times New Roman"/>
          <w:szCs w:val="24"/>
        </w:rPr>
        <w:t>) thu được hợp chất số 2 (bột màu trắng, 31 mg). Cuối cùng, tinh chế phân đoạn E5 (290 mg) bằng sắc ký cột thuận pha silica gel (Φ</w:t>
      </w:r>
      <w:r w:rsidR="00BD39D2">
        <w:rPr>
          <w:rFonts w:cs="Times New Roman"/>
          <w:szCs w:val="24"/>
        </w:rPr>
        <w:t xml:space="preserve"> </w:t>
      </w:r>
      <w:r w:rsidRPr="00BB62CD">
        <w:rPr>
          <w:rFonts w:cs="Times New Roman"/>
          <w:szCs w:val="24"/>
        </w:rPr>
        <w:t>20 mm × 300 mm) với hệ pha độ</w:t>
      </w:r>
      <w:r w:rsidR="00BD39D2">
        <w:rPr>
          <w:rFonts w:cs="Times New Roman"/>
          <w:szCs w:val="24"/>
        </w:rPr>
        <w:t>ng CHCl</w:t>
      </w:r>
      <w:r w:rsidR="00BD39D2">
        <w:rPr>
          <w:rFonts w:cs="Times New Roman"/>
          <w:szCs w:val="24"/>
          <w:vertAlign w:val="subscript"/>
        </w:rPr>
        <w:t>3</w:t>
      </w:r>
      <w:r w:rsidR="00BD39D2">
        <w:rPr>
          <w:rFonts w:cs="Times New Roman"/>
          <w:szCs w:val="24"/>
        </w:rPr>
        <w:t>-MeOH (9:1, v/v, 400 ml</w:t>
      </w:r>
      <w:r w:rsidRPr="00BB62CD">
        <w:rPr>
          <w:rFonts w:cs="Times New Roman"/>
          <w:szCs w:val="24"/>
        </w:rPr>
        <w:t>) và kết tuả thu được hợp chất số 3 (bột màu trắng ngà, 26 mg).</w:t>
      </w:r>
    </w:p>
    <w:p w:rsidR="00BB62CD" w:rsidRDefault="001B2437" w:rsidP="001B2437">
      <w:pPr>
        <w:spacing w:after="0" w:line="360" w:lineRule="auto"/>
        <w:ind w:firstLine="360"/>
        <w:jc w:val="center"/>
        <w:rPr>
          <w:rFonts w:cs="Times New Roman"/>
          <w:szCs w:val="24"/>
        </w:rPr>
      </w:pPr>
      <w:r>
        <w:rPr>
          <w:noProof/>
        </w:rPr>
        <w:drawing>
          <wp:inline distT="0" distB="0" distL="0" distR="0">
            <wp:extent cx="5781675" cy="34010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2725" cy="3401676"/>
                    </a:xfrm>
                    <a:prstGeom prst="rect">
                      <a:avLst/>
                    </a:prstGeom>
                  </pic:spPr>
                </pic:pic>
              </a:graphicData>
            </a:graphic>
          </wp:inline>
        </w:drawing>
      </w:r>
      <w:proofErr w:type="gramStart"/>
      <w:r w:rsidRPr="001B2437">
        <w:rPr>
          <w:rFonts w:cs="Times New Roman"/>
          <w:b/>
          <w:i/>
          <w:szCs w:val="24"/>
        </w:rPr>
        <w:t>Hình 1</w:t>
      </w:r>
      <w:r w:rsidRPr="001B2437">
        <w:rPr>
          <w:rFonts w:cs="Times New Roman"/>
          <w:b/>
          <w:szCs w:val="24"/>
        </w:rPr>
        <w:t>.</w:t>
      </w:r>
      <w:proofErr w:type="gramEnd"/>
      <w:r>
        <w:rPr>
          <w:rFonts w:cs="Times New Roman"/>
          <w:szCs w:val="24"/>
        </w:rPr>
        <w:t xml:space="preserve"> Tóm tắ</w:t>
      </w:r>
      <w:r w:rsidR="00F40047">
        <w:rPr>
          <w:rFonts w:cs="Times New Roman"/>
          <w:szCs w:val="24"/>
        </w:rPr>
        <w:t>t quy</w:t>
      </w:r>
      <w:r>
        <w:rPr>
          <w:rFonts w:cs="Times New Roman"/>
          <w:szCs w:val="24"/>
        </w:rPr>
        <w:t xml:space="preserve"> trình phân lập sắc ký 3 hợp chất từ phân đoạn EtOAc</w:t>
      </w:r>
    </w:p>
    <w:p w:rsidR="00BB62CD" w:rsidRDefault="00BB62CD" w:rsidP="00BB62CD">
      <w:pPr>
        <w:spacing w:after="0" w:line="360" w:lineRule="auto"/>
        <w:ind w:firstLine="360"/>
        <w:jc w:val="both"/>
        <w:rPr>
          <w:rFonts w:cs="Times New Roman"/>
          <w:szCs w:val="24"/>
        </w:rPr>
      </w:pPr>
    </w:p>
    <w:p w:rsidR="001B2437" w:rsidRDefault="001B2437" w:rsidP="00BB62CD">
      <w:pPr>
        <w:spacing w:after="0" w:line="360" w:lineRule="auto"/>
        <w:jc w:val="both"/>
        <w:rPr>
          <w:rFonts w:eastAsia="MS Mincho" w:cs="Times New Roman"/>
          <w:b/>
          <w:szCs w:val="24"/>
        </w:rPr>
      </w:pPr>
    </w:p>
    <w:p w:rsidR="001B2437" w:rsidRDefault="001B2437" w:rsidP="00BB62CD">
      <w:pPr>
        <w:spacing w:after="0" w:line="360" w:lineRule="auto"/>
        <w:jc w:val="both"/>
        <w:rPr>
          <w:rFonts w:eastAsia="MS Mincho" w:cs="Times New Roman"/>
          <w:b/>
          <w:szCs w:val="24"/>
        </w:rPr>
      </w:pPr>
    </w:p>
    <w:p w:rsidR="001B2437" w:rsidRDefault="001B2437" w:rsidP="00BB62CD">
      <w:pPr>
        <w:spacing w:after="0" w:line="360" w:lineRule="auto"/>
        <w:jc w:val="both"/>
        <w:rPr>
          <w:rFonts w:eastAsia="MS Mincho" w:cs="Times New Roman"/>
          <w:b/>
          <w:szCs w:val="24"/>
        </w:rPr>
      </w:pPr>
    </w:p>
    <w:p w:rsidR="001B2437" w:rsidRDefault="001B2437" w:rsidP="00BB62CD">
      <w:pPr>
        <w:spacing w:after="0" w:line="360" w:lineRule="auto"/>
        <w:jc w:val="both"/>
        <w:rPr>
          <w:rFonts w:eastAsia="MS Mincho" w:cs="Times New Roman"/>
          <w:b/>
          <w:szCs w:val="24"/>
        </w:rPr>
      </w:pPr>
    </w:p>
    <w:p w:rsidR="001B2437" w:rsidRDefault="001B2437" w:rsidP="00BB62CD">
      <w:pPr>
        <w:spacing w:after="0" w:line="360" w:lineRule="auto"/>
        <w:jc w:val="both"/>
        <w:rPr>
          <w:rFonts w:eastAsia="MS Mincho" w:cs="Times New Roman"/>
          <w:b/>
          <w:szCs w:val="24"/>
        </w:rPr>
      </w:pPr>
    </w:p>
    <w:p w:rsidR="001B2437" w:rsidRDefault="001B2437" w:rsidP="00BB62CD">
      <w:pPr>
        <w:spacing w:after="0" w:line="360" w:lineRule="auto"/>
        <w:jc w:val="both"/>
        <w:rPr>
          <w:rFonts w:eastAsia="MS Mincho" w:cs="Times New Roman"/>
          <w:b/>
          <w:szCs w:val="24"/>
        </w:rPr>
      </w:pPr>
    </w:p>
    <w:p w:rsidR="00AE3204" w:rsidRPr="00BA3F89" w:rsidRDefault="00AE3204" w:rsidP="00BB62CD">
      <w:pPr>
        <w:spacing w:after="0" w:line="360" w:lineRule="auto"/>
        <w:jc w:val="both"/>
        <w:rPr>
          <w:rFonts w:eastAsia="MS Mincho" w:cs="Times New Roman"/>
          <w:b/>
          <w:szCs w:val="24"/>
          <w:lang w:val="vi-VN"/>
        </w:rPr>
      </w:pPr>
      <w:r>
        <w:rPr>
          <w:rFonts w:eastAsia="MS Mincho" w:cs="Times New Roman"/>
          <w:b/>
          <w:szCs w:val="24"/>
        </w:rPr>
        <w:lastRenderedPageBreak/>
        <w:t xml:space="preserve">3. </w:t>
      </w:r>
      <w:r w:rsidRPr="00BA3F89">
        <w:rPr>
          <w:rFonts w:eastAsia="MS Mincho" w:cs="Times New Roman"/>
          <w:b/>
          <w:szCs w:val="24"/>
          <w:lang w:val="vi-VN"/>
        </w:rPr>
        <w:t>Kết quả</w:t>
      </w:r>
      <w:r w:rsidR="00D16EB1">
        <w:rPr>
          <w:rFonts w:eastAsia="MS Mincho" w:cs="Times New Roman" w:hint="eastAsia"/>
          <w:b/>
          <w:szCs w:val="24"/>
          <w:lang w:val="vi-VN" w:eastAsia="ja-JP"/>
        </w:rPr>
        <w:t xml:space="preserve"> và bàn luận</w:t>
      </w:r>
    </w:p>
    <w:p w:rsidR="00AE3204" w:rsidRDefault="00AE3204" w:rsidP="00292FAC">
      <w:pPr>
        <w:spacing w:after="0" w:line="360" w:lineRule="auto"/>
        <w:jc w:val="both"/>
        <w:rPr>
          <w:rFonts w:eastAsia="MS Mincho" w:cs="Times New Roman"/>
          <w:szCs w:val="24"/>
        </w:rPr>
      </w:pPr>
      <w:r w:rsidRPr="00BA3F89">
        <w:rPr>
          <w:rFonts w:eastAsia="MS Mincho" w:cs="Times New Roman"/>
          <w:i/>
          <w:szCs w:val="24"/>
        </w:rPr>
        <w:t xml:space="preserve">3.1. </w:t>
      </w:r>
      <w:r w:rsidRPr="00BA3F89">
        <w:rPr>
          <w:rFonts w:eastAsia="MS Mincho" w:cs="Times New Roman"/>
          <w:i/>
          <w:szCs w:val="24"/>
          <w:lang w:val="vi-VN"/>
        </w:rPr>
        <w:t xml:space="preserve">Kết quả </w:t>
      </w:r>
      <w:r w:rsidRPr="00BA3F89">
        <w:rPr>
          <w:rFonts w:eastAsia="MS Mincho" w:cs="Times New Roman"/>
          <w:i/>
          <w:szCs w:val="24"/>
        </w:rPr>
        <w:t>phân tích định tính các nhóm chất</w:t>
      </w:r>
    </w:p>
    <w:p w:rsidR="00BB62CD" w:rsidRPr="00BB62CD" w:rsidRDefault="00BB62CD" w:rsidP="00292FAC">
      <w:pPr>
        <w:spacing w:after="0" w:line="360" w:lineRule="auto"/>
        <w:jc w:val="both"/>
        <w:rPr>
          <w:rFonts w:eastAsia="MS Mincho" w:cs="Times New Roman"/>
          <w:szCs w:val="24"/>
        </w:rPr>
      </w:pPr>
      <w:proofErr w:type="gramStart"/>
      <w:r>
        <w:rPr>
          <w:rFonts w:eastAsia="MS Mincho" w:cs="Times New Roman"/>
          <w:szCs w:val="24"/>
        </w:rPr>
        <w:t>Sử dụng phân tích định tính với các thuốc thử đặc hiệu cho kết quả như trình bày ở Bảng 1.</w:t>
      </w:r>
      <w:proofErr w:type="gramEnd"/>
    </w:p>
    <w:p w:rsidR="00E26309" w:rsidRDefault="00AE0B09" w:rsidP="00842C02">
      <w:pPr>
        <w:spacing w:after="0" w:line="360" w:lineRule="auto"/>
        <w:jc w:val="center"/>
        <w:rPr>
          <w:rFonts w:cs="Times New Roman"/>
          <w:szCs w:val="24"/>
        </w:rPr>
      </w:pPr>
      <w:proofErr w:type="gramStart"/>
      <w:r w:rsidRPr="00856EE6">
        <w:rPr>
          <w:rFonts w:cs="Times New Roman"/>
          <w:b/>
          <w:szCs w:val="24"/>
        </w:rPr>
        <w:t>Bảng</w:t>
      </w:r>
      <w:r>
        <w:rPr>
          <w:rFonts w:cs="Times New Roman"/>
          <w:b/>
          <w:szCs w:val="24"/>
        </w:rPr>
        <w:t xml:space="preserve"> 1</w:t>
      </w:r>
      <w:r w:rsidR="001F1783">
        <w:rPr>
          <w:rFonts w:cs="Times New Roman"/>
          <w:b/>
          <w:szCs w:val="24"/>
        </w:rPr>
        <w:t>.</w:t>
      </w:r>
      <w:proofErr w:type="gramEnd"/>
      <w:r w:rsidR="00A84702">
        <w:rPr>
          <w:rFonts w:cs="Times New Roman"/>
          <w:b/>
          <w:szCs w:val="24"/>
        </w:rPr>
        <w:t xml:space="preserve"> </w:t>
      </w:r>
      <w:r w:rsidR="001F1783">
        <w:rPr>
          <w:rFonts w:cs="Times New Roman"/>
          <w:szCs w:val="24"/>
        </w:rPr>
        <w:t>K</w:t>
      </w:r>
      <w:r w:rsidRPr="00856EE6">
        <w:rPr>
          <w:rFonts w:cs="Times New Roman"/>
          <w:szCs w:val="24"/>
        </w:rPr>
        <w:t xml:space="preserve">ết quả định tính các nhóm chất hữu cơ thường gặp trong </w:t>
      </w:r>
      <w:r w:rsidR="00390CA9">
        <w:rPr>
          <w:rFonts w:cs="Times New Roman"/>
          <w:szCs w:val="24"/>
        </w:rPr>
        <w:t>thân rễ</w:t>
      </w:r>
      <w:r w:rsidR="00BD39D2">
        <w:rPr>
          <w:rFonts w:cs="Times New Roman"/>
          <w:szCs w:val="24"/>
        </w:rPr>
        <w:t xml:space="preserve"> s</w:t>
      </w:r>
      <w:r w:rsidRPr="00856EE6">
        <w:rPr>
          <w:rFonts w:cs="Times New Roman"/>
          <w:szCs w:val="24"/>
        </w:rPr>
        <w:t xml:space="preserve">âm vũ diệp </w:t>
      </w:r>
    </w:p>
    <w:p w:rsidR="00AE3204" w:rsidRPr="00842C02" w:rsidRDefault="00AE0B09" w:rsidP="00842C02">
      <w:pPr>
        <w:spacing w:after="0" w:line="360" w:lineRule="auto"/>
        <w:jc w:val="center"/>
        <w:rPr>
          <w:rFonts w:cs="Times New Roman"/>
          <w:b/>
          <w:szCs w:val="24"/>
        </w:rPr>
      </w:pPr>
      <w:proofErr w:type="gramStart"/>
      <w:r w:rsidRPr="00856EE6">
        <w:rPr>
          <w:rFonts w:cs="Times New Roman"/>
          <w:szCs w:val="24"/>
        </w:rPr>
        <w:t>bằng</w:t>
      </w:r>
      <w:proofErr w:type="gramEnd"/>
      <w:r w:rsidRPr="00856EE6">
        <w:rPr>
          <w:rFonts w:cs="Times New Roman"/>
          <w:szCs w:val="24"/>
        </w:rPr>
        <w:t xml:space="preserve"> phản ứng hóa học</w:t>
      </w:r>
    </w:p>
    <w:tbl>
      <w:tblPr>
        <w:tblStyle w:val="TableGrid"/>
        <w:tblW w:w="0" w:type="auto"/>
        <w:tblInd w:w="108" w:type="dxa"/>
        <w:tblLook w:val="04A0" w:firstRow="1" w:lastRow="0" w:firstColumn="1" w:lastColumn="0" w:noHBand="0" w:noVBand="1"/>
      </w:tblPr>
      <w:tblGrid>
        <w:gridCol w:w="625"/>
        <w:gridCol w:w="1800"/>
        <w:gridCol w:w="4050"/>
        <w:gridCol w:w="1350"/>
        <w:gridCol w:w="1525"/>
      </w:tblGrid>
      <w:tr w:rsidR="00856EE6" w:rsidRPr="00D505A2" w:rsidTr="00856EE6">
        <w:trPr>
          <w:trHeight w:val="432"/>
        </w:trPr>
        <w:tc>
          <w:tcPr>
            <w:tcW w:w="625" w:type="dxa"/>
            <w:vAlign w:val="center"/>
          </w:tcPr>
          <w:p w:rsidR="00856EE6" w:rsidRPr="00856EE6" w:rsidRDefault="00856EE6" w:rsidP="00292FAC">
            <w:pPr>
              <w:spacing w:line="360" w:lineRule="auto"/>
              <w:jc w:val="center"/>
              <w:rPr>
                <w:rFonts w:ascii="Times New Roman" w:hAnsi="Times New Roman" w:cs="Times New Roman"/>
                <w:b/>
                <w:sz w:val="24"/>
                <w:szCs w:val="24"/>
              </w:rPr>
            </w:pPr>
            <w:r w:rsidRPr="00856EE6">
              <w:rPr>
                <w:rFonts w:ascii="Times New Roman" w:hAnsi="Times New Roman" w:cs="Times New Roman"/>
                <w:b/>
                <w:sz w:val="24"/>
                <w:szCs w:val="24"/>
              </w:rPr>
              <w:t>TT</w:t>
            </w:r>
          </w:p>
        </w:tc>
        <w:tc>
          <w:tcPr>
            <w:tcW w:w="1800" w:type="dxa"/>
            <w:vAlign w:val="center"/>
          </w:tcPr>
          <w:p w:rsidR="00856EE6" w:rsidRPr="00856EE6" w:rsidRDefault="00856EE6" w:rsidP="00292FAC">
            <w:pPr>
              <w:spacing w:line="360" w:lineRule="auto"/>
              <w:rPr>
                <w:rFonts w:ascii="Times New Roman" w:hAnsi="Times New Roman" w:cs="Times New Roman"/>
                <w:b/>
                <w:sz w:val="24"/>
                <w:szCs w:val="24"/>
              </w:rPr>
            </w:pPr>
            <w:r w:rsidRPr="00856EE6">
              <w:rPr>
                <w:rFonts w:ascii="Times New Roman" w:hAnsi="Times New Roman" w:cs="Times New Roman"/>
                <w:b/>
                <w:sz w:val="24"/>
                <w:szCs w:val="24"/>
              </w:rPr>
              <w:t>Nhóm chất</w:t>
            </w:r>
          </w:p>
        </w:tc>
        <w:tc>
          <w:tcPr>
            <w:tcW w:w="4050" w:type="dxa"/>
            <w:vAlign w:val="center"/>
          </w:tcPr>
          <w:p w:rsidR="00856EE6" w:rsidRPr="00856EE6" w:rsidRDefault="00856EE6" w:rsidP="00292FAC">
            <w:pPr>
              <w:spacing w:line="360" w:lineRule="auto"/>
              <w:jc w:val="center"/>
              <w:rPr>
                <w:rFonts w:ascii="Times New Roman" w:hAnsi="Times New Roman" w:cs="Times New Roman"/>
                <w:b/>
                <w:sz w:val="24"/>
                <w:szCs w:val="24"/>
              </w:rPr>
            </w:pPr>
            <w:r w:rsidRPr="00856EE6">
              <w:rPr>
                <w:rFonts w:ascii="Times New Roman" w:hAnsi="Times New Roman" w:cs="Times New Roman"/>
                <w:b/>
                <w:sz w:val="24"/>
                <w:szCs w:val="24"/>
              </w:rPr>
              <w:t>Phản ứng</w:t>
            </w:r>
          </w:p>
        </w:tc>
        <w:tc>
          <w:tcPr>
            <w:tcW w:w="1350" w:type="dxa"/>
            <w:vAlign w:val="center"/>
          </w:tcPr>
          <w:p w:rsidR="00856EE6" w:rsidRPr="00856EE6" w:rsidRDefault="00856EE6" w:rsidP="00292FAC">
            <w:pPr>
              <w:spacing w:line="360" w:lineRule="auto"/>
              <w:jc w:val="center"/>
              <w:rPr>
                <w:rFonts w:ascii="Times New Roman" w:hAnsi="Times New Roman" w:cs="Times New Roman"/>
                <w:b/>
                <w:sz w:val="24"/>
                <w:szCs w:val="24"/>
              </w:rPr>
            </w:pPr>
            <w:r w:rsidRPr="00856EE6">
              <w:rPr>
                <w:rFonts w:ascii="Times New Roman" w:hAnsi="Times New Roman" w:cs="Times New Roman"/>
                <w:b/>
                <w:sz w:val="24"/>
                <w:szCs w:val="24"/>
              </w:rPr>
              <w:t>Kết quả</w:t>
            </w:r>
          </w:p>
        </w:tc>
        <w:tc>
          <w:tcPr>
            <w:tcW w:w="1525" w:type="dxa"/>
            <w:vAlign w:val="center"/>
          </w:tcPr>
          <w:p w:rsidR="00856EE6" w:rsidRPr="00856EE6" w:rsidRDefault="00856EE6" w:rsidP="00292FAC">
            <w:pPr>
              <w:spacing w:line="360" w:lineRule="auto"/>
              <w:jc w:val="center"/>
              <w:rPr>
                <w:rFonts w:ascii="Times New Roman" w:hAnsi="Times New Roman" w:cs="Times New Roman"/>
                <w:b/>
                <w:sz w:val="24"/>
                <w:szCs w:val="24"/>
              </w:rPr>
            </w:pPr>
            <w:r w:rsidRPr="00856EE6">
              <w:rPr>
                <w:rFonts w:ascii="Times New Roman" w:hAnsi="Times New Roman" w:cs="Times New Roman"/>
                <w:b/>
                <w:sz w:val="24"/>
                <w:szCs w:val="24"/>
              </w:rPr>
              <w:t>Nhận xét</w:t>
            </w:r>
          </w:p>
        </w:tc>
      </w:tr>
      <w:tr w:rsidR="00856EE6" w:rsidRPr="00D505A2" w:rsidTr="00A84702">
        <w:trPr>
          <w:trHeight w:val="432"/>
        </w:trPr>
        <w:tc>
          <w:tcPr>
            <w:tcW w:w="625" w:type="dxa"/>
            <w:vMerge w:val="restart"/>
            <w:vAlign w:val="center"/>
          </w:tcPr>
          <w:p w:rsidR="00856EE6" w:rsidRPr="00856EE6" w:rsidRDefault="00856EE6" w:rsidP="00292FAC">
            <w:pPr>
              <w:spacing w:line="360" w:lineRule="auto"/>
              <w:jc w:val="center"/>
              <w:rPr>
                <w:rFonts w:ascii="Times New Roman" w:hAnsi="Times New Roman" w:cs="Times New Roman"/>
                <w:sz w:val="24"/>
                <w:szCs w:val="24"/>
              </w:rPr>
            </w:pPr>
          </w:p>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1</w:t>
            </w:r>
          </w:p>
        </w:tc>
        <w:tc>
          <w:tcPr>
            <w:tcW w:w="1800" w:type="dxa"/>
            <w:vMerge w:val="restart"/>
            <w:vAlign w:val="center"/>
          </w:tcPr>
          <w:p w:rsidR="00856EE6" w:rsidRPr="00856EE6" w:rsidRDefault="00856EE6" w:rsidP="00E12714">
            <w:pPr>
              <w:spacing w:line="360" w:lineRule="auto"/>
              <w:rPr>
                <w:rFonts w:ascii="Times New Roman" w:hAnsi="Times New Roman" w:cs="Times New Roman"/>
                <w:sz w:val="24"/>
                <w:szCs w:val="24"/>
              </w:rPr>
            </w:pPr>
            <w:r w:rsidRPr="00856EE6">
              <w:rPr>
                <w:rFonts w:ascii="Times New Roman" w:hAnsi="Times New Roman" w:cs="Times New Roman"/>
                <w:sz w:val="24"/>
                <w:szCs w:val="24"/>
              </w:rPr>
              <w:t>Flavonoid</w:t>
            </w:r>
          </w:p>
        </w:tc>
        <w:tc>
          <w:tcPr>
            <w:tcW w:w="4050" w:type="dxa"/>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Phản ứng Cyanidin</w:t>
            </w:r>
          </w:p>
        </w:tc>
        <w:tc>
          <w:tcPr>
            <w:tcW w:w="1350" w:type="dxa"/>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w:t>
            </w:r>
          </w:p>
        </w:tc>
        <w:tc>
          <w:tcPr>
            <w:tcW w:w="1525" w:type="dxa"/>
            <w:vMerge w:val="restart"/>
            <w:vAlign w:val="center"/>
          </w:tcPr>
          <w:p w:rsidR="00856EE6" w:rsidRPr="00856EE6" w:rsidRDefault="00856EE6" w:rsidP="00A84702">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Không</w:t>
            </w:r>
          </w:p>
        </w:tc>
      </w:tr>
      <w:tr w:rsidR="00856EE6" w:rsidRPr="00D505A2" w:rsidTr="00924D0A">
        <w:trPr>
          <w:trHeight w:val="399"/>
        </w:trPr>
        <w:tc>
          <w:tcPr>
            <w:tcW w:w="625" w:type="dxa"/>
            <w:vMerge/>
            <w:vAlign w:val="center"/>
          </w:tcPr>
          <w:p w:rsidR="00856EE6" w:rsidRPr="00856EE6" w:rsidRDefault="00856EE6" w:rsidP="00292FAC">
            <w:pPr>
              <w:spacing w:line="360" w:lineRule="auto"/>
              <w:jc w:val="center"/>
              <w:rPr>
                <w:rFonts w:ascii="Times New Roman" w:hAnsi="Times New Roman" w:cs="Times New Roman"/>
                <w:sz w:val="24"/>
                <w:szCs w:val="24"/>
              </w:rPr>
            </w:pPr>
          </w:p>
        </w:tc>
        <w:tc>
          <w:tcPr>
            <w:tcW w:w="1800" w:type="dxa"/>
            <w:vMerge/>
            <w:vAlign w:val="center"/>
          </w:tcPr>
          <w:p w:rsidR="00856EE6" w:rsidRPr="00856EE6" w:rsidRDefault="00856EE6" w:rsidP="00292FAC">
            <w:pPr>
              <w:spacing w:line="360" w:lineRule="auto"/>
              <w:rPr>
                <w:rFonts w:ascii="Times New Roman" w:hAnsi="Times New Roman" w:cs="Times New Roman"/>
                <w:sz w:val="24"/>
                <w:szCs w:val="24"/>
              </w:rPr>
            </w:pPr>
          </w:p>
        </w:tc>
        <w:tc>
          <w:tcPr>
            <w:tcW w:w="4050" w:type="dxa"/>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 xml:space="preserve">Phản ứng với </w:t>
            </w:r>
            <w:hyperlink r:id="rId10" w:history="1">
              <w:r w:rsidRPr="00856EE6">
                <w:rPr>
                  <w:rStyle w:val="highlight"/>
                  <w:rFonts w:ascii="Times New Roman" w:hAnsi="Times New Roman" w:cs="Times New Roman"/>
                  <w:bCs/>
                  <w:sz w:val="24"/>
                  <w:szCs w:val="24"/>
                </w:rPr>
                <w:t>FeCl</w:t>
              </w:r>
              <w:r w:rsidRPr="00856EE6">
                <w:rPr>
                  <w:rStyle w:val="highlight"/>
                  <w:rFonts w:ascii="Times New Roman" w:hAnsi="Times New Roman" w:cs="Times New Roman"/>
                  <w:bCs/>
                  <w:sz w:val="24"/>
                  <w:szCs w:val="24"/>
                  <w:vertAlign w:val="subscript"/>
                </w:rPr>
                <w:t>3</w:t>
              </w:r>
            </w:hyperlink>
          </w:p>
        </w:tc>
        <w:tc>
          <w:tcPr>
            <w:tcW w:w="1350" w:type="dxa"/>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w:t>
            </w:r>
          </w:p>
        </w:tc>
        <w:tc>
          <w:tcPr>
            <w:tcW w:w="1525" w:type="dxa"/>
            <w:vMerge/>
            <w:vAlign w:val="center"/>
          </w:tcPr>
          <w:p w:rsidR="00856EE6" w:rsidRPr="00856EE6" w:rsidRDefault="00856EE6" w:rsidP="00292FAC">
            <w:pPr>
              <w:spacing w:line="360" w:lineRule="auto"/>
              <w:jc w:val="center"/>
              <w:rPr>
                <w:rFonts w:ascii="Times New Roman" w:hAnsi="Times New Roman" w:cs="Times New Roman"/>
                <w:sz w:val="24"/>
                <w:szCs w:val="24"/>
              </w:rPr>
            </w:pPr>
          </w:p>
        </w:tc>
      </w:tr>
      <w:tr w:rsidR="00856EE6" w:rsidRPr="00D505A2" w:rsidTr="00856EE6">
        <w:trPr>
          <w:trHeight w:val="432"/>
        </w:trPr>
        <w:tc>
          <w:tcPr>
            <w:tcW w:w="625" w:type="dxa"/>
            <w:vMerge/>
            <w:vAlign w:val="center"/>
          </w:tcPr>
          <w:p w:rsidR="00856EE6" w:rsidRPr="00856EE6" w:rsidRDefault="00856EE6" w:rsidP="00292FAC">
            <w:pPr>
              <w:spacing w:line="360" w:lineRule="auto"/>
              <w:jc w:val="center"/>
              <w:rPr>
                <w:rFonts w:ascii="Times New Roman" w:hAnsi="Times New Roman" w:cs="Times New Roman"/>
                <w:sz w:val="24"/>
                <w:szCs w:val="24"/>
              </w:rPr>
            </w:pPr>
          </w:p>
        </w:tc>
        <w:tc>
          <w:tcPr>
            <w:tcW w:w="1800" w:type="dxa"/>
            <w:vMerge/>
            <w:vAlign w:val="center"/>
          </w:tcPr>
          <w:p w:rsidR="00856EE6" w:rsidRPr="00856EE6" w:rsidRDefault="00856EE6" w:rsidP="00292FAC">
            <w:pPr>
              <w:spacing w:line="360" w:lineRule="auto"/>
              <w:rPr>
                <w:rFonts w:ascii="Times New Roman" w:hAnsi="Times New Roman" w:cs="Times New Roman"/>
                <w:sz w:val="24"/>
                <w:szCs w:val="24"/>
              </w:rPr>
            </w:pPr>
          </w:p>
        </w:tc>
        <w:tc>
          <w:tcPr>
            <w:tcW w:w="4050" w:type="dxa"/>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Phản ứng với kiềm</w:t>
            </w:r>
          </w:p>
        </w:tc>
        <w:tc>
          <w:tcPr>
            <w:tcW w:w="1350" w:type="dxa"/>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w:t>
            </w:r>
          </w:p>
        </w:tc>
        <w:tc>
          <w:tcPr>
            <w:tcW w:w="1525" w:type="dxa"/>
            <w:vMerge/>
            <w:vAlign w:val="center"/>
          </w:tcPr>
          <w:p w:rsidR="00856EE6" w:rsidRPr="00856EE6" w:rsidRDefault="00856EE6" w:rsidP="00292FAC">
            <w:pPr>
              <w:spacing w:line="360" w:lineRule="auto"/>
              <w:jc w:val="center"/>
              <w:rPr>
                <w:rFonts w:ascii="Times New Roman" w:hAnsi="Times New Roman" w:cs="Times New Roman"/>
                <w:sz w:val="24"/>
                <w:szCs w:val="24"/>
              </w:rPr>
            </w:pPr>
          </w:p>
        </w:tc>
      </w:tr>
      <w:tr w:rsidR="00856EE6" w:rsidRPr="00D505A2" w:rsidTr="00856EE6">
        <w:trPr>
          <w:trHeight w:val="432"/>
        </w:trPr>
        <w:tc>
          <w:tcPr>
            <w:tcW w:w="625" w:type="dxa"/>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2</w:t>
            </w:r>
          </w:p>
        </w:tc>
        <w:tc>
          <w:tcPr>
            <w:tcW w:w="1800" w:type="dxa"/>
            <w:vAlign w:val="center"/>
          </w:tcPr>
          <w:p w:rsidR="00856EE6" w:rsidRPr="00856EE6" w:rsidRDefault="00EF7672" w:rsidP="00292FAC">
            <w:pPr>
              <w:spacing w:line="360" w:lineRule="auto"/>
              <w:rPr>
                <w:rFonts w:ascii="Times New Roman" w:hAnsi="Times New Roman" w:cs="Times New Roman"/>
                <w:sz w:val="24"/>
                <w:szCs w:val="24"/>
                <w:lang w:eastAsia="ja-JP"/>
              </w:rPr>
            </w:pPr>
            <w:r>
              <w:rPr>
                <w:rFonts w:ascii="Times New Roman" w:hAnsi="Times New Roman" w:cs="Times New Roman"/>
                <w:sz w:val="24"/>
                <w:szCs w:val="24"/>
              </w:rPr>
              <w:t>Sapon</w:t>
            </w:r>
            <w:r>
              <w:rPr>
                <w:rFonts w:ascii="Times New Roman" w:hAnsi="Times New Roman" w:cs="Times New Roman" w:hint="eastAsia"/>
                <w:sz w:val="24"/>
                <w:szCs w:val="24"/>
                <w:lang w:eastAsia="ja-JP"/>
              </w:rPr>
              <w:t>in</w:t>
            </w:r>
          </w:p>
        </w:tc>
        <w:tc>
          <w:tcPr>
            <w:tcW w:w="4050" w:type="dxa"/>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Phản ứng tạo bọt</w:t>
            </w:r>
          </w:p>
        </w:tc>
        <w:tc>
          <w:tcPr>
            <w:tcW w:w="1350" w:type="dxa"/>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w:t>
            </w:r>
          </w:p>
        </w:tc>
        <w:tc>
          <w:tcPr>
            <w:tcW w:w="1525" w:type="dxa"/>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Có</w:t>
            </w:r>
          </w:p>
        </w:tc>
      </w:tr>
      <w:tr w:rsidR="00856EE6" w:rsidRPr="00D505A2" w:rsidTr="00856EE6">
        <w:trPr>
          <w:trHeight w:val="432"/>
        </w:trPr>
        <w:tc>
          <w:tcPr>
            <w:tcW w:w="625" w:type="dxa"/>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3</w:t>
            </w:r>
          </w:p>
        </w:tc>
        <w:tc>
          <w:tcPr>
            <w:tcW w:w="1800" w:type="dxa"/>
            <w:vAlign w:val="center"/>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Tanin</w:t>
            </w:r>
          </w:p>
        </w:tc>
        <w:tc>
          <w:tcPr>
            <w:tcW w:w="4050" w:type="dxa"/>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Phản ứng Braemer’s</w:t>
            </w:r>
          </w:p>
        </w:tc>
        <w:tc>
          <w:tcPr>
            <w:tcW w:w="1350" w:type="dxa"/>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w:t>
            </w:r>
          </w:p>
        </w:tc>
        <w:tc>
          <w:tcPr>
            <w:tcW w:w="1525" w:type="dxa"/>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Không</w:t>
            </w:r>
          </w:p>
        </w:tc>
      </w:tr>
      <w:tr w:rsidR="00856EE6" w:rsidRPr="00D505A2" w:rsidTr="00856EE6">
        <w:trPr>
          <w:trHeight w:val="432"/>
        </w:trPr>
        <w:tc>
          <w:tcPr>
            <w:tcW w:w="625" w:type="dxa"/>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4</w:t>
            </w:r>
          </w:p>
        </w:tc>
        <w:tc>
          <w:tcPr>
            <w:tcW w:w="1800" w:type="dxa"/>
            <w:vAlign w:val="center"/>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Steroid</w:t>
            </w:r>
          </w:p>
        </w:tc>
        <w:tc>
          <w:tcPr>
            <w:tcW w:w="4050" w:type="dxa"/>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Phản ứng Libermann-Burchardt</w:t>
            </w:r>
          </w:p>
        </w:tc>
        <w:tc>
          <w:tcPr>
            <w:tcW w:w="1350" w:type="dxa"/>
          </w:tcPr>
          <w:p w:rsidR="00856EE6" w:rsidRPr="00D16EB1" w:rsidRDefault="00D16EB1" w:rsidP="00292FAC">
            <w:pPr>
              <w:spacing w:line="360" w:lineRule="auto"/>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w:t>
            </w:r>
          </w:p>
        </w:tc>
        <w:tc>
          <w:tcPr>
            <w:tcW w:w="1525" w:type="dxa"/>
            <w:vAlign w:val="center"/>
          </w:tcPr>
          <w:p w:rsidR="00856EE6" w:rsidRPr="00856EE6" w:rsidRDefault="00D16EB1" w:rsidP="00292FAC">
            <w:pPr>
              <w:spacing w:line="360" w:lineRule="auto"/>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Có</w:t>
            </w:r>
          </w:p>
        </w:tc>
      </w:tr>
      <w:tr w:rsidR="00856EE6" w:rsidRPr="00D505A2" w:rsidTr="00856EE6">
        <w:trPr>
          <w:trHeight w:val="432"/>
        </w:trPr>
        <w:tc>
          <w:tcPr>
            <w:tcW w:w="625" w:type="dxa"/>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5</w:t>
            </w:r>
          </w:p>
        </w:tc>
        <w:tc>
          <w:tcPr>
            <w:tcW w:w="1800" w:type="dxa"/>
            <w:vAlign w:val="center"/>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Volatile oil</w:t>
            </w:r>
          </w:p>
        </w:tc>
        <w:tc>
          <w:tcPr>
            <w:tcW w:w="4050" w:type="dxa"/>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Phản ứng với kiềm</w:t>
            </w:r>
          </w:p>
        </w:tc>
        <w:tc>
          <w:tcPr>
            <w:tcW w:w="1350" w:type="dxa"/>
          </w:tcPr>
          <w:p w:rsidR="00856EE6" w:rsidRPr="00856EE6" w:rsidRDefault="00BB62CD" w:rsidP="00292FA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vAlign w:val="center"/>
          </w:tcPr>
          <w:p w:rsidR="00856EE6" w:rsidRPr="00856EE6" w:rsidRDefault="00BB62CD" w:rsidP="00292FAC">
            <w:pPr>
              <w:spacing w:line="360" w:lineRule="auto"/>
              <w:jc w:val="center"/>
              <w:rPr>
                <w:rFonts w:ascii="Times New Roman" w:hAnsi="Times New Roman" w:cs="Times New Roman"/>
                <w:sz w:val="24"/>
                <w:szCs w:val="24"/>
              </w:rPr>
            </w:pPr>
            <w:r>
              <w:rPr>
                <w:rFonts w:ascii="Times New Roman" w:hAnsi="Times New Roman" w:cs="Times New Roman"/>
                <w:sz w:val="24"/>
                <w:szCs w:val="24"/>
              </w:rPr>
              <w:t>Có</w:t>
            </w:r>
          </w:p>
        </w:tc>
      </w:tr>
      <w:tr w:rsidR="00856EE6" w:rsidRPr="00D505A2" w:rsidTr="00856EE6">
        <w:trPr>
          <w:trHeight w:val="432"/>
        </w:trPr>
        <w:tc>
          <w:tcPr>
            <w:tcW w:w="625" w:type="dxa"/>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6</w:t>
            </w:r>
          </w:p>
        </w:tc>
        <w:tc>
          <w:tcPr>
            <w:tcW w:w="1800" w:type="dxa"/>
            <w:vAlign w:val="center"/>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Glycosid tim</w:t>
            </w:r>
          </w:p>
        </w:tc>
        <w:tc>
          <w:tcPr>
            <w:tcW w:w="4050" w:type="dxa"/>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Phản ứng Keller-Kiliani</w:t>
            </w:r>
          </w:p>
        </w:tc>
        <w:tc>
          <w:tcPr>
            <w:tcW w:w="1350" w:type="dxa"/>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w:t>
            </w:r>
          </w:p>
        </w:tc>
        <w:tc>
          <w:tcPr>
            <w:tcW w:w="1525" w:type="dxa"/>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Không</w:t>
            </w:r>
          </w:p>
        </w:tc>
      </w:tr>
      <w:tr w:rsidR="00856EE6" w:rsidRPr="00D505A2" w:rsidTr="00856EE6">
        <w:trPr>
          <w:trHeight w:val="432"/>
        </w:trPr>
        <w:tc>
          <w:tcPr>
            <w:tcW w:w="625" w:type="dxa"/>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7</w:t>
            </w:r>
          </w:p>
        </w:tc>
        <w:tc>
          <w:tcPr>
            <w:tcW w:w="1800" w:type="dxa"/>
            <w:vAlign w:val="center"/>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Đường kh</w:t>
            </w:r>
            <w:r w:rsidR="00CF10B9">
              <w:rPr>
                <w:rFonts w:ascii="Times New Roman" w:hAnsi="Times New Roman" w:cs="Times New Roman"/>
                <w:sz w:val="24"/>
                <w:szCs w:val="24"/>
              </w:rPr>
              <w:t>ử</w:t>
            </w:r>
          </w:p>
        </w:tc>
        <w:tc>
          <w:tcPr>
            <w:tcW w:w="4050" w:type="dxa"/>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Phản ứng vớ</w:t>
            </w:r>
            <w:r w:rsidR="00993F5C">
              <w:rPr>
                <w:rFonts w:ascii="Times New Roman" w:hAnsi="Times New Roman" w:cs="Times New Roman"/>
                <w:sz w:val="24"/>
                <w:szCs w:val="24"/>
              </w:rPr>
              <w:t>i thuốc thử</w:t>
            </w:r>
            <w:r w:rsidRPr="00856EE6">
              <w:rPr>
                <w:rFonts w:ascii="Times New Roman" w:hAnsi="Times New Roman" w:cs="Times New Roman"/>
                <w:sz w:val="24"/>
                <w:szCs w:val="24"/>
              </w:rPr>
              <w:t xml:space="preserve"> Fehling</w:t>
            </w:r>
          </w:p>
        </w:tc>
        <w:tc>
          <w:tcPr>
            <w:tcW w:w="1350" w:type="dxa"/>
          </w:tcPr>
          <w:p w:rsidR="00856EE6" w:rsidRPr="00856EE6" w:rsidRDefault="00BB62CD" w:rsidP="00292FA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25" w:type="dxa"/>
            <w:vAlign w:val="center"/>
          </w:tcPr>
          <w:p w:rsidR="00856EE6" w:rsidRPr="00856EE6" w:rsidRDefault="00BB62CD" w:rsidP="00292FAC">
            <w:pPr>
              <w:spacing w:line="360" w:lineRule="auto"/>
              <w:jc w:val="center"/>
              <w:rPr>
                <w:rFonts w:ascii="Times New Roman" w:hAnsi="Times New Roman" w:cs="Times New Roman"/>
                <w:sz w:val="24"/>
                <w:szCs w:val="24"/>
              </w:rPr>
            </w:pPr>
            <w:r>
              <w:rPr>
                <w:rFonts w:ascii="Times New Roman" w:hAnsi="Times New Roman" w:cs="Times New Roman"/>
                <w:sz w:val="24"/>
                <w:szCs w:val="24"/>
              </w:rPr>
              <w:t>Có</w:t>
            </w:r>
          </w:p>
        </w:tc>
      </w:tr>
      <w:tr w:rsidR="00856EE6" w:rsidRPr="00D505A2" w:rsidTr="00856EE6">
        <w:trPr>
          <w:trHeight w:val="432"/>
        </w:trPr>
        <w:tc>
          <w:tcPr>
            <w:tcW w:w="625" w:type="dxa"/>
            <w:vMerge w:val="restart"/>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8</w:t>
            </w:r>
          </w:p>
        </w:tc>
        <w:tc>
          <w:tcPr>
            <w:tcW w:w="1800" w:type="dxa"/>
            <w:vMerge w:val="restart"/>
            <w:vAlign w:val="center"/>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Terpenoid</w:t>
            </w:r>
          </w:p>
        </w:tc>
        <w:tc>
          <w:tcPr>
            <w:tcW w:w="4050" w:type="dxa"/>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Phản ứng Libermann-Burchardt</w:t>
            </w:r>
          </w:p>
        </w:tc>
        <w:tc>
          <w:tcPr>
            <w:tcW w:w="1350" w:type="dxa"/>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w:t>
            </w:r>
          </w:p>
        </w:tc>
        <w:tc>
          <w:tcPr>
            <w:tcW w:w="1525" w:type="dxa"/>
            <w:vMerge w:val="restart"/>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Có</w:t>
            </w:r>
          </w:p>
        </w:tc>
      </w:tr>
      <w:tr w:rsidR="00856EE6" w:rsidRPr="00D505A2" w:rsidTr="00856EE6">
        <w:trPr>
          <w:trHeight w:val="432"/>
        </w:trPr>
        <w:tc>
          <w:tcPr>
            <w:tcW w:w="625" w:type="dxa"/>
            <w:vMerge/>
            <w:vAlign w:val="center"/>
          </w:tcPr>
          <w:p w:rsidR="00856EE6" w:rsidRPr="00856EE6" w:rsidRDefault="00856EE6" w:rsidP="00292FAC">
            <w:pPr>
              <w:spacing w:line="360" w:lineRule="auto"/>
              <w:jc w:val="center"/>
              <w:rPr>
                <w:rFonts w:ascii="Times New Roman" w:hAnsi="Times New Roman" w:cs="Times New Roman"/>
                <w:sz w:val="24"/>
                <w:szCs w:val="24"/>
              </w:rPr>
            </w:pPr>
          </w:p>
        </w:tc>
        <w:tc>
          <w:tcPr>
            <w:tcW w:w="1800" w:type="dxa"/>
            <w:vMerge/>
            <w:vAlign w:val="center"/>
          </w:tcPr>
          <w:p w:rsidR="00856EE6" w:rsidRPr="00856EE6" w:rsidRDefault="00856EE6" w:rsidP="00292FAC">
            <w:pPr>
              <w:spacing w:line="360" w:lineRule="auto"/>
              <w:rPr>
                <w:rFonts w:ascii="Times New Roman" w:hAnsi="Times New Roman" w:cs="Times New Roman"/>
                <w:sz w:val="24"/>
                <w:szCs w:val="24"/>
              </w:rPr>
            </w:pPr>
          </w:p>
        </w:tc>
        <w:tc>
          <w:tcPr>
            <w:tcW w:w="4050" w:type="dxa"/>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Phản ứng Salkowski</w:t>
            </w:r>
          </w:p>
        </w:tc>
        <w:tc>
          <w:tcPr>
            <w:tcW w:w="1350" w:type="dxa"/>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w:t>
            </w:r>
          </w:p>
        </w:tc>
        <w:tc>
          <w:tcPr>
            <w:tcW w:w="1525" w:type="dxa"/>
            <w:vMerge/>
            <w:vAlign w:val="center"/>
          </w:tcPr>
          <w:p w:rsidR="00856EE6" w:rsidRPr="00856EE6" w:rsidRDefault="00856EE6" w:rsidP="00292FAC">
            <w:pPr>
              <w:spacing w:line="360" w:lineRule="auto"/>
              <w:jc w:val="center"/>
              <w:rPr>
                <w:rFonts w:ascii="Times New Roman" w:hAnsi="Times New Roman" w:cs="Times New Roman"/>
                <w:sz w:val="24"/>
                <w:szCs w:val="24"/>
              </w:rPr>
            </w:pPr>
          </w:p>
        </w:tc>
      </w:tr>
      <w:tr w:rsidR="00856EE6" w:rsidRPr="00D505A2" w:rsidTr="00856EE6">
        <w:trPr>
          <w:trHeight w:val="432"/>
        </w:trPr>
        <w:tc>
          <w:tcPr>
            <w:tcW w:w="625" w:type="dxa"/>
            <w:vMerge w:val="restart"/>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9</w:t>
            </w:r>
          </w:p>
        </w:tc>
        <w:tc>
          <w:tcPr>
            <w:tcW w:w="1800" w:type="dxa"/>
            <w:vMerge w:val="restart"/>
            <w:vAlign w:val="center"/>
          </w:tcPr>
          <w:p w:rsidR="00856EE6" w:rsidRPr="00856EE6" w:rsidRDefault="00E12714" w:rsidP="00292FAC">
            <w:pPr>
              <w:spacing w:line="360" w:lineRule="auto"/>
              <w:rPr>
                <w:rFonts w:ascii="Times New Roman" w:hAnsi="Times New Roman" w:cs="Times New Roman"/>
                <w:sz w:val="24"/>
                <w:szCs w:val="24"/>
              </w:rPr>
            </w:pPr>
            <w:r>
              <w:rPr>
                <w:rFonts w:ascii="Times New Roman" w:hAnsi="Times New Roman" w:cs="Times New Roman"/>
                <w:sz w:val="24"/>
                <w:szCs w:val="24"/>
              </w:rPr>
              <w:t>Alc</w:t>
            </w:r>
            <w:r w:rsidR="00856EE6" w:rsidRPr="00856EE6">
              <w:rPr>
                <w:rFonts w:ascii="Times New Roman" w:hAnsi="Times New Roman" w:cs="Times New Roman"/>
                <w:sz w:val="24"/>
                <w:szCs w:val="24"/>
              </w:rPr>
              <w:t>aloid</w:t>
            </w:r>
          </w:p>
        </w:tc>
        <w:tc>
          <w:tcPr>
            <w:tcW w:w="4050" w:type="dxa"/>
          </w:tcPr>
          <w:p w:rsidR="00856EE6" w:rsidRPr="00856EE6" w:rsidRDefault="00993F5C" w:rsidP="00292FAC">
            <w:pPr>
              <w:spacing w:line="360" w:lineRule="auto"/>
              <w:rPr>
                <w:rFonts w:ascii="Times New Roman" w:hAnsi="Times New Roman" w:cs="Times New Roman"/>
                <w:sz w:val="24"/>
                <w:szCs w:val="24"/>
              </w:rPr>
            </w:pPr>
            <w:r>
              <w:rPr>
                <w:rFonts w:ascii="Times New Roman" w:hAnsi="Times New Roman" w:cs="Times New Roman"/>
                <w:sz w:val="24"/>
                <w:szCs w:val="24"/>
              </w:rPr>
              <w:t>Thuốc thử</w:t>
            </w:r>
            <w:r w:rsidR="00856EE6" w:rsidRPr="00856EE6">
              <w:rPr>
                <w:rFonts w:ascii="Times New Roman" w:hAnsi="Times New Roman" w:cs="Times New Roman"/>
                <w:sz w:val="24"/>
                <w:szCs w:val="24"/>
              </w:rPr>
              <w:t xml:space="preserve"> Mayer</w:t>
            </w:r>
          </w:p>
        </w:tc>
        <w:tc>
          <w:tcPr>
            <w:tcW w:w="1350" w:type="dxa"/>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w:t>
            </w:r>
          </w:p>
        </w:tc>
        <w:tc>
          <w:tcPr>
            <w:tcW w:w="1525" w:type="dxa"/>
            <w:vMerge w:val="restart"/>
            <w:vAlign w:val="center"/>
          </w:tcPr>
          <w:p w:rsidR="00856EE6" w:rsidRPr="00856EE6" w:rsidRDefault="00B55441" w:rsidP="00292FAC">
            <w:pPr>
              <w:spacing w:line="360" w:lineRule="auto"/>
              <w:jc w:val="center"/>
              <w:rPr>
                <w:rFonts w:ascii="Times New Roman" w:hAnsi="Times New Roman" w:cs="Times New Roman"/>
                <w:sz w:val="24"/>
                <w:szCs w:val="24"/>
              </w:rPr>
            </w:pPr>
            <w:r>
              <w:rPr>
                <w:rFonts w:ascii="Times New Roman" w:hAnsi="Times New Roman" w:cs="Times New Roman"/>
                <w:sz w:val="24"/>
                <w:szCs w:val="24"/>
              </w:rPr>
              <w:t>K</w:t>
            </w:r>
            <w:r w:rsidR="00856EE6" w:rsidRPr="00856EE6">
              <w:rPr>
                <w:rFonts w:ascii="Times New Roman" w:hAnsi="Times New Roman" w:cs="Times New Roman"/>
                <w:sz w:val="24"/>
                <w:szCs w:val="24"/>
              </w:rPr>
              <w:t>hông</w:t>
            </w:r>
          </w:p>
        </w:tc>
      </w:tr>
      <w:tr w:rsidR="00856EE6" w:rsidRPr="00D505A2" w:rsidTr="00856EE6">
        <w:trPr>
          <w:trHeight w:val="432"/>
        </w:trPr>
        <w:tc>
          <w:tcPr>
            <w:tcW w:w="625" w:type="dxa"/>
            <w:vMerge/>
            <w:vAlign w:val="center"/>
          </w:tcPr>
          <w:p w:rsidR="00856EE6" w:rsidRPr="00856EE6" w:rsidRDefault="00856EE6" w:rsidP="00292FAC">
            <w:pPr>
              <w:spacing w:line="360" w:lineRule="auto"/>
              <w:jc w:val="center"/>
              <w:rPr>
                <w:rFonts w:ascii="Times New Roman" w:hAnsi="Times New Roman" w:cs="Times New Roman"/>
                <w:sz w:val="24"/>
                <w:szCs w:val="24"/>
              </w:rPr>
            </w:pPr>
          </w:p>
        </w:tc>
        <w:tc>
          <w:tcPr>
            <w:tcW w:w="1800" w:type="dxa"/>
            <w:vMerge/>
            <w:vAlign w:val="center"/>
          </w:tcPr>
          <w:p w:rsidR="00856EE6" w:rsidRPr="00856EE6" w:rsidRDefault="00856EE6" w:rsidP="00292FAC">
            <w:pPr>
              <w:spacing w:line="360" w:lineRule="auto"/>
              <w:rPr>
                <w:rFonts w:ascii="Times New Roman" w:hAnsi="Times New Roman" w:cs="Times New Roman"/>
                <w:sz w:val="24"/>
                <w:szCs w:val="24"/>
              </w:rPr>
            </w:pPr>
          </w:p>
        </w:tc>
        <w:tc>
          <w:tcPr>
            <w:tcW w:w="4050" w:type="dxa"/>
          </w:tcPr>
          <w:p w:rsidR="00856EE6" w:rsidRPr="00856EE6" w:rsidRDefault="00993F5C" w:rsidP="00292FAC">
            <w:pPr>
              <w:spacing w:line="360" w:lineRule="auto"/>
              <w:rPr>
                <w:rFonts w:ascii="Times New Roman" w:hAnsi="Times New Roman" w:cs="Times New Roman"/>
                <w:sz w:val="24"/>
                <w:szCs w:val="24"/>
              </w:rPr>
            </w:pPr>
            <w:r>
              <w:rPr>
                <w:rFonts w:ascii="Times New Roman" w:hAnsi="Times New Roman" w:cs="Times New Roman"/>
                <w:sz w:val="24"/>
                <w:szCs w:val="24"/>
              </w:rPr>
              <w:t>Thuốc thử</w:t>
            </w:r>
            <w:r w:rsidR="00856EE6" w:rsidRPr="00856EE6">
              <w:rPr>
                <w:rFonts w:ascii="Times New Roman" w:hAnsi="Times New Roman" w:cs="Times New Roman"/>
                <w:sz w:val="24"/>
                <w:szCs w:val="24"/>
              </w:rPr>
              <w:t xml:space="preserve"> Bouchardat</w:t>
            </w:r>
          </w:p>
        </w:tc>
        <w:tc>
          <w:tcPr>
            <w:tcW w:w="1350" w:type="dxa"/>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w:t>
            </w:r>
          </w:p>
        </w:tc>
        <w:tc>
          <w:tcPr>
            <w:tcW w:w="1525" w:type="dxa"/>
            <w:vMerge/>
            <w:vAlign w:val="center"/>
          </w:tcPr>
          <w:p w:rsidR="00856EE6" w:rsidRPr="00856EE6" w:rsidRDefault="00856EE6" w:rsidP="00292FAC">
            <w:pPr>
              <w:spacing w:line="360" w:lineRule="auto"/>
              <w:jc w:val="center"/>
              <w:rPr>
                <w:rFonts w:ascii="Times New Roman" w:hAnsi="Times New Roman" w:cs="Times New Roman"/>
                <w:sz w:val="24"/>
                <w:szCs w:val="24"/>
              </w:rPr>
            </w:pPr>
          </w:p>
        </w:tc>
      </w:tr>
      <w:tr w:rsidR="00856EE6" w:rsidRPr="00D505A2" w:rsidTr="00856EE6">
        <w:trPr>
          <w:trHeight w:val="432"/>
        </w:trPr>
        <w:tc>
          <w:tcPr>
            <w:tcW w:w="625" w:type="dxa"/>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10</w:t>
            </w:r>
          </w:p>
        </w:tc>
        <w:tc>
          <w:tcPr>
            <w:tcW w:w="1800" w:type="dxa"/>
            <w:vAlign w:val="center"/>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Anthraquinon</w:t>
            </w:r>
          </w:p>
        </w:tc>
        <w:tc>
          <w:tcPr>
            <w:tcW w:w="4050" w:type="dxa"/>
          </w:tcPr>
          <w:p w:rsidR="00856EE6" w:rsidRPr="00856EE6" w:rsidRDefault="00856EE6" w:rsidP="00292FAC">
            <w:pPr>
              <w:spacing w:line="360" w:lineRule="auto"/>
              <w:rPr>
                <w:rFonts w:ascii="Times New Roman" w:hAnsi="Times New Roman" w:cs="Times New Roman"/>
                <w:sz w:val="24"/>
                <w:szCs w:val="24"/>
              </w:rPr>
            </w:pPr>
            <w:r w:rsidRPr="00856EE6">
              <w:rPr>
                <w:rFonts w:ascii="Times New Roman" w:hAnsi="Times New Roman" w:cs="Times New Roman"/>
                <w:sz w:val="24"/>
                <w:szCs w:val="24"/>
              </w:rPr>
              <w:t xml:space="preserve">Phản ứng với </w:t>
            </w:r>
            <w:r w:rsidR="006D79E7">
              <w:rPr>
                <w:rFonts w:ascii="Times New Roman" w:hAnsi="Times New Roman" w:cs="Times New Roman"/>
                <w:sz w:val="24"/>
                <w:szCs w:val="24"/>
              </w:rPr>
              <w:t>a</w:t>
            </w:r>
            <w:r w:rsidR="00E26309">
              <w:rPr>
                <w:rFonts w:ascii="Times New Roman" w:hAnsi="Times New Roman" w:cs="Times New Roman"/>
                <w:sz w:val="24"/>
                <w:szCs w:val="24"/>
              </w:rPr>
              <w:t>moniac</w:t>
            </w:r>
          </w:p>
        </w:tc>
        <w:tc>
          <w:tcPr>
            <w:tcW w:w="1350" w:type="dxa"/>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w:t>
            </w:r>
          </w:p>
        </w:tc>
        <w:tc>
          <w:tcPr>
            <w:tcW w:w="1525" w:type="dxa"/>
            <w:vAlign w:val="center"/>
          </w:tcPr>
          <w:p w:rsidR="00856EE6" w:rsidRPr="00856EE6" w:rsidRDefault="00856EE6" w:rsidP="00292FAC">
            <w:pPr>
              <w:spacing w:line="360" w:lineRule="auto"/>
              <w:jc w:val="center"/>
              <w:rPr>
                <w:rFonts w:ascii="Times New Roman" w:hAnsi="Times New Roman" w:cs="Times New Roman"/>
                <w:sz w:val="24"/>
                <w:szCs w:val="24"/>
              </w:rPr>
            </w:pPr>
            <w:r w:rsidRPr="00856EE6">
              <w:rPr>
                <w:rFonts w:ascii="Times New Roman" w:hAnsi="Times New Roman" w:cs="Times New Roman"/>
                <w:sz w:val="24"/>
                <w:szCs w:val="24"/>
              </w:rPr>
              <w:t>Không</w:t>
            </w:r>
          </w:p>
        </w:tc>
      </w:tr>
    </w:tbl>
    <w:p w:rsidR="00856EE6" w:rsidRDefault="00856EE6" w:rsidP="00924D0A">
      <w:pPr>
        <w:spacing w:after="0" w:line="360" w:lineRule="auto"/>
        <w:rPr>
          <w:rFonts w:cs="Times New Roman"/>
          <w:szCs w:val="24"/>
        </w:rPr>
      </w:pPr>
      <w:r w:rsidRPr="00856EE6">
        <w:rPr>
          <w:rFonts w:cs="Times New Roman"/>
          <w:szCs w:val="24"/>
        </w:rPr>
        <w:t>Ghi chú:(-) âm tính, (+) dương tính, (++) dương tính rõ</w:t>
      </w:r>
    </w:p>
    <w:p w:rsidR="00292FAC" w:rsidRDefault="00FC2EE5" w:rsidP="001B2437">
      <w:pPr>
        <w:spacing w:after="120" w:line="360" w:lineRule="auto"/>
        <w:jc w:val="both"/>
      </w:pPr>
      <w:r w:rsidRPr="00390CA9">
        <w:rPr>
          <w:rFonts w:cs="Times New Roman"/>
          <w:i/>
          <w:szCs w:val="24"/>
          <w:u w:val="single"/>
        </w:rPr>
        <w:t>Nhận xét</w:t>
      </w:r>
      <w:r w:rsidRPr="00FC2EE5">
        <w:rPr>
          <w:rFonts w:cs="Times New Roman"/>
          <w:szCs w:val="24"/>
        </w:rPr>
        <w:t>: sơ bộ kết luận trong thân rễ</w:t>
      </w:r>
      <w:r w:rsidR="006D79E7">
        <w:rPr>
          <w:rFonts w:cs="Times New Roman"/>
          <w:szCs w:val="24"/>
        </w:rPr>
        <w:t xml:space="preserve"> s</w:t>
      </w:r>
      <w:r w:rsidRPr="00FC2EE5">
        <w:rPr>
          <w:rFonts w:cs="Times New Roman"/>
          <w:szCs w:val="24"/>
        </w:rPr>
        <w:t xml:space="preserve">âm vũ diệp có chứa các nhóm chất: Saponin, </w:t>
      </w:r>
      <w:r w:rsidR="00D16EB1">
        <w:rPr>
          <w:rFonts w:cs="Times New Roman" w:hint="eastAsia"/>
          <w:szCs w:val="24"/>
          <w:lang w:eastAsia="ja-JP"/>
        </w:rPr>
        <w:t xml:space="preserve">steroid, </w:t>
      </w:r>
      <w:r w:rsidRPr="00FC2EE5">
        <w:rPr>
          <w:rFonts w:cs="Times New Roman"/>
          <w:szCs w:val="24"/>
        </w:rPr>
        <w:t>terpenoid</w:t>
      </w:r>
      <w:r w:rsidR="00BB62CD">
        <w:rPr>
          <w:rFonts w:cs="Times New Roman"/>
          <w:szCs w:val="24"/>
        </w:rPr>
        <w:t>, dầu béo và đường khử</w:t>
      </w:r>
      <w:r w:rsidRPr="00FC2EE5">
        <w:rPr>
          <w:rFonts w:cs="Times New Roman"/>
          <w:szCs w:val="24"/>
        </w:rPr>
        <w:t>; không thấy sự có mặt của các nhóm chất: flavonoid, tanin</w:t>
      </w:r>
      <w:proofErr w:type="gramStart"/>
      <w:r w:rsidRPr="00FC2EE5">
        <w:rPr>
          <w:rFonts w:cs="Times New Roman"/>
          <w:szCs w:val="24"/>
        </w:rPr>
        <w:t>,  glycosid</w:t>
      </w:r>
      <w:proofErr w:type="gramEnd"/>
      <w:r w:rsidRPr="00FC2EE5">
        <w:rPr>
          <w:rFonts w:cs="Times New Roman"/>
          <w:szCs w:val="24"/>
        </w:rPr>
        <w:t xml:space="preserve"> tim, al</w:t>
      </w:r>
      <w:r w:rsidR="00E12714">
        <w:rPr>
          <w:rFonts w:cs="Times New Roman"/>
          <w:szCs w:val="24"/>
        </w:rPr>
        <w:t>c</w:t>
      </w:r>
      <w:r w:rsidRPr="00FC2EE5">
        <w:rPr>
          <w:rFonts w:cs="Times New Roman"/>
          <w:szCs w:val="24"/>
        </w:rPr>
        <w:t>aloid, anthraquinon.</w:t>
      </w:r>
    </w:p>
    <w:p w:rsidR="00AE3204" w:rsidRPr="00117086" w:rsidRDefault="0008589D" w:rsidP="00924D0A">
      <w:pPr>
        <w:spacing w:after="0" w:line="360" w:lineRule="auto"/>
        <w:jc w:val="both"/>
        <w:rPr>
          <w:rFonts w:eastAsia="MS Mincho" w:cs="Times New Roman"/>
          <w:i/>
          <w:szCs w:val="24"/>
        </w:rPr>
      </w:pPr>
      <w:r>
        <w:rPr>
          <w:rFonts w:eastAsia="MS Mincho" w:cs="Times New Roman"/>
          <w:i/>
          <w:szCs w:val="24"/>
        </w:rPr>
        <w:t>3.2</w:t>
      </w:r>
      <w:r w:rsidR="00AE3204" w:rsidRPr="00117086">
        <w:rPr>
          <w:rFonts w:eastAsia="MS Mincho" w:cs="Times New Roman"/>
          <w:i/>
          <w:szCs w:val="24"/>
        </w:rPr>
        <w:t xml:space="preserve">. </w:t>
      </w:r>
      <w:r w:rsidR="00E26309">
        <w:rPr>
          <w:rFonts w:eastAsia="MS Mincho" w:cs="Times New Roman"/>
          <w:i/>
          <w:szCs w:val="24"/>
        </w:rPr>
        <w:t>Tính chất vật lý và d</w:t>
      </w:r>
      <w:r w:rsidR="00AE3204" w:rsidRPr="00117086">
        <w:rPr>
          <w:rFonts w:eastAsia="MS Mincho" w:cs="Times New Roman"/>
          <w:i/>
          <w:szCs w:val="24"/>
        </w:rPr>
        <w:t>ữ liệu phổ 3 hợp chất tinh khiết phân lập được từ phân đoạn EtOAc</w:t>
      </w:r>
    </w:p>
    <w:p w:rsidR="00AE3204" w:rsidRDefault="00AE3204" w:rsidP="00924D0A">
      <w:pPr>
        <w:spacing w:after="0" w:line="360" w:lineRule="auto"/>
        <w:ind w:firstLine="360"/>
        <w:jc w:val="both"/>
        <w:rPr>
          <w:rFonts w:eastAsia="MS Mincho" w:cs="Times New Roman"/>
          <w:szCs w:val="24"/>
        </w:rPr>
      </w:pPr>
      <w:r w:rsidRPr="00117086">
        <w:rPr>
          <w:rFonts w:eastAsia="MS Mincho" w:cs="Times New Roman"/>
          <w:b/>
          <w:szCs w:val="24"/>
        </w:rPr>
        <w:t>Chất số 1</w:t>
      </w:r>
      <w:r w:rsidRPr="00117086">
        <w:rPr>
          <w:rFonts w:eastAsia="MS Mincho" w:cs="Times New Roman"/>
          <w:szCs w:val="24"/>
        </w:rPr>
        <w:t xml:space="preserve"> (</w:t>
      </w:r>
      <w:r w:rsidRPr="00117086">
        <w:rPr>
          <w:rFonts w:eastAsia="MS Mincho" w:cs="Times New Roman"/>
          <w:i/>
          <w:szCs w:val="24"/>
        </w:rPr>
        <w:t>β</w:t>
      </w:r>
      <w:r w:rsidRPr="00117086">
        <w:rPr>
          <w:rFonts w:eastAsia="MS Mincho" w:cs="Times New Roman"/>
          <w:szCs w:val="24"/>
        </w:rPr>
        <w:t xml:space="preserve">-sitosterol): Chất bột màu trắng; </w:t>
      </w:r>
      <w:r>
        <w:rPr>
          <w:rFonts w:eastAsia="MS Mincho" w:cs="Times New Roman"/>
          <w:szCs w:val="24"/>
        </w:rPr>
        <w:t>M</w:t>
      </w:r>
      <w:r w:rsidRPr="00117086">
        <w:rPr>
          <w:rFonts w:eastAsia="MS Mincho" w:cs="Times New Roman"/>
          <w:szCs w:val="24"/>
        </w:rPr>
        <w:t>p 136-137</w:t>
      </w:r>
      <w:r w:rsidRPr="00117086">
        <w:rPr>
          <w:rFonts w:eastAsia="MS Mincho" w:cs="Times New Roman"/>
          <w:szCs w:val="24"/>
          <w:vertAlign w:val="superscript"/>
        </w:rPr>
        <w:t>o</w:t>
      </w:r>
      <w:r w:rsidRPr="00117086">
        <w:rPr>
          <w:rFonts w:eastAsia="MS Mincho" w:cs="Times New Roman"/>
          <w:szCs w:val="24"/>
        </w:rPr>
        <w:t xml:space="preserve">; </w:t>
      </w:r>
      <w:r w:rsidRPr="00117086">
        <w:rPr>
          <w:rFonts w:eastAsia="MS Mincho" w:cs="Times New Roman"/>
          <w:noProof/>
          <w:szCs w:val="24"/>
          <w:vertAlign w:val="subscript"/>
        </w:rPr>
        <w:drawing>
          <wp:inline distT="0" distB="0" distL="0" distR="0">
            <wp:extent cx="31432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117086">
        <w:rPr>
          <w:rFonts w:eastAsia="MS Mincho" w:cs="Times New Roman"/>
          <w:szCs w:val="24"/>
          <w:vertAlign w:val="superscript"/>
        </w:rPr>
        <w:t>= -</w:t>
      </w:r>
      <w:r w:rsidRPr="00117086">
        <w:rPr>
          <w:rFonts w:eastAsia="MS Mincho" w:cs="Times New Roman"/>
          <w:szCs w:val="24"/>
        </w:rPr>
        <w:t>35 (</w:t>
      </w:r>
      <w:r w:rsidRPr="00390CA9">
        <w:rPr>
          <w:rFonts w:eastAsia="MS Mincho" w:cs="Times New Roman"/>
          <w:i/>
          <w:szCs w:val="24"/>
        </w:rPr>
        <w:t>c</w:t>
      </w:r>
      <w:r w:rsidRPr="00117086">
        <w:rPr>
          <w:rFonts w:eastAsia="MS Mincho" w:cs="Times New Roman"/>
          <w:szCs w:val="24"/>
        </w:rPr>
        <w:t xml:space="preserve"> 0,5, CDCl</w:t>
      </w:r>
      <w:r w:rsidRPr="00117086">
        <w:rPr>
          <w:rFonts w:eastAsia="MS Mincho" w:cs="Times New Roman"/>
          <w:szCs w:val="24"/>
          <w:vertAlign w:val="subscript"/>
        </w:rPr>
        <w:t>3</w:t>
      </w:r>
      <w:r w:rsidRPr="00117086">
        <w:rPr>
          <w:rFonts w:eastAsia="MS Mincho" w:cs="Times New Roman"/>
          <w:szCs w:val="24"/>
        </w:rPr>
        <w:t xml:space="preserve">); ESI-MS: </w:t>
      </w:r>
      <w:r w:rsidRPr="00117086">
        <w:rPr>
          <w:rFonts w:eastAsia="MS Mincho" w:cs="Times New Roman"/>
          <w:i/>
          <w:szCs w:val="24"/>
        </w:rPr>
        <w:t xml:space="preserve">m/z </w:t>
      </w:r>
      <w:r w:rsidRPr="00117086">
        <w:rPr>
          <w:rFonts w:eastAsia="MS Mincho" w:cs="Times New Roman"/>
          <w:szCs w:val="24"/>
        </w:rPr>
        <w:t>415,2 [M + H]</w:t>
      </w:r>
      <w:r w:rsidRPr="00117086">
        <w:rPr>
          <w:rFonts w:eastAsia="MS Mincho" w:cs="Times New Roman"/>
          <w:szCs w:val="24"/>
          <w:vertAlign w:val="superscript"/>
        </w:rPr>
        <w:t>+</w:t>
      </w:r>
      <w:r w:rsidRPr="00117086">
        <w:rPr>
          <w:rFonts w:eastAsia="MS Mincho" w:cs="Times New Roman"/>
          <w:szCs w:val="24"/>
        </w:rPr>
        <w:t xml:space="preserve">; </w:t>
      </w:r>
      <w:r w:rsidRPr="00117086">
        <w:rPr>
          <w:rFonts w:eastAsia="MS Mincho" w:cs="Times New Roman"/>
          <w:szCs w:val="24"/>
          <w:vertAlign w:val="superscript"/>
        </w:rPr>
        <w:t>13</w:t>
      </w:r>
      <w:r w:rsidRPr="00117086">
        <w:rPr>
          <w:rFonts w:eastAsia="MS Mincho" w:cs="Times New Roman"/>
          <w:szCs w:val="24"/>
        </w:rPr>
        <w:t>C NMR (100 Hz, CDCl</w:t>
      </w:r>
      <w:r w:rsidRPr="00117086">
        <w:rPr>
          <w:rFonts w:eastAsia="MS Mincho" w:cs="Times New Roman"/>
          <w:szCs w:val="24"/>
          <w:vertAlign w:val="subscript"/>
        </w:rPr>
        <w:t>3</w:t>
      </w:r>
      <w:r w:rsidRPr="00117086">
        <w:rPr>
          <w:rFonts w:eastAsia="MS Mincho" w:cs="Times New Roman"/>
          <w:szCs w:val="24"/>
        </w:rPr>
        <w:t xml:space="preserve">): </w:t>
      </w:r>
      <w:r w:rsidRPr="00117086">
        <w:rPr>
          <w:rFonts w:eastAsia="MS Mincho" w:cs="Times New Roman"/>
          <w:i/>
          <w:szCs w:val="24"/>
        </w:rPr>
        <w:t>δ</w:t>
      </w:r>
      <w:r w:rsidR="00993F5C">
        <w:rPr>
          <w:rFonts w:eastAsia="MS Mincho" w:cs="Times New Roman"/>
          <w:szCs w:val="24"/>
        </w:rPr>
        <w:t xml:space="preserve"> 37,</w:t>
      </w:r>
      <w:r w:rsidRPr="00117086">
        <w:rPr>
          <w:rFonts w:eastAsia="MS Mincho" w:cs="Times New Roman"/>
          <w:szCs w:val="24"/>
        </w:rPr>
        <w:t xml:space="preserve">4 (C-1), 31,9 (C-2), 71,8 (C-3), 42,2 (C-4), 140,8 (C-5), </w:t>
      </w:r>
      <w:r w:rsidRPr="00924D0A">
        <w:t>121</w:t>
      </w:r>
      <w:r w:rsidRPr="00117086">
        <w:rPr>
          <w:rFonts w:eastAsia="MS Mincho" w:cs="Times New Roman"/>
          <w:szCs w:val="24"/>
        </w:rPr>
        <w:t xml:space="preserve">,7 (C-6), 31,7 (C-7), 31.9 (C-8), 50,1 (C-9), 36,5 (C-10), 21,1 (C-11), 39,8 (C-12), 42,3 (C-13), 56,8 (C-14), 24,3 (C-15), 28,3 (C-16), 56,1 (C-17), 11,9 (C-18), 19,4 (C-19), </w:t>
      </w:r>
      <w:r w:rsidRPr="00117086">
        <w:rPr>
          <w:rFonts w:eastAsia="MS Mincho" w:cs="Times New Roman"/>
          <w:szCs w:val="24"/>
        </w:rPr>
        <w:lastRenderedPageBreak/>
        <w:t>36,2 (C-20), 18,8 (C-21), 34,0 (C-22), 26,1 (C-23), 45,8 (C-24), 29,2 (C-25), 19,8 (C-26), 19,0 (C-27), 23,1 (C-28), 12,0 (C-29).</w:t>
      </w:r>
    </w:p>
    <w:p w:rsidR="00AE3204" w:rsidRPr="00B55441" w:rsidRDefault="00AE3204" w:rsidP="00B55441">
      <w:pPr>
        <w:spacing w:after="0" w:line="360" w:lineRule="auto"/>
        <w:ind w:firstLine="360"/>
        <w:jc w:val="both"/>
        <w:rPr>
          <w:rFonts w:eastAsia="MS Mincho" w:cs="Times New Roman"/>
          <w:szCs w:val="24"/>
          <w:vertAlign w:val="superscript"/>
        </w:rPr>
      </w:pPr>
      <w:r w:rsidRPr="00EF31B2">
        <w:rPr>
          <w:rFonts w:eastAsia="MS Mincho" w:cs="Times New Roman"/>
          <w:b/>
          <w:szCs w:val="24"/>
        </w:rPr>
        <w:t>Chất số</w:t>
      </w:r>
      <w:r w:rsidR="00993F5C">
        <w:rPr>
          <w:rFonts w:eastAsia="MS Mincho" w:cs="Times New Roman"/>
          <w:b/>
          <w:szCs w:val="24"/>
        </w:rPr>
        <w:t xml:space="preserve"> </w:t>
      </w:r>
      <w:r>
        <w:rPr>
          <w:rFonts w:eastAsia="MS Mincho" w:cs="Times New Roman"/>
          <w:b/>
          <w:szCs w:val="24"/>
        </w:rPr>
        <w:t>2</w:t>
      </w:r>
      <w:r w:rsidRPr="00EF31B2">
        <w:rPr>
          <w:rFonts w:eastAsia="MS Mincho" w:cs="Times New Roman"/>
          <w:szCs w:val="24"/>
        </w:rPr>
        <w:t xml:space="preserve"> (</w:t>
      </w:r>
      <w:r w:rsidR="00993F5C">
        <w:rPr>
          <w:rFonts w:eastAsia="MS Mincho" w:cs="Times New Roman"/>
          <w:szCs w:val="24"/>
        </w:rPr>
        <w:t>Acid oleanolic</w:t>
      </w:r>
      <w:r w:rsidRPr="00EF31B2">
        <w:rPr>
          <w:rFonts w:eastAsia="MS Mincho" w:cs="Times New Roman"/>
          <w:szCs w:val="24"/>
        </w:rPr>
        <w:t>): Chất bột màu trắng; Mp 306</w:t>
      </w:r>
      <w:r w:rsidRPr="00EF31B2">
        <w:rPr>
          <w:rFonts w:eastAsia="MS Mincho" w:cs="Times New Roman"/>
          <w:szCs w:val="24"/>
          <w:vertAlign w:val="superscript"/>
        </w:rPr>
        <w:t>o</w:t>
      </w:r>
      <w:r w:rsidRPr="00EF31B2">
        <w:rPr>
          <w:rFonts w:eastAsia="MS Mincho" w:cs="Times New Roman"/>
          <w:szCs w:val="24"/>
        </w:rPr>
        <w:t xml:space="preserve">C; </w:t>
      </w:r>
      <w:r w:rsidRPr="00EF31B2">
        <w:rPr>
          <w:rFonts w:eastAsia="MS Mincho" w:cs="Times New Roman"/>
          <w:szCs w:val="24"/>
        </w:rPr>
        <w:object w:dxaOrig="4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75pt" o:ole="">
            <v:imagedata r:id="rId12" o:title=""/>
          </v:shape>
          <o:OLEObject Type="Embed" ProgID="Equation.3" ShapeID="_x0000_i1025" DrawAspect="Content" ObjectID="_1562135602" r:id="rId13"/>
        </w:object>
      </w:r>
      <w:r w:rsidRPr="00EF31B2">
        <w:rPr>
          <w:rFonts w:eastAsia="MS Mincho" w:cs="Times New Roman"/>
          <w:szCs w:val="24"/>
          <w:vertAlign w:val="superscript"/>
        </w:rPr>
        <w:t xml:space="preserve">= </w:t>
      </w:r>
      <w:r w:rsidRPr="00EF31B2">
        <w:rPr>
          <w:rFonts w:eastAsia="MS Mincho" w:cs="Times New Roman"/>
          <w:szCs w:val="24"/>
        </w:rPr>
        <w:t>77</w:t>
      </w:r>
      <w:r w:rsidRPr="00EF31B2">
        <w:rPr>
          <w:rFonts w:eastAsia="MS Mincho" w:cs="Times New Roman"/>
          <w:szCs w:val="24"/>
          <w:vertAlign w:val="superscript"/>
        </w:rPr>
        <w:t>o</w:t>
      </w:r>
      <w:r w:rsidRPr="00EF31B2">
        <w:rPr>
          <w:rFonts w:eastAsia="MS Mincho" w:cs="Times New Roman"/>
          <w:szCs w:val="24"/>
        </w:rPr>
        <w:t xml:space="preserve"> (</w:t>
      </w:r>
      <w:r w:rsidRPr="00EF31B2">
        <w:rPr>
          <w:rFonts w:eastAsia="MS Mincho" w:cs="Times New Roman"/>
          <w:i/>
          <w:szCs w:val="24"/>
        </w:rPr>
        <w:t>c</w:t>
      </w:r>
      <w:r w:rsidRPr="00EF31B2">
        <w:rPr>
          <w:rFonts w:eastAsia="MS Mincho" w:cs="Times New Roman"/>
          <w:szCs w:val="24"/>
        </w:rPr>
        <w:t xml:space="preserve"> 0,9, CDCl</w:t>
      </w:r>
      <w:r w:rsidRPr="00EF31B2">
        <w:rPr>
          <w:rFonts w:eastAsia="MS Mincho" w:cs="Times New Roman"/>
          <w:szCs w:val="24"/>
          <w:vertAlign w:val="subscript"/>
        </w:rPr>
        <w:t>3</w:t>
      </w:r>
      <w:r w:rsidRPr="00EF31B2">
        <w:rPr>
          <w:rFonts w:eastAsia="MS Mincho" w:cs="Times New Roman"/>
          <w:szCs w:val="24"/>
        </w:rPr>
        <w:t xml:space="preserve">); ESI-MS: </w:t>
      </w:r>
      <w:r w:rsidRPr="00EF31B2">
        <w:rPr>
          <w:rFonts w:eastAsia="MS Mincho" w:cs="Times New Roman"/>
          <w:i/>
          <w:szCs w:val="24"/>
        </w:rPr>
        <w:t xml:space="preserve">m/z </w:t>
      </w:r>
      <w:r w:rsidRPr="00EF31B2">
        <w:rPr>
          <w:rFonts w:eastAsia="MS Mincho" w:cs="Times New Roman"/>
          <w:szCs w:val="24"/>
        </w:rPr>
        <w:t>457 [M + H]</w:t>
      </w:r>
      <w:r w:rsidRPr="00EF31B2">
        <w:rPr>
          <w:rFonts w:eastAsia="MS Mincho" w:cs="Times New Roman"/>
          <w:szCs w:val="24"/>
          <w:vertAlign w:val="superscript"/>
        </w:rPr>
        <w:t>+</w:t>
      </w:r>
      <w:r w:rsidRPr="00EF31B2">
        <w:rPr>
          <w:rFonts w:eastAsia="MS Mincho" w:cs="Times New Roman"/>
          <w:szCs w:val="24"/>
        </w:rPr>
        <w:t xml:space="preserve">; </w:t>
      </w:r>
      <w:r w:rsidRPr="00924D0A">
        <w:t>13C</w:t>
      </w:r>
      <w:r w:rsidRPr="00EF31B2">
        <w:rPr>
          <w:rFonts w:eastAsia="MS Mincho" w:cs="Times New Roman"/>
          <w:szCs w:val="24"/>
        </w:rPr>
        <w:t xml:space="preserve"> NMR (100 Hz, CDCl</w:t>
      </w:r>
      <w:r w:rsidRPr="00EF31B2">
        <w:rPr>
          <w:rFonts w:eastAsia="MS Mincho" w:cs="Times New Roman"/>
          <w:szCs w:val="24"/>
          <w:vertAlign w:val="subscript"/>
        </w:rPr>
        <w:t>3</w:t>
      </w:r>
      <w:r w:rsidRPr="00EF31B2">
        <w:rPr>
          <w:rFonts w:eastAsia="MS Mincho" w:cs="Times New Roman"/>
          <w:szCs w:val="24"/>
        </w:rPr>
        <w:t xml:space="preserve">): </w:t>
      </w:r>
      <w:r w:rsidRPr="00EF31B2">
        <w:rPr>
          <w:rFonts w:eastAsia="MS Mincho" w:cs="Times New Roman"/>
          <w:i/>
          <w:szCs w:val="24"/>
        </w:rPr>
        <w:t>δ</w:t>
      </w:r>
      <w:r w:rsidRPr="00EF31B2">
        <w:rPr>
          <w:rFonts w:eastAsia="MS Mincho" w:cs="Times New Roman"/>
          <w:szCs w:val="24"/>
        </w:rPr>
        <w:t xml:space="preserve"> 39,4 (C-1), 26,9 (C-2), 78,9 (C-3), 39,1 (C-4), 55,8 (C-5), 18,8 (C-6), 33,2 (C-7), 39,7 (C-8), 48,0 (C-9), 39,5 (C-10), 24,6 (C-11), 123,1 (C-12), 144,1 (C-13), 41,9 (C-14), 28,4 (C-15), 24,6 (C-16), 48,3 (C-17), 53,3 (C-18), 39,4 (C-19), 39,0 (C-20), 31,0 (C-21), 37,3 (C-22), 28,4 (C-23), 15,6 (C-24), 15,8 (C-25), 17,1 (C-26), 23,7 (C-27), 181,1 (C-28), 17,3 (C-29), 21,4 (C-30).</w:t>
      </w:r>
    </w:p>
    <w:p w:rsidR="00AE3204" w:rsidRPr="00EF31B2" w:rsidRDefault="00AE3204" w:rsidP="00924D0A">
      <w:pPr>
        <w:spacing w:after="120" w:line="360" w:lineRule="auto"/>
        <w:ind w:firstLine="360"/>
        <w:jc w:val="both"/>
        <w:rPr>
          <w:rFonts w:eastAsia="MS Mincho" w:cs="Times New Roman"/>
          <w:szCs w:val="24"/>
        </w:rPr>
      </w:pPr>
      <w:r w:rsidRPr="00EF31B2">
        <w:rPr>
          <w:rFonts w:eastAsia="MS Mincho" w:cs="Times New Roman"/>
          <w:b/>
          <w:szCs w:val="24"/>
        </w:rPr>
        <w:t>Chất số</w:t>
      </w:r>
      <w:r w:rsidR="00993F5C">
        <w:rPr>
          <w:rFonts w:eastAsia="MS Mincho" w:cs="Times New Roman"/>
          <w:b/>
          <w:szCs w:val="24"/>
        </w:rPr>
        <w:t xml:space="preserve"> </w:t>
      </w:r>
      <w:r>
        <w:rPr>
          <w:rFonts w:eastAsia="MS Mincho" w:cs="Times New Roman"/>
          <w:b/>
          <w:szCs w:val="24"/>
        </w:rPr>
        <w:t>3</w:t>
      </w:r>
      <w:r w:rsidRPr="00EF31B2">
        <w:rPr>
          <w:rFonts w:eastAsia="MS Mincho" w:cs="Times New Roman"/>
          <w:szCs w:val="24"/>
        </w:rPr>
        <w:t xml:space="preserve"> (Daucosterol): Chất bột màu trắng; </w:t>
      </w:r>
      <w:r>
        <w:rPr>
          <w:rFonts w:eastAsia="MS Mincho" w:cs="Times New Roman"/>
          <w:szCs w:val="24"/>
        </w:rPr>
        <w:t>M</w:t>
      </w:r>
      <w:r w:rsidRPr="00EF31B2">
        <w:rPr>
          <w:rFonts w:eastAsia="MS Mincho" w:cs="Times New Roman"/>
          <w:szCs w:val="24"/>
        </w:rPr>
        <w:t>p 284-285</w:t>
      </w:r>
      <w:r w:rsidRPr="00EF31B2">
        <w:rPr>
          <w:rFonts w:eastAsia="MS Mincho" w:cs="Times New Roman"/>
          <w:szCs w:val="24"/>
          <w:vertAlign w:val="superscript"/>
        </w:rPr>
        <w:t>o</w:t>
      </w:r>
      <w:r w:rsidRPr="00EF31B2">
        <w:rPr>
          <w:rFonts w:eastAsia="MS Mincho" w:cs="Times New Roman"/>
          <w:szCs w:val="24"/>
        </w:rPr>
        <w:t xml:space="preserve">; </w:t>
      </w:r>
      <w:r w:rsidRPr="00EF31B2">
        <w:rPr>
          <w:rFonts w:eastAsia="MS Mincho" w:cs="Times New Roman"/>
          <w:noProof/>
          <w:szCs w:val="24"/>
          <w:vertAlign w:val="subscript"/>
        </w:rPr>
        <w:drawing>
          <wp:inline distT="0" distB="0" distL="0" distR="0">
            <wp:extent cx="3143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EF31B2">
        <w:rPr>
          <w:rFonts w:eastAsia="MS Mincho" w:cs="Times New Roman"/>
          <w:szCs w:val="24"/>
          <w:vertAlign w:val="superscript"/>
        </w:rPr>
        <w:t>= -</w:t>
      </w:r>
      <w:r w:rsidRPr="00EF31B2">
        <w:rPr>
          <w:rFonts w:eastAsia="MS Mincho" w:cs="Times New Roman"/>
          <w:szCs w:val="24"/>
        </w:rPr>
        <w:t>41 (</w:t>
      </w:r>
      <w:r w:rsidRPr="00390CA9">
        <w:rPr>
          <w:rFonts w:eastAsia="MS Mincho" w:cs="Times New Roman"/>
          <w:i/>
          <w:szCs w:val="24"/>
        </w:rPr>
        <w:t>c</w:t>
      </w:r>
      <w:r w:rsidRPr="00EF31B2">
        <w:rPr>
          <w:rFonts w:eastAsia="MS Mincho" w:cs="Times New Roman"/>
          <w:szCs w:val="24"/>
        </w:rPr>
        <w:t xml:space="preserve"> 0,5, CDCl</w:t>
      </w:r>
      <w:r w:rsidRPr="00EF31B2">
        <w:rPr>
          <w:rFonts w:eastAsia="MS Mincho" w:cs="Times New Roman"/>
          <w:szCs w:val="24"/>
          <w:vertAlign w:val="subscript"/>
        </w:rPr>
        <w:t>3</w:t>
      </w:r>
      <w:r w:rsidRPr="00EF31B2">
        <w:rPr>
          <w:rFonts w:eastAsia="MS Mincho" w:cs="Times New Roman"/>
          <w:szCs w:val="24"/>
        </w:rPr>
        <w:t xml:space="preserve">); ESI-MS: </w:t>
      </w:r>
      <w:r w:rsidRPr="00EF31B2">
        <w:rPr>
          <w:rFonts w:eastAsia="MS Mincho" w:cs="Times New Roman"/>
          <w:i/>
          <w:szCs w:val="24"/>
        </w:rPr>
        <w:t xml:space="preserve">m/z </w:t>
      </w:r>
      <w:r w:rsidRPr="00EF31B2">
        <w:rPr>
          <w:rFonts w:eastAsia="MS Mincho" w:cs="Times New Roman"/>
          <w:szCs w:val="24"/>
        </w:rPr>
        <w:t>577 [M + H]</w:t>
      </w:r>
      <w:r w:rsidRPr="00EF31B2">
        <w:rPr>
          <w:rFonts w:eastAsia="MS Mincho" w:cs="Times New Roman"/>
          <w:szCs w:val="24"/>
          <w:vertAlign w:val="superscript"/>
        </w:rPr>
        <w:t>+</w:t>
      </w:r>
      <w:r w:rsidRPr="00EF31B2">
        <w:rPr>
          <w:rFonts w:eastAsia="MS Mincho" w:cs="Times New Roman"/>
          <w:szCs w:val="24"/>
        </w:rPr>
        <w:t xml:space="preserve">; </w:t>
      </w:r>
      <w:r w:rsidRPr="00EF31B2">
        <w:rPr>
          <w:rFonts w:eastAsia="MS Mincho" w:cs="Times New Roman"/>
          <w:szCs w:val="24"/>
          <w:vertAlign w:val="superscript"/>
        </w:rPr>
        <w:t>13</w:t>
      </w:r>
      <w:r w:rsidRPr="00EF31B2">
        <w:rPr>
          <w:rFonts w:eastAsia="MS Mincho" w:cs="Times New Roman"/>
          <w:szCs w:val="24"/>
        </w:rPr>
        <w:t>C NMR (100 Hz, CD</w:t>
      </w:r>
      <w:r w:rsidRPr="00EF31B2">
        <w:rPr>
          <w:rFonts w:eastAsia="MS Mincho" w:cs="Times New Roman"/>
          <w:szCs w:val="24"/>
          <w:vertAlign w:val="subscript"/>
        </w:rPr>
        <w:t>3</w:t>
      </w:r>
      <w:r w:rsidRPr="00EF31B2">
        <w:rPr>
          <w:rFonts w:eastAsia="MS Mincho" w:cs="Times New Roman"/>
          <w:szCs w:val="24"/>
        </w:rPr>
        <w:t>OD-CDCl</w:t>
      </w:r>
      <w:r w:rsidRPr="00EF31B2">
        <w:rPr>
          <w:rFonts w:eastAsia="MS Mincho" w:cs="Times New Roman"/>
          <w:szCs w:val="24"/>
          <w:vertAlign w:val="subscript"/>
        </w:rPr>
        <w:t>3</w:t>
      </w:r>
      <w:r w:rsidRPr="00EF31B2">
        <w:rPr>
          <w:rFonts w:eastAsia="MS Mincho" w:cs="Times New Roman"/>
          <w:szCs w:val="24"/>
        </w:rPr>
        <w:t xml:space="preserve">): </w:t>
      </w:r>
      <w:r w:rsidRPr="00EF31B2">
        <w:rPr>
          <w:rFonts w:eastAsia="MS Mincho" w:cs="Times New Roman"/>
          <w:i/>
          <w:szCs w:val="24"/>
        </w:rPr>
        <w:t>δ</w:t>
      </w:r>
      <w:r w:rsidR="00993F5C">
        <w:rPr>
          <w:rFonts w:eastAsia="MS Mincho" w:cs="Times New Roman"/>
          <w:szCs w:val="24"/>
        </w:rPr>
        <w:t xml:space="preserve"> 37,</w:t>
      </w:r>
      <w:r w:rsidRPr="00EF31B2">
        <w:rPr>
          <w:rFonts w:eastAsia="MS Mincho" w:cs="Times New Roman"/>
          <w:szCs w:val="24"/>
        </w:rPr>
        <w:t>4 (C-1), 28,4 (C-2), 79,3 (C-3), 42,2 (C-4), 140,4 (C-</w:t>
      </w:r>
      <w:r w:rsidR="00993F5C">
        <w:rPr>
          <w:rFonts w:eastAsia="MS Mincho" w:cs="Times New Roman"/>
          <w:szCs w:val="24"/>
        </w:rPr>
        <w:t>5), 122,3 (C-6), 32,0 (C-7), 31,</w:t>
      </w:r>
      <w:r w:rsidRPr="00EF31B2">
        <w:rPr>
          <w:rFonts w:eastAsia="MS Mincho" w:cs="Times New Roman"/>
          <w:szCs w:val="24"/>
        </w:rPr>
        <w:t>9 (C-8), 50,1 (C-9), 36,5 (C-10), 21,1 (C-11), 39,8 (C-12), 42,3 (C-13), 56,8 (C-14), 24,3 (C-15), 28,3 (C-16), 56,1 (C-17), 11,9 (C-18), 19,4 (C-19), 36,2 (C-20), 18,8 (C-21), 34,0 (C-22), 26,1 (C-23), 45,8 (C-24), 29,2 (C-25), 19,8 (C-26), 19,0 (C-27), 23,1 (C-28), 12,0 (C-29), 101,2 (Glc-1), 75,9 (Glc-2), 77,3 (Glc-3), 70,2 (Glc-4), 77,7 (Glc-5), 61,9 (Glc-6).</w:t>
      </w:r>
    </w:p>
    <w:p w:rsidR="00FC2EE5" w:rsidRPr="00D16EB1" w:rsidRDefault="00D16EB1" w:rsidP="00292FAC">
      <w:pPr>
        <w:spacing w:after="0" w:line="360" w:lineRule="auto"/>
        <w:jc w:val="both"/>
        <w:rPr>
          <w:rFonts w:eastAsia="MS Mincho" w:cs="Times New Roman"/>
          <w:i/>
          <w:szCs w:val="24"/>
          <w:lang w:eastAsia="ja-JP"/>
        </w:rPr>
      </w:pPr>
      <w:r w:rsidRPr="00D16EB1">
        <w:rPr>
          <w:rFonts w:eastAsia="MS Mincho" w:cs="Times New Roman" w:hint="eastAsia"/>
          <w:i/>
          <w:szCs w:val="24"/>
          <w:lang w:eastAsia="ja-JP"/>
        </w:rPr>
        <w:t>3.</w:t>
      </w:r>
      <w:r w:rsidR="001B2437">
        <w:rPr>
          <w:rFonts w:eastAsia="MS Mincho" w:cs="Times New Roman"/>
          <w:i/>
          <w:szCs w:val="24"/>
          <w:lang w:eastAsia="ja-JP"/>
        </w:rPr>
        <w:t>3</w:t>
      </w:r>
      <w:r w:rsidRPr="00D16EB1">
        <w:rPr>
          <w:rFonts w:eastAsia="MS Mincho" w:cs="Times New Roman" w:hint="eastAsia"/>
          <w:i/>
          <w:szCs w:val="24"/>
          <w:lang w:eastAsia="ja-JP"/>
        </w:rPr>
        <w:t xml:space="preserve">. </w:t>
      </w:r>
      <w:r w:rsidR="00FC2EE5" w:rsidRPr="00D16EB1">
        <w:rPr>
          <w:rFonts w:eastAsia="MS Mincho" w:cs="Times New Roman"/>
          <w:i/>
          <w:szCs w:val="24"/>
        </w:rPr>
        <w:t>Biện giải cấu trúc của 3 chất đã phân lập được</w:t>
      </w:r>
    </w:p>
    <w:p w:rsidR="00634DAD" w:rsidRDefault="00AE3204" w:rsidP="005F1F86">
      <w:pPr>
        <w:spacing w:after="0" w:line="360" w:lineRule="auto"/>
        <w:ind w:firstLine="720"/>
        <w:jc w:val="both"/>
        <w:rPr>
          <w:rFonts w:eastAsia="MS Mincho" w:cs="Times New Roman"/>
          <w:szCs w:val="24"/>
        </w:rPr>
      </w:pPr>
      <w:proofErr w:type="gramStart"/>
      <w:r>
        <w:rPr>
          <w:rFonts w:eastAsia="MS Mincho" w:cs="Times New Roman"/>
          <w:szCs w:val="24"/>
        </w:rPr>
        <w:t>Cấu trúc hóa học của 3 hợp chất (</w:t>
      </w:r>
      <w:r w:rsidRPr="00904DDB">
        <w:rPr>
          <w:rFonts w:eastAsia="MS Mincho" w:cs="Times New Roman"/>
          <w:b/>
          <w:szCs w:val="24"/>
        </w:rPr>
        <w:t>1</w:t>
      </w:r>
      <w:r>
        <w:rPr>
          <w:rFonts w:eastAsia="MS Mincho" w:cs="Times New Roman"/>
          <w:szCs w:val="24"/>
        </w:rPr>
        <w:t>-</w:t>
      </w:r>
      <w:r w:rsidRPr="00904DDB">
        <w:rPr>
          <w:rFonts w:eastAsia="MS Mincho" w:cs="Times New Roman"/>
          <w:b/>
          <w:szCs w:val="24"/>
        </w:rPr>
        <w:t>3</w:t>
      </w:r>
      <w:r>
        <w:rPr>
          <w:rFonts w:eastAsia="MS Mincho" w:cs="Times New Roman"/>
          <w:szCs w:val="24"/>
        </w:rPr>
        <w:t>) được xác định trên cơ sở phân tích phổ và so sánh với chất tham khảo (</w:t>
      </w:r>
      <w:r w:rsidRPr="00904DDB">
        <w:rPr>
          <w:rFonts w:eastAsia="MS Mincho" w:cs="Times New Roman"/>
          <w:b/>
          <w:i/>
          <w:szCs w:val="24"/>
        </w:rPr>
        <w:t xml:space="preserve">Hình </w:t>
      </w:r>
      <w:r w:rsidR="001B2437">
        <w:rPr>
          <w:rFonts w:eastAsia="MS Mincho" w:cs="Times New Roman"/>
          <w:b/>
          <w:i/>
          <w:szCs w:val="24"/>
        </w:rPr>
        <w:t>2</w:t>
      </w:r>
      <w:r>
        <w:rPr>
          <w:rFonts w:eastAsia="MS Mincho" w:cs="Times New Roman"/>
          <w:szCs w:val="24"/>
        </w:rPr>
        <w:t>).</w:t>
      </w:r>
      <w:proofErr w:type="gramEnd"/>
      <w:r w:rsidR="005F1F86">
        <w:rPr>
          <w:rFonts w:eastAsia="MS Mincho" w:cs="Times New Roman"/>
          <w:szCs w:val="24"/>
        </w:rPr>
        <w:t xml:space="preserve"> </w:t>
      </w:r>
    </w:p>
    <w:bookmarkStart w:id="1" w:name="OLE_LINK1"/>
    <w:bookmarkStart w:id="2" w:name="OLE_LINK2"/>
    <w:p w:rsidR="00AE3204" w:rsidRDefault="005F1F86" w:rsidP="00292FAC">
      <w:pPr>
        <w:spacing w:after="0" w:line="360" w:lineRule="auto"/>
        <w:jc w:val="both"/>
      </w:pPr>
      <w:r>
        <w:object w:dxaOrig="10241" w:dyaOrig="2359">
          <v:shape id="_x0000_i1026" type="#_x0000_t75" style="width:467.25pt;height:118.5pt" o:ole="">
            <v:imagedata r:id="rId14" o:title=""/>
          </v:shape>
          <o:OLEObject Type="Embed" ProgID="ChemDraw.Document.6.0" ShapeID="_x0000_i1026" DrawAspect="Content" ObjectID="_1562135603" r:id="rId15"/>
        </w:object>
      </w:r>
      <w:bookmarkEnd w:id="1"/>
      <w:bookmarkEnd w:id="2"/>
    </w:p>
    <w:p w:rsidR="00AE3204" w:rsidRDefault="00AE3204" w:rsidP="00292FAC">
      <w:pPr>
        <w:spacing w:after="0" w:line="360" w:lineRule="auto"/>
        <w:jc w:val="center"/>
        <w:rPr>
          <w:rFonts w:eastAsia="MS Mincho" w:cs="Times New Roman"/>
          <w:szCs w:val="24"/>
        </w:rPr>
      </w:pPr>
      <w:proofErr w:type="gramStart"/>
      <w:r w:rsidRPr="000E168E">
        <w:rPr>
          <w:b/>
          <w:i/>
        </w:rPr>
        <w:t xml:space="preserve">Hình </w:t>
      </w:r>
      <w:r w:rsidR="001B2437">
        <w:rPr>
          <w:b/>
          <w:i/>
        </w:rPr>
        <w:t>2</w:t>
      </w:r>
      <w:r>
        <w:t>.</w:t>
      </w:r>
      <w:proofErr w:type="gramEnd"/>
      <w:r>
        <w:t xml:space="preserve"> Cấu trúc hóa học của 3 hợp chất phân lập được từ</w:t>
      </w:r>
      <w:r w:rsidR="008720BE">
        <w:t xml:space="preserve"> sâm v</w:t>
      </w:r>
      <w:r>
        <w:t>ũ</w:t>
      </w:r>
      <w:r w:rsidR="008720BE">
        <w:t xml:space="preserve"> d</w:t>
      </w:r>
      <w:r>
        <w:t>iệp (</w:t>
      </w:r>
      <w:r w:rsidRPr="000E168E">
        <w:rPr>
          <w:b/>
        </w:rPr>
        <w:t>1</w:t>
      </w:r>
      <w:r>
        <w:t>-</w:t>
      </w:r>
      <w:r w:rsidRPr="000E168E">
        <w:rPr>
          <w:b/>
        </w:rPr>
        <w:t>3</w:t>
      </w:r>
      <w:r>
        <w:t>)</w:t>
      </w:r>
    </w:p>
    <w:p w:rsidR="00AE3204" w:rsidRPr="00D17241" w:rsidRDefault="00AE3204" w:rsidP="00924D0A">
      <w:pPr>
        <w:spacing w:after="0" w:line="360" w:lineRule="auto"/>
        <w:ind w:firstLine="360"/>
        <w:jc w:val="both"/>
        <w:rPr>
          <w:rFonts w:eastAsia="MS Mincho" w:cs="Times New Roman"/>
          <w:szCs w:val="24"/>
          <w:lang w:val="vi-VN"/>
        </w:rPr>
      </w:pPr>
      <w:r>
        <w:rPr>
          <w:rFonts w:eastAsia="MS Mincho" w:cs="Times New Roman"/>
          <w:szCs w:val="24"/>
        </w:rPr>
        <w:t>C</w:t>
      </w:r>
      <w:r w:rsidRPr="00C56991">
        <w:rPr>
          <w:rFonts w:eastAsia="MS Mincho" w:cs="Times New Roman"/>
          <w:szCs w:val="24"/>
          <w:lang w:val="vi-VN"/>
        </w:rPr>
        <w:t>hất</w:t>
      </w:r>
      <w:r w:rsidRPr="00C56991">
        <w:rPr>
          <w:rFonts w:eastAsia="MS Mincho" w:cs="Times New Roman"/>
          <w:b/>
          <w:szCs w:val="24"/>
          <w:lang w:val="vi-VN"/>
        </w:rPr>
        <w:t xml:space="preserve"> 1</w:t>
      </w:r>
      <w:r w:rsidRPr="00C56991">
        <w:rPr>
          <w:rFonts w:eastAsia="MS Mincho" w:cs="Times New Roman"/>
          <w:szCs w:val="24"/>
          <w:lang w:val="vi-VN"/>
        </w:rPr>
        <w:t xml:space="preserve"> thu được dưới dạng </w:t>
      </w:r>
      <w:r>
        <w:rPr>
          <w:rFonts w:eastAsia="MS Mincho" w:cs="Times New Roman"/>
          <w:szCs w:val="24"/>
        </w:rPr>
        <w:t>bột mịn</w:t>
      </w:r>
      <w:r w:rsidRPr="00C56991">
        <w:rPr>
          <w:rFonts w:eastAsia="MS Mincho" w:cs="Times New Roman"/>
          <w:szCs w:val="24"/>
          <w:lang w:val="vi-VN"/>
        </w:rPr>
        <w:t>, màu trắng, t</w:t>
      </w:r>
      <w:r w:rsidRPr="00C56991">
        <w:rPr>
          <w:rFonts w:eastAsia="MS Mincho" w:cs="Times New Roman"/>
          <w:szCs w:val="24"/>
          <w:vertAlign w:val="superscript"/>
          <w:lang w:val="vi-VN"/>
        </w:rPr>
        <w:t>o</w:t>
      </w:r>
      <w:r w:rsidRPr="00C56991">
        <w:rPr>
          <w:rFonts w:eastAsia="MS Mincho" w:cs="Times New Roman"/>
          <w:szCs w:val="24"/>
          <w:vertAlign w:val="subscript"/>
          <w:lang w:val="vi-VN"/>
        </w:rPr>
        <w:t>nc</w:t>
      </w:r>
      <w:r w:rsidRPr="00C56991">
        <w:rPr>
          <w:rFonts w:eastAsia="MS Mincho" w:cs="Times New Roman"/>
          <w:szCs w:val="24"/>
          <w:lang w:val="vi-VN"/>
        </w:rPr>
        <w:t>=136</w:t>
      </w:r>
      <w:r w:rsidRPr="00C56991">
        <w:rPr>
          <w:rFonts w:eastAsia="MS Mincho" w:cs="Times New Roman"/>
          <w:szCs w:val="24"/>
          <w:vertAlign w:val="superscript"/>
          <w:lang w:val="vi-VN"/>
        </w:rPr>
        <w:t>o</w:t>
      </w:r>
      <w:r w:rsidRPr="00C56991">
        <w:rPr>
          <w:rFonts w:eastAsia="MS Mincho" w:cs="Times New Roman"/>
          <w:szCs w:val="24"/>
          <w:lang w:val="vi-VN"/>
        </w:rPr>
        <w:t xml:space="preserve">C, trên TLC khai triển với hệ dung môi </w:t>
      </w:r>
      <w:r w:rsidRPr="00C56991">
        <w:rPr>
          <w:rFonts w:eastAsia="MS Mincho" w:cs="Times New Roman"/>
          <w:i/>
          <w:szCs w:val="24"/>
          <w:lang w:val="vi-VN"/>
        </w:rPr>
        <w:t>n</w:t>
      </w:r>
      <w:r w:rsidRPr="00C56991">
        <w:rPr>
          <w:rFonts w:eastAsia="MS Mincho" w:cs="Times New Roman"/>
          <w:szCs w:val="24"/>
          <w:lang w:val="vi-VN"/>
        </w:rPr>
        <w:t xml:space="preserve">-hexan - ethyl </w:t>
      </w:r>
      <w:r w:rsidRPr="00924D0A">
        <w:rPr>
          <w:rFonts w:eastAsia="MS Mincho" w:cs="Times New Roman"/>
          <w:szCs w:val="24"/>
        </w:rPr>
        <w:t>acetat</w:t>
      </w:r>
      <w:r w:rsidRPr="00C56991">
        <w:rPr>
          <w:rFonts w:eastAsia="MS Mincho" w:cs="Times New Roman"/>
          <w:szCs w:val="24"/>
          <w:lang w:val="vi-VN"/>
        </w:rPr>
        <w:t xml:space="preserve"> (4:1), vết có màu hồng đến tím sau khi phun H</w:t>
      </w:r>
      <w:r w:rsidRPr="00C56991">
        <w:rPr>
          <w:rFonts w:eastAsia="MS Mincho" w:cs="Times New Roman"/>
          <w:szCs w:val="24"/>
          <w:vertAlign w:val="subscript"/>
          <w:lang w:val="vi-VN"/>
        </w:rPr>
        <w:t>2</w:t>
      </w:r>
      <w:r w:rsidRPr="00C56991">
        <w:rPr>
          <w:rFonts w:eastAsia="MS Mincho" w:cs="Times New Roman"/>
          <w:szCs w:val="24"/>
          <w:lang w:val="vi-VN"/>
        </w:rPr>
        <w:t>SO</w:t>
      </w:r>
      <w:r w:rsidRPr="00C56991">
        <w:rPr>
          <w:rFonts w:eastAsia="MS Mincho" w:cs="Times New Roman"/>
          <w:szCs w:val="24"/>
          <w:vertAlign w:val="subscript"/>
          <w:lang w:val="vi-VN"/>
        </w:rPr>
        <w:t>4</w:t>
      </w:r>
      <w:r w:rsidRPr="00C56991">
        <w:rPr>
          <w:rFonts w:eastAsia="MS Mincho" w:cs="Times New Roman"/>
          <w:szCs w:val="24"/>
          <w:lang w:val="vi-VN"/>
        </w:rPr>
        <w:t xml:space="preserve"> 10% trong ethanol và hơ nóng trên bếp </w:t>
      </w:r>
      <w:r>
        <w:rPr>
          <w:rFonts w:eastAsia="MS Mincho" w:cs="Times New Roman"/>
          <w:szCs w:val="24"/>
        </w:rPr>
        <w:t>gia nhiệt</w:t>
      </w:r>
      <w:r w:rsidRPr="00C56991">
        <w:rPr>
          <w:rFonts w:eastAsia="MS Mincho" w:cs="Times New Roman"/>
          <w:szCs w:val="24"/>
          <w:lang w:val="vi-VN"/>
        </w:rPr>
        <w:t xml:space="preserve">. Chấm đối chiếu </w:t>
      </w:r>
      <w:r w:rsidRPr="00C56991">
        <w:rPr>
          <w:rFonts w:eastAsia="MS Mincho" w:cs="Times New Roman"/>
          <w:b/>
          <w:szCs w:val="24"/>
          <w:lang w:val="vi-VN"/>
        </w:rPr>
        <w:t>1</w:t>
      </w:r>
      <w:r w:rsidRPr="00C56991">
        <w:rPr>
          <w:rFonts w:eastAsia="MS Mincho" w:cs="Times New Roman"/>
          <w:szCs w:val="24"/>
          <w:lang w:val="vi-VN"/>
        </w:rPr>
        <w:t xml:space="preserve"> với </w:t>
      </w:r>
      <w:r w:rsidRPr="00C56991">
        <w:rPr>
          <w:rFonts w:eastAsia="MS Mincho" w:cs="Times New Roman"/>
          <w:i/>
          <w:szCs w:val="24"/>
          <w:lang w:val="vi-VN"/>
        </w:rPr>
        <w:t>β</w:t>
      </w:r>
      <w:r w:rsidRPr="00C56991">
        <w:rPr>
          <w:rFonts w:eastAsia="MS Mincho" w:cs="Times New Roman"/>
          <w:szCs w:val="24"/>
          <w:lang w:val="vi-VN"/>
        </w:rPr>
        <w:t xml:space="preserve">-sitosterol trên TLC, dung môi khai triển là </w:t>
      </w:r>
      <w:r w:rsidRPr="00D17241">
        <w:rPr>
          <w:rFonts w:eastAsia="MS Mincho" w:cs="Times New Roman"/>
          <w:szCs w:val="24"/>
          <w:lang w:val="vi-VN"/>
        </w:rPr>
        <w:t>CH</w:t>
      </w:r>
      <w:r w:rsidRPr="00D17241">
        <w:rPr>
          <w:rFonts w:eastAsia="MS Mincho" w:cs="Times New Roman"/>
          <w:szCs w:val="24"/>
          <w:vertAlign w:val="subscript"/>
          <w:lang w:val="vi-VN"/>
        </w:rPr>
        <w:t>2</w:t>
      </w:r>
      <w:r w:rsidRPr="00D17241">
        <w:rPr>
          <w:rFonts w:eastAsia="MS Mincho" w:cs="Times New Roman"/>
          <w:szCs w:val="24"/>
          <w:lang w:val="vi-VN"/>
        </w:rPr>
        <w:t>Cl</w:t>
      </w:r>
      <w:r w:rsidRPr="00D17241">
        <w:rPr>
          <w:rFonts w:eastAsia="MS Mincho" w:cs="Times New Roman"/>
          <w:szCs w:val="24"/>
          <w:vertAlign w:val="subscript"/>
          <w:lang w:val="vi-VN"/>
        </w:rPr>
        <w:t>2</w:t>
      </w:r>
      <w:r w:rsidRPr="00C56991">
        <w:rPr>
          <w:rFonts w:eastAsia="MS Mincho" w:cs="Times New Roman"/>
          <w:szCs w:val="24"/>
          <w:lang w:val="vi-VN"/>
        </w:rPr>
        <w:t>-MeOH (10:1), 2 chất cho kết quả R</w:t>
      </w:r>
      <w:r w:rsidRPr="00C56991">
        <w:rPr>
          <w:rFonts w:eastAsia="MS Mincho" w:cs="Times New Roman"/>
          <w:szCs w:val="24"/>
          <w:vertAlign w:val="subscript"/>
          <w:lang w:val="vi-VN"/>
        </w:rPr>
        <w:t>f</w:t>
      </w:r>
      <w:r w:rsidRPr="00C56991">
        <w:rPr>
          <w:rFonts w:eastAsia="MS Mincho" w:cs="Times New Roman"/>
          <w:szCs w:val="24"/>
          <w:lang w:val="vi-VN"/>
        </w:rPr>
        <w:t xml:space="preserve"> tương đồng, từ đó dự đoán </w:t>
      </w:r>
      <w:r w:rsidRPr="00C56991">
        <w:rPr>
          <w:rFonts w:eastAsia="MS Mincho" w:cs="Times New Roman"/>
          <w:b/>
          <w:szCs w:val="24"/>
          <w:lang w:val="vi-VN"/>
        </w:rPr>
        <w:t>1</w:t>
      </w:r>
      <w:r w:rsidRPr="00C56991">
        <w:rPr>
          <w:rFonts w:eastAsia="MS Mincho" w:cs="Times New Roman"/>
          <w:szCs w:val="24"/>
          <w:lang w:val="vi-VN"/>
        </w:rPr>
        <w:t xml:space="preserve"> là Stigmast-5-en-3-ol  </w:t>
      </w:r>
      <w:r w:rsidRPr="00C56991">
        <w:rPr>
          <w:rFonts w:eastAsia="MS Mincho" w:cs="Times New Roman"/>
          <w:szCs w:val="24"/>
          <w:lang w:val="vi-VN"/>
        </w:rPr>
        <w:lastRenderedPageBreak/>
        <w:t xml:space="preserve">hay còn gọi là </w:t>
      </w:r>
      <w:r w:rsidRPr="00C56991">
        <w:rPr>
          <w:rFonts w:eastAsia="MS Mincho" w:cs="Times New Roman"/>
          <w:i/>
          <w:szCs w:val="24"/>
          <w:lang w:val="vi-VN"/>
        </w:rPr>
        <w:t>β</w:t>
      </w:r>
      <w:r w:rsidRPr="00C56991">
        <w:rPr>
          <w:rFonts w:eastAsia="MS Mincho" w:cs="Times New Roman"/>
          <w:szCs w:val="24"/>
          <w:lang w:val="vi-VN"/>
        </w:rPr>
        <w:t>-sitosterol.</w:t>
      </w:r>
      <w:r w:rsidRPr="00D17241">
        <w:rPr>
          <w:rFonts w:eastAsia="MS Mincho" w:cs="Times New Roman"/>
          <w:szCs w:val="24"/>
          <w:lang w:val="vi-VN"/>
        </w:rPr>
        <w:t xml:space="preserve"> Hơn nữa kết quả đo phổ </w:t>
      </w:r>
      <w:r w:rsidRPr="00D17241">
        <w:rPr>
          <w:rFonts w:eastAsia="MS Mincho" w:cs="Times New Roman"/>
          <w:szCs w:val="24"/>
          <w:vertAlign w:val="superscript"/>
          <w:lang w:val="vi-VN"/>
        </w:rPr>
        <w:t>1</w:t>
      </w:r>
      <w:r w:rsidRPr="00D17241">
        <w:rPr>
          <w:rFonts w:eastAsia="MS Mincho" w:cs="Times New Roman"/>
          <w:szCs w:val="24"/>
          <w:lang w:val="vi-VN"/>
        </w:rPr>
        <w:t xml:space="preserve">H và </w:t>
      </w:r>
      <w:r w:rsidRPr="00D17241">
        <w:rPr>
          <w:rFonts w:eastAsia="MS Mincho" w:cs="Times New Roman"/>
          <w:szCs w:val="24"/>
          <w:vertAlign w:val="superscript"/>
          <w:lang w:val="vi-VN"/>
        </w:rPr>
        <w:t>13</w:t>
      </w:r>
      <w:r w:rsidRPr="00D17241">
        <w:rPr>
          <w:rFonts w:eastAsia="MS Mincho" w:cs="Times New Roman"/>
          <w:szCs w:val="24"/>
          <w:lang w:val="vi-VN"/>
        </w:rPr>
        <w:t xml:space="preserve">C NMR và sự tương đồng hoàn toàn với số liệu công bố trong tài liệu tham khảo </w:t>
      </w:r>
      <w:r w:rsidRPr="00D17241">
        <w:rPr>
          <w:rFonts w:eastAsia="MS Mincho" w:cs="Times New Roman"/>
          <w:color w:val="0000CC"/>
          <w:szCs w:val="24"/>
          <w:lang w:val="vi-VN"/>
        </w:rPr>
        <w:t xml:space="preserve">[7] </w:t>
      </w:r>
      <w:r w:rsidRPr="00D17241">
        <w:rPr>
          <w:rFonts w:eastAsia="MS Mincho" w:cs="Times New Roman"/>
          <w:szCs w:val="24"/>
          <w:lang w:val="vi-VN"/>
        </w:rPr>
        <w:t xml:space="preserve">giúp khẳng định cấu trúc của hợp chất </w:t>
      </w:r>
      <w:r w:rsidRPr="00D17241">
        <w:rPr>
          <w:rFonts w:eastAsia="MS Mincho" w:cs="Times New Roman"/>
          <w:b/>
          <w:szCs w:val="24"/>
          <w:lang w:val="vi-VN"/>
        </w:rPr>
        <w:t>1</w:t>
      </w:r>
      <w:r w:rsidRPr="00D17241">
        <w:rPr>
          <w:rFonts w:eastAsia="MS Mincho" w:cs="Times New Roman"/>
          <w:szCs w:val="24"/>
          <w:lang w:val="vi-VN"/>
        </w:rPr>
        <w:t>.</w:t>
      </w:r>
    </w:p>
    <w:p w:rsidR="00AE3204" w:rsidRPr="00D17241" w:rsidRDefault="00AE3204" w:rsidP="00924D0A">
      <w:pPr>
        <w:spacing w:after="0" w:line="360" w:lineRule="auto"/>
        <w:ind w:firstLine="360"/>
        <w:jc w:val="both"/>
        <w:rPr>
          <w:rFonts w:eastAsia="MS Mincho" w:cs="Times New Roman"/>
          <w:szCs w:val="24"/>
          <w:lang w:val="vi-VN"/>
        </w:rPr>
      </w:pPr>
      <w:r w:rsidRPr="00D17241">
        <w:rPr>
          <w:rFonts w:eastAsia="MS Mincho" w:cs="Times New Roman"/>
          <w:szCs w:val="24"/>
          <w:lang w:val="vi-VN"/>
        </w:rPr>
        <w:t xml:space="preserve">Tương tự với chất </w:t>
      </w:r>
      <w:r w:rsidRPr="00D17241">
        <w:rPr>
          <w:rFonts w:eastAsia="MS Mincho" w:cs="Times New Roman"/>
          <w:b/>
          <w:szCs w:val="24"/>
          <w:lang w:val="vi-VN"/>
        </w:rPr>
        <w:t>1</w:t>
      </w:r>
      <w:r w:rsidRPr="00D17241">
        <w:rPr>
          <w:rFonts w:eastAsia="MS Mincho" w:cs="Times New Roman"/>
          <w:szCs w:val="24"/>
          <w:lang w:val="vi-VN"/>
        </w:rPr>
        <w:t xml:space="preserve">, </w:t>
      </w:r>
      <w:r w:rsidRPr="00C56991">
        <w:rPr>
          <w:rFonts w:eastAsia="MS Mincho" w:cs="Times New Roman"/>
          <w:szCs w:val="24"/>
          <w:lang w:val="vi-VN"/>
        </w:rPr>
        <w:t xml:space="preserve">chất </w:t>
      </w:r>
      <w:r w:rsidRPr="00D17241">
        <w:rPr>
          <w:rFonts w:eastAsia="MS Mincho" w:cs="Times New Roman"/>
          <w:b/>
          <w:szCs w:val="24"/>
          <w:lang w:val="vi-VN"/>
        </w:rPr>
        <w:t>3</w:t>
      </w:r>
      <w:r w:rsidR="00A84702">
        <w:rPr>
          <w:rFonts w:eastAsia="MS Mincho" w:cs="Times New Roman"/>
          <w:b/>
          <w:szCs w:val="24"/>
        </w:rPr>
        <w:t xml:space="preserve"> </w:t>
      </w:r>
      <w:r w:rsidRPr="00D17241">
        <w:rPr>
          <w:rFonts w:eastAsia="MS Mincho" w:cs="Times New Roman"/>
          <w:szCs w:val="24"/>
          <w:lang w:val="vi-VN"/>
        </w:rPr>
        <w:t>thu được dưới</w:t>
      </w:r>
      <w:r w:rsidRPr="00C56991">
        <w:rPr>
          <w:rFonts w:eastAsia="MS Mincho" w:cs="Times New Roman"/>
          <w:szCs w:val="24"/>
          <w:lang w:val="vi-VN"/>
        </w:rPr>
        <w:t xml:space="preserve"> dạng </w:t>
      </w:r>
      <w:r w:rsidRPr="00D17241">
        <w:rPr>
          <w:rFonts w:eastAsia="MS Mincho" w:cs="Times New Roman"/>
          <w:szCs w:val="24"/>
          <w:lang w:val="vi-VN"/>
        </w:rPr>
        <w:t>bột</w:t>
      </w:r>
      <w:r w:rsidRPr="00C56991">
        <w:rPr>
          <w:rFonts w:eastAsia="MS Mincho" w:cs="Times New Roman"/>
          <w:szCs w:val="24"/>
          <w:lang w:val="vi-VN"/>
        </w:rPr>
        <w:t xml:space="preserve"> màu trắng, t</w:t>
      </w:r>
      <w:r w:rsidRPr="00C56991">
        <w:rPr>
          <w:rFonts w:eastAsia="MS Mincho" w:cs="Times New Roman"/>
          <w:szCs w:val="24"/>
          <w:vertAlign w:val="superscript"/>
          <w:lang w:val="vi-VN"/>
        </w:rPr>
        <w:t>o</w:t>
      </w:r>
      <w:r w:rsidRPr="00C56991">
        <w:rPr>
          <w:rFonts w:eastAsia="MS Mincho" w:cs="Times New Roman"/>
          <w:szCs w:val="24"/>
          <w:vertAlign w:val="subscript"/>
          <w:lang w:val="vi-VN"/>
        </w:rPr>
        <w:t>nc</w:t>
      </w:r>
      <w:r w:rsidRPr="00C56991">
        <w:rPr>
          <w:rFonts w:eastAsia="MS Mincho" w:cs="Times New Roman"/>
          <w:szCs w:val="24"/>
          <w:lang w:val="vi-VN"/>
        </w:rPr>
        <w:t>=285</w:t>
      </w:r>
      <w:r w:rsidRPr="00C56991">
        <w:rPr>
          <w:rFonts w:eastAsia="MS Mincho" w:cs="Times New Roman"/>
          <w:szCs w:val="24"/>
          <w:vertAlign w:val="superscript"/>
          <w:lang w:val="vi-VN"/>
        </w:rPr>
        <w:t>o</w:t>
      </w:r>
      <w:r w:rsidRPr="00C56991">
        <w:rPr>
          <w:rFonts w:eastAsia="MS Mincho" w:cs="Times New Roman"/>
          <w:szCs w:val="24"/>
          <w:lang w:val="vi-VN"/>
        </w:rPr>
        <w:t xml:space="preserve">C. Kiểm tra bằng TLC với chất đối chiếu là </w:t>
      </w:r>
      <w:r w:rsidRPr="00D17241">
        <w:rPr>
          <w:rFonts w:eastAsia="MS Mincho" w:cs="Times New Roman"/>
          <w:szCs w:val="24"/>
          <w:lang w:val="vi-VN"/>
        </w:rPr>
        <w:t>daucosterol</w:t>
      </w:r>
      <w:r w:rsidRPr="00C56991">
        <w:rPr>
          <w:rFonts w:eastAsia="MS Mincho" w:cs="Times New Roman"/>
          <w:szCs w:val="24"/>
          <w:lang w:val="vi-VN"/>
        </w:rPr>
        <w:t xml:space="preserve">, dung môi khai triển là </w:t>
      </w:r>
      <w:r w:rsidRPr="00D17241">
        <w:rPr>
          <w:rFonts w:eastAsia="MS Mincho" w:cs="Times New Roman"/>
          <w:szCs w:val="24"/>
          <w:lang w:val="vi-VN"/>
        </w:rPr>
        <w:t>CH</w:t>
      </w:r>
      <w:r w:rsidRPr="00D17241">
        <w:rPr>
          <w:rFonts w:eastAsia="MS Mincho" w:cs="Times New Roman"/>
          <w:szCs w:val="24"/>
          <w:vertAlign w:val="subscript"/>
          <w:lang w:val="vi-VN"/>
        </w:rPr>
        <w:t>2</w:t>
      </w:r>
      <w:r w:rsidRPr="00D17241">
        <w:rPr>
          <w:rFonts w:eastAsia="MS Mincho" w:cs="Times New Roman"/>
          <w:szCs w:val="24"/>
          <w:lang w:val="vi-VN"/>
        </w:rPr>
        <w:t>Cl</w:t>
      </w:r>
      <w:r w:rsidRPr="00D17241">
        <w:rPr>
          <w:rFonts w:eastAsia="MS Mincho" w:cs="Times New Roman"/>
          <w:szCs w:val="24"/>
          <w:vertAlign w:val="subscript"/>
          <w:lang w:val="vi-VN"/>
        </w:rPr>
        <w:t>2</w:t>
      </w:r>
      <w:r w:rsidRPr="00C56991">
        <w:rPr>
          <w:rFonts w:eastAsia="MS Mincho" w:cs="Times New Roman"/>
          <w:szCs w:val="24"/>
          <w:lang w:val="vi-VN"/>
        </w:rPr>
        <w:t xml:space="preserve"> - MeOH (9:1), </w:t>
      </w:r>
      <w:r w:rsidRPr="00D17241">
        <w:rPr>
          <w:rFonts w:eastAsia="MS Mincho" w:cs="Times New Roman"/>
          <w:b/>
          <w:szCs w:val="24"/>
          <w:lang w:val="vi-VN"/>
        </w:rPr>
        <w:t>3</w:t>
      </w:r>
      <w:r w:rsidR="00A84702">
        <w:rPr>
          <w:rFonts w:eastAsia="MS Mincho" w:cs="Times New Roman"/>
          <w:b/>
          <w:szCs w:val="24"/>
        </w:rPr>
        <w:t xml:space="preserve"> </w:t>
      </w:r>
      <w:r w:rsidRPr="00C56991">
        <w:rPr>
          <w:rFonts w:eastAsia="MS Mincho" w:cs="Times New Roman"/>
          <w:szCs w:val="24"/>
          <w:lang w:val="vi-VN"/>
        </w:rPr>
        <w:t>và daucosterol cho kết quả R</w:t>
      </w:r>
      <w:r w:rsidRPr="00C56991">
        <w:rPr>
          <w:rFonts w:eastAsia="MS Mincho" w:cs="Times New Roman"/>
          <w:szCs w:val="24"/>
          <w:vertAlign w:val="subscript"/>
          <w:lang w:val="vi-VN"/>
        </w:rPr>
        <w:t>f</w:t>
      </w:r>
      <w:r w:rsidRPr="00C56991">
        <w:rPr>
          <w:rFonts w:eastAsia="MS Mincho" w:cs="Times New Roman"/>
          <w:szCs w:val="24"/>
          <w:lang w:val="vi-VN"/>
        </w:rPr>
        <w:t xml:space="preserve"> và màu sắc tương đồng. Dựa vào đó, chất </w:t>
      </w:r>
      <w:r w:rsidRPr="00D17241">
        <w:rPr>
          <w:rFonts w:eastAsia="MS Mincho" w:cs="Times New Roman"/>
          <w:b/>
          <w:szCs w:val="24"/>
          <w:lang w:val="vi-VN"/>
        </w:rPr>
        <w:t>3</w:t>
      </w:r>
      <w:r w:rsidRPr="00C56991">
        <w:rPr>
          <w:rFonts w:eastAsia="MS Mincho" w:cs="Times New Roman"/>
          <w:szCs w:val="24"/>
          <w:lang w:val="vi-VN"/>
        </w:rPr>
        <w:t xml:space="preserve"> được dự đoán là </w:t>
      </w:r>
      <w:r w:rsidRPr="00C56991">
        <w:rPr>
          <w:rFonts w:eastAsia="MS Mincho" w:cs="Times New Roman"/>
          <w:i/>
          <w:szCs w:val="24"/>
          <w:lang w:val="vi-VN"/>
        </w:rPr>
        <w:t>β</w:t>
      </w:r>
      <w:r w:rsidRPr="00C56991">
        <w:rPr>
          <w:rFonts w:eastAsia="MS Mincho" w:cs="Times New Roman"/>
          <w:szCs w:val="24"/>
          <w:lang w:val="vi-VN"/>
        </w:rPr>
        <w:t>-sitosterol 3-O-</w:t>
      </w:r>
      <w:r w:rsidRPr="00C56991">
        <w:rPr>
          <w:rFonts w:eastAsia="MS Mincho" w:cs="Times New Roman"/>
          <w:i/>
          <w:szCs w:val="24"/>
          <w:lang w:val="vi-VN"/>
        </w:rPr>
        <w:t>β</w:t>
      </w:r>
      <w:r w:rsidRPr="00C56991">
        <w:rPr>
          <w:rFonts w:eastAsia="MS Mincho" w:cs="Times New Roman"/>
          <w:szCs w:val="24"/>
          <w:lang w:val="vi-VN"/>
        </w:rPr>
        <w:t>-D-glucopyranosid</w:t>
      </w:r>
      <w:r w:rsidRPr="00D17241">
        <w:rPr>
          <w:rFonts w:eastAsia="MS Mincho" w:cs="Times New Roman"/>
          <w:szCs w:val="24"/>
          <w:lang w:val="vi-VN"/>
        </w:rPr>
        <w:t xml:space="preserve">. Phổ </w:t>
      </w:r>
      <w:r w:rsidRPr="00D17241">
        <w:rPr>
          <w:rFonts w:eastAsia="MS Mincho" w:cs="Times New Roman"/>
          <w:szCs w:val="24"/>
          <w:vertAlign w:val="superscript"/>
          <w:lang w:val="vi-VN"/>
        </w:rPr>
        <w:t>1</w:t>
      </w:r>
      <w:r w:rsidRPr="00D17241">
        <w:rPr>
          <w:rFonts w:eastAsia="MS Mincho" w:cs="Times New Roman"/>
          <w:szCs w:val="24"/>
          <w:lang w:val="vi-VN"/>
        </w:rPr>
        <w:t xml:space="preserve">H và </w:t>
      </w:r>
      <w:r w:rsidRPr="00D17241">
        <w:rPr>
          <w:rFonts w:eastAsia="MS Mincho" w:cs="Times New Roman"/>
          <w:szCs w:val="24"/>
          <w:vertAlign w:val="superscript"/>
          <w:lang w:val="vi-VN"/>
        </w:rPr>
        <w:t>13</w:t>
      </w:r>
      <w:r w:rsidRPr="00D17241">
        <w:rPr>
          <w:rFonts w:eastAsia="MS Mincho" w:cs="Times New Roman"/>
          <w:szCs w:val="24"/>
          <w:lang w:val="vi-VN"/>
        </w:rPr>
        <w:t xml:space="preserve">C NMR của </w:t>
      </w:r>
      <w:r w:rsidRPr="00D17241">
        <w:rPr>
          <w:rFonts w:eastAsia="MS Mincho" w:cs="Times New Roman"/>
          <w:b/>
          <w:szCs w:val="24"/>
          <w:lang w:val="vi-VN"/>
        </w:rPr>
        <w:t>3</w:t>
      </w:r>
      <w:r w:rsidRPr="00D17241">
        <w:rPr>
          <w:rFonts w:eastAsia="MS Mincho" w:cs="Times New Roman"/>
          <w:szCs w:val="24"/>
          <w:lang w:val="vi-VN"/>
        </w:rPr>
        <w:t xml:space="preserve"> được phân tích chi tiết và so sánh với tài liệu tham khảo </w:t>
      </w:r>
      <w:r w:rsidRPr="00D17241">
        <w:rPr>
          <w:rFonts w:eastAsia="MS Mincho" w:cs="Times New Roman"/>
          <w:color w:val="0000CC"/>
          <w:szCs w:val="24"/>
          <w:lang w:val="vi-VN"/>
        </w:rPr>
        <w:t xml:space="preserve">[7] </w:t>
      </w:r>
      <w:r w:rsidRPr="00D17241">
        <w:rPr>
          <w:rFonts w:eastAsia="MS Mincho" w:cs="Times New Roman"/>
          <w:szCs w:val="24"/>
          <w:lang w:val="vi-VN"/>
        </w:rPr>
        <w:t xml:space="preserve">giúp khẳng định cấu trúc của </w:t>
      </w:r>
      <w:r w:rsidRPr="00D17241">
        <w:rPr>
          <w:rFonts w:eastAsia="MS Mincho" w:cs="Times New Roman"/>
          <w:b/>
          <w:szCs w:val="24"/>
          <w:lang w:val="vi-VN"/>
        </w:rPr>
        <w:t>3</w:t>
      </w:r>
      <w:r w:rsidRPr="00D17241">
        <w:rPr>
          <w:rFonts w:eastAsia="MS Mincho" w:cs="Times New Roman"/>
          <w:szCs w:val="24"/>
          <w:lang w:val="vi-VN"/>
        </w:rPr>
        <w:t xml:space="preserve"> là daucosterol. </w:t>
      </w:r>
      <w:r w:rsidRPr="00D17241">
        <w:rPr>
          <w:szCs w:val="24"/>
          <w:lang w:val="vi-VN"/>
        </w:rPr>
        <w:t xml:space="preserve">Hai hợp chất </w:t>
      </w:r>
      <w:r w:rsidRPr="00D17241">
        <w:rPr>
          <w:b/>
          <w:szCs w:val="24"/>
          <w:lang w:val="vi-VN"/>
        </w:rPr>
        <w:t>1</w:t>
      </w:r>
      <w:r w:rsidRPr="00D17241">
        <w:rPr>
          <w:szCs w:val="24"/>
          <w:lang w:val="vi-VN"/>
        </w:rPr>
        <w:t xml:space="preserve"> và </w:t>
      </w:r>
      <w:r w:rsidRPr="00D17241">
        <w:rPr>
          <w:b/>
          <w:szCs w:val="24"/>
          <w:lang w:val="vi-VN"/>
        </w:rPr>
        <w:t>3</w:t>
      </w:r>
      <w:r w:rsidRPr="00D17241">
        <w:rPr>
          <w:szCs w:val="24"/>
          <w:lang w:val="vi-VN"/>
        </w:rPr>
        <w:t xml:space="preserve"> là thành phần sterol phổ biến có nhiều cây thuốc tuy nhiên theo tài liệu chúng tôi tra cứu được thì chúng chưa được công bố dưới dạng phân lập từ</w:t>
      </w:r>
      <w:r w:rsidR="00A84702">
        <w:rPr>
          <w:szCs w:val="24"/>
          <w:lang w:val="vi-VN"/>
        </w:rPr>
        <w:t xml:space="preserve"> </w:t>
      </w:r>
      <w:r w:rsidR="00A84702">
        <w:rPr>
          <w:szCs w:val="24"/>
        </w:rPr>
        <w:t>s</w:t>
      </w:r>
      <w:r w:rsidR="00A84702">
        <w:rPr>
          <w:szCs w:val="24"/>
          <w:lang w:val="vi-VN"/>
        </w:rPr>
        <w:t xml:space="preserve">âm </w:t>
      </w:r>
      <w:r w:rsidR="00A84702">
        <w:rPr>
          <w:szCs w:val="24"/>
        </w:rPr>
        <w:t>v</w:t>
      </w:r>
      <w:r w:rsidRPr="00D17241">
        <w:rPr>
          <w:szCs w:val="24"/>
          <w:lang w:val="vi-VN"/>
        </w:rPr>
        <w:t>ũ</w:t>
      </w:r>
      <w:r w:rsidR="00A84702">
        <w:rPr>
          <w:szCs w:val="24"/>
          <w:lang w:val="vi-VN"/>
        </w:rPr>
        <w:t xml:space="preserve"> </w:t>
      </w:r>
      <w:r w:rsidR="00A84702">
        <w:rPr>
          <w:szCs w:val="24"/>
        </w:rPr>
        <w:t>d</w:t>
      </w:r>
      <w:r w:rsidRPr="00D17241">
        <w:rPr>
          <w:szCs w:val="24"/>
          <w:lang w:val="vi-VN"/>
        </w:rPr>
        <w:t>iệp.</w:t>
      </w:r>
    </w:p>
    <w:p w:rsidR="00AE3204" w:rsidRPr="00D17241" w:rsidRDefault="00AE3204" w:rsidP="001F1783">
      <w:pPr>
        <w:spacing w:after="0" w:line="360" w:lineRule="auto"/>
        <w:ind w:firstLine="360"/>
        <w:jc w:val="both"/>
        <w:rPr>
          <w:rFonts w:eastAsia="MS Mincho" w:cs="Times New Roman"/>
          <w:szCs w:val="24"/>
          <w:lang w:val="vi-VN"/>
        </w:rPr>
      </w:pPr>
      <w:r w:rsidRPr="00D17241">
        <w:rPr>
          <w:rFonts w:eastAsia="MS Mincho" w:cs="Times New Roman"/>
          <w:szCs w:val="24"/>
          <w:lang w:val="vi-VN"/>
        </w:rPr>
        <w:t xml:space="preserve">Hợp chất </w:t>
      </w:r>
      <w:r w:rsidRPr="00D17241">
        <w:rPr>
          <w:rFonts w:eastAsia="MS Mincho" w:cs="Times New Roman"/>
          <w:b/>
          <w:szCs w:val="24"/>
          <w:lang w:val="vi-VN"/>
        </w:rPr>
        <w:t>2</w:t>
      </w:r>
      <w:r w:rsidR="000616CB">
        <w:rPr>
          <w:rFonts w:eastAsia="MS Mincho" w:cs="Times New Roman"/>
          <w:b/>
          <w:szCs w:val="24"/>
        </w:rPr>
        <w:t xml:space="preserve"> </w:t>
      </w:r>
      <w:r w:rsidRPr="00D17241">
        <w:rPr>
          <w:szCs w:val="24"/>
          <w:lang w:val="vi-VN"/>
        </w:rPr>
        <w:t>được</w:t>
      </w:r>
      <w:r w:rsidRPr="00D17241">
        <w:rPr>
          <w:rFonts w:eastAsia="MS Mincho" w:cs="Times New Roman"/>
          <w:szCs w:val="24"/>
          <w:lang w:val="vi-VN"/>
        </w:rPr>
        <w:t xml:space="preserve"> phân lập dưới dạng bột vô định hình màu trắng. Trên phổ ESI-MS của </w:t>
      </w:r>
      <w:r w:rsidRPr="00D17241">
        <w:rPr>
          <w:rFonts w:eastAsia="MS Mincho" w:cs="Times New Roman"/>
          <w:b/>
          <w:szCs w:val="24"/>
          <w:lang w:val="vi-VN"/>
        </w:rPr>
        <w:t>2</w:t>
      </w:r>
      <w:r w:rsidRPr="00D17241">
        <w:rPr>
          <w:rFonts w:eastAsia="MS Mincho" w:cs="Times New Roman"/>
          <w:szCs w:val="24"/>
          <w:lang w:val="vi-VN"/>
        </w:rPr>
        <w:t xml:space="preserve"> xuất hiện peak ion tại 457 [M+H]</w:t>
      </w:r>
      <w:r w:rsidRPr="00D17241">
        <w:rPr>
          <w:rFonts w:eastAsia="MS Mincho" w:cs="Times New Roman"/>
          <w:szCs w:val="24"/>
          <w:vertAlign w:val="superscript"/>
          <w:lang w:val="vi-VN"/>
        </w:rPr>
        <w:t>+</w:t>
      </w:r>
      <w:r w:rsidRPr="00D17241">
        <w:rPr>
          <w:rFonts w:eastAsia="MS Mincho" w:cs="Times New Roman"/>
          <w:szCs w:val="24"/>
          <w:lang w:val="vi-VN"/>
        </w:rPr>
        <w:t xml:space="preserve"> phù hợp với công thức phân tử C</w:t>
      </w:r>
      <w:r w:rsidRPr="00D17241">
        <w:rPr>
          <w:rFonts w:eastAsia="MS Mincho" w:cs="Times New Roman"/>
          <w:szCs w:val="24"/>
          <w:vertAlign w:val="subscript"/>
          <w:lang w:val="vi-VN"/>
        </w:rPr>
        <w:t>30</w:t>
      </w:r>
      <w:r w:rsidRPr="00D17241">
        <w:rPr>
          <w:rFonts w:eastAsia="MS Mincho" w:cs="Times New Roman"/>
          <w:szCs w:val="24"/>
          <w:lang w:val="vi-VN"/>
        </w:rPr>
        <w:t>H</w:t>
      </w:r>
      <w:r w:rsidRPr="00D17241">
        <w:rPr>
          <w:rFonts w:eastAsia="MS Mincho" w:cs="Times New Roman"/>
          <w:szCs w:val="24"/>
          <w:vertAlign w:val="subscript"/>
          <w:lang w:val="vi-VN"/>
        </w:rPr>
        <w:t>48</w:t>
      </w:r>
      <w:r w:rsidRPr="00D17241">
        <w:rPr>
          <w:rFonts w:eastAsia="MS Mincho" w:cs="Times New Roman"/>
          <w:szCs w:val="24"/>
          <w:lang w:val="vi-VN"/>
        </w:rPr>
        <w:t>O</w:t>
      </w:r>
      <w:r w:rsidRPr="00D17241">
        <w:rPr>
          <w:rFonts w:eastAsia="MS Mincho" w:cs="Times New Roman"/>
          <w:szCs w:val="24"/>
          <w:vertAlign w:val="subscript"/>
          <w:lang w:val="vi-VN"/>
        </w:rPr>
        <w:t>3</w:t>
      </w:r>
      <w:r w:rsidRPr="00D17241">
        <w:rPr>
          <w:rFonts w:eastAsia="MS Mincho" w:cs="Times New Roman"/>
          <w:szCs w:val="24"/>
          <w:lang w:val="vi-VN"/>
        </w:rPr>
        <w:t xml:space="preserve">. Phổ </w:t>
      </w:r>
      <w:r w:rsidRPr="00D17241">
        <w:rPr>
          <w:rFonts w:eastAsia="MS Mincho" w:cs="Times New Roman"/>
          <w:szCs w:val="24"/>
          <w:vertAlign w:val="superscript"/>
          <w:lang w:val="vi-VN"/>
        </w:rPr>
        <w:t>1</w:t>
      </w:r>
      <w:r w:rsidRPr="00D17241">
        <w:rPr>
          <w:rFonts w:eastAsia="MS Mincho" w:cs="Times New Roman"/>
          <w:szCs w:val="24"/>
          <w:lang w:val="vi-VN"/>
        </w:rPr>
        <w:t xml:space="preserve">H NMR và </w:t>
      </w:r>
      <w:r w:rsidRPr="00D17241">
        <w:rPr>
          <w:rFonts w:eastAsia="MS Mincho" w:cs="Times New Roman"/>
          <w:szCs w:val="24"/>
          <w:vertAlign w:val="superscript"/>
          <w:lang w:val="vi-VN"/>
        </w:rPr>
        <w:t>13</w:t>
      </w:r>
      <w:r w:rsidRPr="00D17241">
        <w:rPr>
          <w:rFonts w:eastAsia="MS Mincho" w:cs="Times New Roman"/>
          <w:szCs w:val="24"/>
          <w:lang w:val="vi-VN"/>
        </w:rPr>
        <w:t xml:space="preserve">C của </w:t>
      </w:r>
      <w:r w:rsidRPr="00D17241">
        <w:rPr>
          <w:rFonts w:eastAsia="MS Mincho" w:cs="Times New Roman"/>
          <w:b/>
          <w:szCs w:val="24"/>
          <w:lang w:val="vi-VN"/>
        </w:rPr>
        <w:t>2</w:t>
      </w:r>
      <w:r w:rsidRPr="00D17241">
        <w:rPr>
          <w:rFonts w:eastAsia="MS Mincho" w:cs="Times New Roman"/>
          <w:szCs w:val="24"/>
          <w:lang w:val="vi-VN"/>
        </w:rPr>
        <w:t xml:space="preserve"> mang đặc điểm đặc trưng của hợp chất triterpene khung oleanane với các tín hiệu của </w:t>
      </w:r>
      <w:r w:rsidR="000106CF">
        <w:rPr>
          <w:rFonts w:eastAsia="MS Mincho" w:cs="Times New Roman"/>
          <w:szCs w:val="24"/>
        </w:rPr>
        <w:t xml:space="preserve">        </w:t>
      </w:r>
      <w:r w:rsidRPr="00D17241">
        <w:rPr>
          <w:rFonts w:eastAsia="MS Mincho" w:cs="Times New Roman"/>
          <w:szCs w:val="24"/>
          <w:lang w:val="vi-VN"/>
        </w:rPr>
        <w:t xml:space="preserve">7 nhóm methyl bậc một proton olefin tại </w:t>
      </w:r>
      <w:r w:rsidRPr="00816687">
        <w:rPr>
          <w:rFonts w:eastAsia="MS Mincho" w:cs="Times New Roman"/>
          <w:i/>
          <w:szCs w:val="24"/>
        </w:rPr>
        <w:t>δ</w:t>
      </w:r>
      <w:r w:rsidRPr="00D17241">
        <w:rPr>
          <w:rFonts w:eastAsia="MS Mincho" w:cs="Times New Roman"/>
          <w:szCs w:val="24"/>
          <w:lang w:val="vi-VN"/>
        </w:rPr>
        <w:t xml:space="preserve"> 5,23 (1H, br s, H-12) và 1 proton oxymetin [</w:t>
      </w:r>
      <w:r w:rsidRPr="00816687">
        <w:rPr>
          <w:rFonts w:eastAsia="MS Mincho" w:cs="Times New Roman"/>
          <w:i/>
          <w:szCs w:val="24"/>
        </w:rPr>
        <w:t>δ</w:t>
      </w:r>
      <w:r w:rsidRPr="00D17241">
        <w:rPr>
          <w:rFonts w:eastAsia="MS Mincho" w:cs="Times New Roman"/>
          <w:szCs w:val="24"/>
          <w:lang w:val="vi-VN"/>
        </w:rPr>
        <w:t xml:space="preserve"> 3,45 (1H, m, H-3)] </w:t>
      </w:r>
      <w:r w:rsidRPr="00D17241">
        <w:rPr>
          <w:rFonts w:eastAsia="MS Mincho" w:cs="Times New Roman"/>
          <w:color w:val="0000CC"/>
          <w:szCs w:val="24"/>
          <w:lang w:val="vi-VN"/>
        </w:rPr>
        <w:t>[8</w:t>
      </w:r>
      <w:r w:rsidRPr="00D17241">
        <w:rPr>
          <w:rFonts w:eastAsia="MS Mincho" w:cs="Times New Roman"/>
          <w:szCs w:val="24"/>
          <w:lang w:val="vi-VN"/>
        </w:rPr>
        <w:t xml:space="preserve">]. Phổ </w:t>
      </w:r>
      <w:r w:rsidRPr="00D17241">
        <w:rPr>
          <w:rFonts w:eastAsia="MS Mincho" w:cs="Times New Roman"/>
          <w:szCs w:val="24"/>
          <w:vertAlign w:val="superscript"/>
          <w:lang w:val="vi-VN"/>
        </w:rPr>
        <w:t>13</w:t>
      </w:r>
      <w:r w:rsidRPr="00D17241">
        <w:rPr>
          <w:rFonts w:eastAsia="MS Mincho" w:cs="Times New Roman"/>
          <w:szCs w:val="24"/>
          <w:lang w:val="vi-VN"/>
        </w:rPr>
        <w:t xml:space="preserve">C NMR của </w:t>
      </w:r>
      <w:r w:rsidRPr="00D17241">
        <w:rPr>
          <w:rFonts w:eastAsia="MS Mincho" w:cs="Times New Roman"/>
          <w:b/>
          <w:szCs w:val="24"/>
          <w:lang w:val="vi-VN"/>
        </w:rPr>
        <w:t>12</w:t>
      </w:r>
      <w:r w:rsidRPr="00D17241">
        <w:rPr>
          <w:rFonts w:eastAsia="MS Mincho" w:cs="Times New Roman"/>
          <w:szCs w:val="24"/>
          <w:lang w:val="vi-VN"/>
        </w:rPr>
        <w:t xml:space="preserve"> xuất hiện 30 tín hiệu cacbon của khung triterpene oleanane, trong đó có 2 olefin cacbon tại </w:t>
      </w:r>
      <w:r w:rsidRPr="00816687">
        <w:rPr>
          <w:rFonts w:eastAsia="MS Mincho" w:cs="Times New Roman"/>
          <w:i/>
          <w:szCs w:val="24"/>
        </w:rPr>
        <w:t>δ</w:t>
      </w:r>
      <w:r w:rsidR="00634DAD">
        <w:rPr>
          <w:rFonts w:eastAsia="MS Mincho" w:cs="Times New Roman"/>
          <w:i/>
          <w:szCs w:val="24"/>
        </w:rPr>
        <w:t xml:space="preserve"> </w:t>
      </w:r>
      <w:r w:rsidRPr="00D17241">
        <w:rPr>
          <w:rFonts w:eastAsia="MS Mincho" w:cs="Times New Roman"/>
          <w:szCs w:val="24"/>
          <w:lang w:val="vi-VN"/>
        </w:rPr>
        <w:t xml:space="preserve">123,1 (C-12) và 144,1 (C-13) đặc trưng của nối đôi C-12/C-13 cùng với 1 oxymetin cacbon </w:t>
      </w:r>
      <w:r w:rsidRPr="00816687">
        <w:rPr>
          <w:rFonts w:eastAsia="MS Mincho" w:cs="Times New Roman"/>
          <w:i/>
          <w:szCs w:val="24"/>
        </w:rPr>
        <w:t>δ</w:t>
      </w:r>
      <w:r w:rsidR="00634DAD">
        <w:rPr>
          <w:rFonts w:eastAsia="MS Mincho" w:cs="Times New Roman"/>
          <w:i/>
          <w:szCs w:val="24"/>
        </w:rPr>
        <w:t xml:space="preserve"> </w:t>
      </w:r>
      <w:r w:rsidRPr="00D17241">
        <w:rPr>
          <w:rFonts w:eastAsia="MS Mincho" w:cs="Times New Roman"/>
          <w:szCs w:val="24"/>
          <w:lang w:val="vi-VN"/>
        </w:rPr>
        <w:t xml:space="preserve">78,9 (C-3). Từ những dữ kiện phổ trên kết hợp với so sánh số liệu phổ </w:t>
      </w:r>
      <w:r w:rsidRPr="00D17241">
        <w:rPr>
          <w:rFonts w:eastAsia="MS Mincho" w:cs="Times New Roman"/>
          <w:szCs w:val="24"/>
          <w:vertAlign w:val="superscript"/>
          <w:lang w:val="vi-VN"/>
        </w:rPr>
        <w:t>1</w:t>
      </w:r>
      <w:r w:rsidRPr="00D17241">
        <w:rPr>
          <w:rFonts w:eastAsia="MS Mincho" w:cs="Times New Roman"/>
          <w:szCs w:val="24"/>
          <w:lang w:val="vi-VN"/>
        </w:rPr>
        <w:t xml:space="preserve">H và </w:t>
      </w:r>
      <w:r w:rsidRPr="00D17241">
        <w:rPr>
          <w:rFonts w:eastAsia="MS Mincho" w:cs="Times New Roman"/>
          <w:szCs w:val="24"/>
          <w:vertAlign w:val="superscript"/>
          <w:lang w:val="vi-VN"/>
        </w:rPr>
        <w:t>13</w:t>
      </w:r>
      <w:r w:rsidRPr="00D17241">
        <w:rPr>
          <w:rFonts w:eastAsia="MS Mincho" w:cs="Times New Roman"/>
          <w:szCs w:val="24"/>
          <w:lang w:val="vi-VN"/>
        </w:rPr>
        <w:t xml:space="preserve">C NMR của </w:t>
      </w:r>
      <w:r w:rsidR="00993F5C">
        <w:rPr>
          <w:rFonts w:eastAsia="MS Mincho" w:cs="Times New Roman"/>
          <w:szCs w:val="24"/>
          <w:lang w:val="vi-VN"/>
        </w:rPr>
        <w:t>acid oleanolic</w:t>
      </w:r>
      <w:r w:rsidRPr="00D17241">
        <w:rPr>
          <w:rFonts w:eastAsia="MS Mincho" w:cs="Times New Roman"/>
          <w:szCs w:val="24"/>
          <w:lang w:val="vi-VN"/>
        </w:rPr>
        <w:t xml:space="preserve"> được công bố trong tài liệu thấy hoàn toàn phù hợp </w:t>
      </w:r>
      <w:r w:rsidRPr="00D17241">
        <w:rPr>
          <w:rFonts w:eastAsia="MS Mincho" w:cs="Times New Roman"/>
          <w:color w:val="0000CC"/>
          <w:szCs w:val="24"/>
          <w:lang w:val="vi-VN"/>
        </w:rPr>
        <w:t>[8],[9]</w:t>
      </w:r>
      <w:r w:rsidRPr="00D17241">
        <w:rPr>
          <w:rFonts w:eastAsia="MS Mincho" w:cs="Times New Roman"/>
          <w:szCs w:val="24"/>
          <w:lang w:val="vi-VN"/>
        </w:rPr>
        <w:t xml:space="preserve">. Theo đó hợp chất </w:t>
      </w:r>
      <w:r w:rsidRPr="00D17241">
        <w:rPr>
          <w:rFonts w:eastAsia="MS Mincho" w:cs="Times New Roman"/>
          <w:b/>
          <w:szCs w:val="24"/>
          <w:lang w:val="vi-VN"/>
        </w:rPr>
        <w:t>2</w:t>
      </w:r>
      <w:r w:rsidRPr="00D17241">
        <w:rPr>
          <w:rFonts w:eastAsia="MS Mincho" w:cs="Times New Roman"/>
          <w:szCs w:val="24"/>
          <w:lang w:val="vi-VN"/>
        </w:rPr>
        <w:t xml:space="preserve"> được xác định là </w:t>
      </w:r>
      <w:r w:rsidR="00993F5C">
        <w:rPr>
          <w:rFonts w:eastAsia="MS Mincho" w:cs="Times New Roman"/>
          <w:szCs w:val="24"/>
          <w:lang w:val="vi-VN"/>
        </w:rPr>
        <w:t>acid oleanolic</w:t>
      </w:r>
      <w:r w:rsidRPr="00D17241">
        <w:rPr>
          <w:rFonts w:eastAsia="MS Mincho" w:cs="Times New Roman"/>
          <w:szCs w:val="24"/>
          <w:lang w:val="vi-VN"/>
        </w:rPr>
        <w:t>, đây là lần đầu tiên được phân lập được từ</w:t>
      </w:r>
      <w:r w:rsidR="0036099B">
        <w:rPr>
          <w:rFonts w:eastAsia="MS Mincho" w:cs="Times New Roman"/>
          <w:szCs w:val="24"/>
          <w:lang w:val="vi-VN"/>
        </w:rPr>
        <w:t xml:space="preserve"> </w:t>
      </w:r>
      <w:r w:rsidR="0036099B">
        <w:rPr>
          <w:rFonts w:eastAsia="MS Mincho" w:cs="Times New Roman"/>
          <w:szCs w:val="24"/>
        </w:rPr>
        <w:t>s</w:t>
      </w:r>
      <w:r w:rsidR="0036099B">
        <w:rPr>
          <w:rFonts w:eastAsia="MS Mincho" w:cs="Times New Roman"/>
          <w:szCs w:val="24"/>
          <w:lang w:val="vi-VN"/>
        </w:rPr>
        <w:t xml:space="preserve">âm </w:t>
      </w:r>
      <w:r w:rsidR="0036099B">
        <w:rPr>
          <w:rFonts w:eastAsia="MS Mincho" w:cs="Times New Roman"/>
          <w:szCs w:val="24"/>
        </w:rPr>
        <w:t>v</w:t>
      </w:r>
      <w:r w:rsidRPr="00D17241">
        <w:rPr>
          <w:rFonts w:eastAsia="MS Mincho" w:cs="Times New Roman"/>
          <w:szCs w:val="24"/>
          <w:lang w:val="vi-VN"/>
        </w:rPr>
        <w:t>ũ</w:t>
      </w:r>
      <w:r w:rsidR="0036099B">
        <w:rPr>
          <w:rFonts w:eastAsia="MS Mincho" w:cs="Times New Roman"/>
          <w:szCs w:val="24"/>
          <w:lang w:val="vi-VN"/>
        </w:rPr>
        <w:t xml:space="preserve"> </w:t>
      </w:r>
      <w:r w:rsidR="0036099B">
        <w:rPr>
          <w:rFonts w:eastAsia="MS Mincho" w:cs="Times New Roman"/>
          <w:szCs w:val="24"/>
        </w:rPr>
        <w:t>d</w:t>
      </w:r>
      <w:r w:rsidRPr="00D17241">
        <w:rPr>
          <w:rFonts w:eastAsia="MS Mincho" w:cs="Times New Roman"/>
          <w:szCs w:val="24"/>
          <w:lang w:val="vi-VN"/>
        </w:rPr>
        <w:t>iệp.</w:t>
      </w:r>
    </w:p>
    <w:p w:rsidR="00AE3204" w:rsidRPr="00A84702" w:rsidRDefault="00A84702" w:rsidP="00A84702">
      <w:pPr>
        <w:spacing w:after="0" w:line="360" w:lineRule="auto"/>
        <w:rPr>
          <w:rFonts w:eastAsia="MS Mincho" w:cs="Times New Roman"/>
          <w:b/>
          <w:szCs w:val="24"/>
          <w:lang w:val="vi-VN"/>
        </w:rPr>
      </w:pPr>
      <w:r>
        <w:rPr>
          <w:rFonts w:eastAsia="MS Mincho" w:cs="Times New Roman"/>
          <w:b/>
          <w:szCs w:val="24"/>
        </w:rPr>
        <w:t>4.</w:t>
      </w:r>
      <w:r w:rsidR="00993F5C">
        <w:rPr>
          <w:rFonts w:eastAsia="MS Mincho" w:cs="Times New Roman"/>
          <w:b/>
          <w:szCs w:val="24"/>
        </w:rPr>
        <w:t xml:space="preserve"> </w:t>
      </w:r>
      <w:r w:rsidR="00AE3204" w:rsidRPr="00A84702">
        <w:rPr>
          <w:rFonts w:eastAsia="MS Mincho" w:cs="Times New Roman"/>
          <w:b/>
          <w:szCs w:val="24"/>
          <w:lang w:val="vi-VN"/>
        </w:rPr>
        <w:t>Kết luận</w:t>
      </w:r>
    </w:p>
    <w:p w:rsidR="00AE3204" w:rsidRPr="00D17241" w:rsidRDefault="00AE3204" w:rsidP="00924D0A">
      <w:pPr>
        <w:spacing w:after="0" w:line="360" w:lineRule="auto"/>
        <w:ind w:firstLine="360"/>
        <w:jc w:val="both"/>
        <w:rPr>
          <w:rFonts w:eastAsia="MS Mincho" w:cs="Times New Roman"/>
          <w:szCs w:val="24"/>
          <w:lang w:val="vi-VN"/>
        </w:rPr>
      </w:pPr>
      <w:r w:rsidRPr="00D17241">
        <w:rPr>
          <w:rFonts w:eastAsia="MS Mincho" w:cs="Times New Roman"/>
          <w:szCs w:val="24"/>
          <w:lang w:val="vi-VN"/>
        </w:rPr>
        <w:t xml:space="preserve">Kết hợp phương pháp phân tính định tính các nhóm chất và bằng phương pháp sắc ký, 3 hợp chất bao gồm </w:t>
      </w:r>
      <w:r w:rsidRPr="00C56991">
        <w:rPr>
          <w:rFonts w:eastAsia="MS Mincho" w:cs="Times New Roman"/>
          <w:i/>
          <w:szCs w:val="24"/>
          <w:lang w:val="vi-VN"/>
        </w:rPr>
        <w:t>β</w:t>
      </w:r>
      <w:r w:rsidRPr="00C56991">
        <w:rPr>
          <w:rFonts w:eastAsia="MS Mincho" w:cs="Times New Roman"/>
          <w:szCs w:val="24"/>
          <w:lang w:val="vi-VN"/>
        </w:rPr>
        <w:t>-sitosterol</w:t>
      </w:r>
      <w:r w:rsidRPr="00D17241">
        <w:rPr>
          <w:rFonts w:eastAsia="MS Mincho" w:cs="Times New Roman"/>
          <w:szCs w:val="24"/>
          <w:lang w:val="vi-VN"/>
        </w:rPr>
        <w:t xml:space="preserve"> (</w:t>
      </w:r>
      <w:r w:rsidRPr="00D17241">
        <w:rPr>
          <w:rFonts w:eastAsia="MS Mincho" w:cs="Times New Roman"/>
          <w:b/>
          <w:szCs w:val="24"/>
          <w:lang w:val="vi-VN"/>
        </w:rPr>
        <w:t>1</w:t>
      </w:r>
      <w:r w:rsidRPr="00D17241">
        <w:rPr>
          <w:rFonts w:eastAsia="MS Mincho" w:cs="Times New Roman"/>
          <w:szCs w:val="24"/>
          <w:lang w:val="vi-VN"/>
        </w:rPr>
        <w:t xml:space="preserve">), </w:t>
      </w:r>
      <w:r w:rsidR="00993F5C">
        <w:rPr>
          <w:rFonts w:eastAsia="MS Mincho" w:cs="Times New Roman"/>
          <w:szCs w:val="24"/>
          <w:lang w:val="vi-VN"/>
        </w:rPr>
        <w:t>acid oleanolic</w:t>
      </w:r>
      <w:r w:rsidRPr="00D17241">
        <w:rPr>
          <w:rFonts w:eastAsia="MS Mincho" w:cs="Times New Roman"/>
          <w:szCs w:val="24"/>
          <w:lang w:val="vi-VN"/>
        </w:rPr>
        <w:t xml:space="preserve"> (</w:t>
      </w:r>
      <w:r w:rsidRPr="00D17241">
        <w:rPr>
          <w:rFonts w:eastAsia="MS Mincho" w:cs="Times New Roman"/>
          <w:b/>
          <w:szCs w:val="24"/>
          <w:lang w:val="vi-VN"/>
        </w:rPr>
        <w:t>2</w:t>
      </w:r>
      <w:r w:rsidRPr="00D17241">
        <w:rPr>
          <w:rFonts w:eastAsia="MS Mincho" w:cs="Times New Roman"/>
          <w:szCs w:val="24"/>
          <w:lang w:val="vi-VN"/>
        </w:rPr>
        <w:t>) và daucosterol (</w:t>
      </w:r>
      <w:r w:rsidRPr="00D17241">
        <w:rPr>
          <w:rFonts w:eastAsia="MS Mincho" w:cs="Times New Roman"/>
          <w:b/>
          <w:szCs w:val="24"/>
          <w:lang w:val="vi-VN"/>
        </w:rPr>
        <w:t>3</w:t>
      </w:r>
      <w:r w:rsidRPr="00D17241">
        <w:rPr>
          <w:rFonts w:eastAsia="MS Mincho" w:cs="Times New Roman"/>
          <w:szCs w:val="24"/>
          <w:lang w:val="vi-VN"/>
        </w:rPr>
        <w:t>) được phân lập từ phân đoạn cao chiết etyl acetate của cao chiết tổng etano</w:t>
      </w:r>
      <w:r w:rsidR="00634DAD">
        <w:rPr>
          <w:rFonts w:eastAsia="MS Mincho" w:cs="Times New Roman"/>
          <w:szCs w:val="24"/>
          <w:lang w:val="vi-VN"/>
        </w:rPr>
        <w:t xml:space="preserve">l </w:t>
      </w:r>
      <w:r w:rsidR="00634DAD">
        <w:rPr>
          <w:rFonts w:eastAsia="MS Mincho" w:cs="Times New Roman"/>
          <w:szCs w:val="24"/>
        </w:rPr>
        <w:t>s</w:t>
      </w:r>
      <w:r w:rsidR="00634DAD">
        <w:rPr>
          <w:rFonts w:eastAsia="MS Mincho" w:cs="Times New Roman"/>
          <w:szCs w:val="24"/>
          <w:lang w:val="vi-VN"/>
        </w:rPr>
        <w:t xml:space="preserve">âm </w:t>
      </w:r>
      <w:r w:rsidR="00634DAD">
        <w:rPr>
          <w:rFonts w:eastAsia="MS Mincho" w:cs="Times New Roman"/>
          <w:szCs w:val="24"/>
        </w:rPr>
        <w:t>v</w:t>
      </w:r>
      <w:r w:rsidRPr="00D17241">
        <w:rPr>
          <w:rFonts w:eastAsia="MS Mincho" w:cs="Times New Roman"/>
          <w:szCs w:val="24"/>
          <w:lang w:val="vi-VN"/>
        </w:rPr>
        <w:t>ũ</w:t>
      </w:r>
      <w:r w:rsidR="00634DAD">
        <w:rPr>
          <w:rFonts w:eastAsia="MS Mincho" w:cs="Times New Roman"/>
          <w:szCs w:val="24"/>
          <w:lang w:val="vi-VN"/>
        </w:rPr>
        <w:t xml:space="preserve"> </w:t>
      </w:r>
      <w:r w:rsidR="00634DAD">
        <w:rPr>
          <w:rFonts w:eastAsia="MS Mincho" w:cs="Times New Roman"/>
          <w:szCs w:val="24"/>
        </w:rPr>
        <w:t>d</w:t>
      </w:r>
      <w:r w:rsidRPr="00D17241">
        <w:rPr>
          <w:rFonts w:eastAsia="MS Mincho" w:cs="Times New Roman"/>
          <w:szCs w:val="24"/>
          <w:lang w:val="vi-VN"/>
        </w:rPr>
        <w:t xml:space="preserve">iệp </w:t>
      </w:r>
      <w:r w:rsidRPr="00D17241">
        <w:rPr>
          <w:lang w:val="vi-VN"/>
        </w:rPr>
        <w:t>và</w:t>
      </w:r>
      <w:r w:rsidRPr="00D17241">
        <w:rPr>
          <w:rFonts w:eastAsia="MS Mincho" w:cs="Times New Roman"/>
          <w:szCs w:val="24"/>
          <w:lang w:val="vi-VN"/>
        </w:rPr>
        <w:t xml:space="preserve"> được xác định cấu trúc trên cơ sở phân tích phổ (MS và NMR) và so sánh với số liệu công bố. Các hợp chất này lần đầu tiên được công bố phân lập được từ</w:t>
      </w:r>
      <w:r w:rsidR="00A84702">
        <w:rPr>
          <w:rFonts w:eastAsia="MS Mincho" w:cs="Times New Roman"/>
          <w:szCs w:val="24"/>
          <w:lang w:val="vi-VN"/>
        </w:rPr>
        <w:t xml:space="preserve"> </w:t>
      </w:r>
      <w:r w:rsidR="00A84702">
        <w:rPr>
          <w:rFonts w:eastAsia="MS Mincho" w:cs="Times New Roman"/>
          <w:szCs w:val="24"/>
        </w:rPr>
        <w:t>s</w:t>
      </w:r>
      <w:r w:rsidR="00A84702">
        <w:rPr>
          <w:rFonts w:eastAsia="MS Mincho" w:cs="Times New Roman"/>
          <w:szCs w:val="24"/>
          <w:lang w:val="vi-VN"/>
        </w:rPr>
        <w:t xml:space="preserve">âm </w:t>
      </w:r>
      <w:r w:rsidR="00A84702">
        <w:rPr>
          <w:rFonts w:eastAsia="MS Mincho" w:cs="Times New Roman"/>
          <w:szCs w:val="24"/>
        </w:rPr>
        <w:t>v</w:t>
      </w:r>
      <w:r w:rsidRPr="00D17241">
        <w:rPr>
          <w:rFonts w:eastAsia="MS Mincho" w:cs="Times New Roman"/>
          <w:szCs w:val="24"/>
          <w:lang w:val="vi-VN"/>
        </w:rPr>
        <w:t>ũ</w:t>
      </w:r>
      <w:r w:rsidR="00A84702">
        <w:rPr>
          <w:rFonts w:eastAsia="MS Mincho" w:cs="Times New Roman"/>
          <w:szCs w:val="24"/>
          <w:lang w:val="vi-VN"/>
        </w:rPr>
        <w:t xml:space="preserve"> </w:t>
      </w:r>
      <w:r w:rsidR="00A84702">
        <w:rPr>
          <w:rFonts w:eastAsia="MS Mincho" w:cs="Times New Roman"/>
          <w:szCs w:val="24"/>
        </w:rPr>
        <w:t>d</w:t>
      </w:r>
      <w:r w:rsidRPr="00D17241">
        <w:rPr>
          <w:rFonts w:eastAsia="MS Mincho" w:cs="Times New Roman"/>
          <w:szCs w:val="24"/>
          <w:lang w:val="vi-VN"/>
        </w:rPr>
        <w:t>iệp (</w:t>
      </w:r>
      <w:r w:rsidRPr="00D17241">
        <w:rPr>
          <w:rFonts w:eastAsia="MS Mincho" w:cs="Times New Roman"/>
          <w:i/>
          <w:szCs w:val="24"/>
          <w:lang w:val="vi-VN"/>
        </w:rPr>
        <w:t>P.</w:t>
      </w:r>
      <w:r w:rsidR="00390CA9">
        <w:rPr>
          <w:rFonts w:eastAsia="MS Mincho" w:cs="Times New Roman"/>
          <w:i/>
          <w:szCs w:val="24"/>
        </w:rPr>
        <w:t xml:space="preserve"> </w:t>
      </w:r>
      <w:proofErr w:type="gramStart"/>
      <w:r w:rsidR="00A84702">
        <w:rPr>
          <w:rFonts w:eastAsia="MS Mincho" w:cs="Times New Roman"/>
          <w:i/>
          <w:szCs w:val="24"/>
        </w:rPr>
        <w:t>b</w:t>
      </w:r>
      <w:r w:rsidRPr="00D17241">
        <w:rPr>
          <w:rFonts w:eastAsia="MS Mincho" w:cs="Times New Roman"/>
          <w:i/>
          <w:szCs w:val="24"/>
          <w:lang w:val="vi-VN"/>
        </w:rPr>
        <w:t>ipinnatifidius</w:t>
      </w:r>
      <w:proofErr w:type="gramEnd"/>
      <w:r w:rsidR="00A84702">
        <w:rPr>
          <w:rFonts w:eastAsia="MS Mincho" w:cs="Times New Roman"/>
          <w:i/>
          <w:szCs w:val="24"/>
        </w:rPr>
        <w:t xml:space="preserve"> </w:t>
      </w:r>
      <w:r w:rsidR="00A84702">
        <w:rPr>
          <w:rFonts w:eastAsia="MS Mincho" w:cs="Times New Roman"/>
          <w:szCs w:val="24"/>
        </w:rPr>
        <w:t>Seem.</w:t>
      </w:r>
      <w:r w:rsidRPr="00D17241">
        <w:rPr>
          <w:rFonts w:eastAsia="MS Mincho" w:cs="Times New Roman"/>
          <w:szCs w:val="24"/>
          <w:lang w:val="vi-VN"/>
        </w:rPr>
        <w:t>) ở Việt Nam.</w:t>
      </w:r>
    </w:p>
    <w:p w:rsidR="00390CA9" w:rsidRDefault="00390CA9" w:rsidP="00390CA9">
      <w:pPr>
        <w:spacing w:after="0" w:line="360" w:lineRule="auto"/>
        <w:jc w:val="both"/>
        <w:rPr>
          <w:rFonts w:eastAsia="MS Mincho" w:cs="Times New Roman"/>
          <w:b/>
          <w:szCs w:val="24"/>
        </w:rPr>
      </w:pPr>
    </w:p>
    <w:p w:rsidR="001B2437" w:rsidRPr="001B2437" w:rsidRDefault="00AE0B09" w:rsidP="00390CA9">
      <w:pPr>
        <w:spacing w:after="0" w:line="360" w:lineRule="auto"/>
        <w:jc w:val="both"/>
        <w:rPr>
          <w:rFonts w:eastAsia="MS Mincho" w:cs="Times New Roman"/>
          <w:szCs w:val="24"/>
          <w:lang w:val="en-ZA"/>
        </w:rPr>
      </w:pPr>
      <w:r w:rsidRPr="00D17241">
        <w:rPr>
          <w:rFonts w:eastAsia="MS Mincho" w:cs="Times New Roman"/>
          <w:b/>
          <w:szCs w:val="24"/>
          <w:lang w:val="vi-VN"/>
        </w:rPr>
        <w:t>Lời cảm ơn:</w:t>
      </w:r>
      <w:r w:rsidR="00993F5C">
        <w:rPr>
          <w:rFonts w:eastAsia="MS Mincho" w:cs="Times New Roman"/>
          <w:b/>
          <w:szCs w:val="24"/>
        </w:rPr>
        <w:t xml:space="preserve"> </w:t>
      </w:r>
      <w:r w:rsidR="001B2437" w:rsidRPr="001B2437">
        <w:rPr>
          <w:rFonts w:eastAsia="MS Mincho" w:cs="Times New Roman"/>
          <w:szCs w:val="24"/>
          <w:lang w:val="en-ZA"/>
        </w:rPr>
        <w:t>Nghiên cứu này được tài trợ bởi Chương trình Khoa học và Công nghệ trọng điểm Nhà nước phục vụ phát triển bền vững vùng Tây Bắc trong đề tài “</w:t>
      </w:r>
      <w:r w:rsidR="001B2437" w:rsidRPr="001B2437">
        <w:rPr>
          <w:rFonts w:eastAsia="MS Mincho" w:cs="Times New Roman"/>
          <w:szCs w:val="24"/>
          <w:lang w:val="nl-NL"/>
        </w:rPr>
        <w:t>Ứng dụng các giải pháp khoa học công nghệ để phát triển nguồn nguyên liệu và tạo sản phẩm từ hai loài cây thuốc Sâm vũ diệp (</w:t>
      </w:r>
      <w:r w:rsidR="001B2437" w:rsidRPr="001B2437">
        <w:rPr>
          <w:rFonts w:eastAsia="MS Mincho" w:cs="Times New Roman"/>
          <w:i/>
          <w:szCs w:val="24"/>
          <w:lang w:val="nl-NL"/>
        </w:rPr>
        <w:t>Panax bipinnatifidus</w:t>
      </w:r>
      <w:r w:rsidR="001B2437" w:rsidRPr="001B2437">
        <w:rPr>
          <w:rFonts w:eastAsia="MS Mincho" w:cs="Times New Roman"/>
          <w:szCs w:val="24"/>
          <w:lang w:val="nl-NL"/>
        </w:rPr>
        <w:t xml:space="preserve"> Seem.) và Tam thất hoang (</w:t>
      </w:r>
      <w:r w:rsidR="001B2437" w:rsidRPr="001B2437">
        <w:rPr>
          <w:rFonts w:eastAsia="MS Mincho" w:cs="Times New Roman"/>
          <w:i/>
          <w:szCs w:val="24"/>
          <w:lang w:val="nl-NL"/>
        </w:rPr>
        <w:t>Panax stipuleanatus</w:t>
      </w:r>
      <w:r w:rsidR="001B2437" w:rsidRPr="001B2437">
        <w:rPr>
          <w:rFonts w:eastAsia="MS Mincho" w:cs="Times New Roman"/>
          <w:szCs w:val="24"/>
          <w:lang w:val="nl-NL"/>
        </w:rPr>
        <w:t xml:space="preserve"> H.Tsai et K.M.Feng) vùng Tây Bắc”</w:t>
      </w:r>
      <w:r w:rsidR="001B2437" w:rsidRPr="001B2437">
        <w:rPr>
          <w:rFonts w:eastAsia="MS Mincho" w:cs="Times New Roman"/>
          <w:szCs w:val="24"/>
          <w:lang w:val="en-ZA"/>
        </w:rPr>
        <w:t>, mã số: KHCN-TB.07C/13-18.</w:t>
      </w:r>
    </w:p>
    <w:p w:rsidR="00AE3204" w:rsidRPr="001B2437" w:rsidRDefault="00AE3204" w:rsidP="00292FAC">
      <w:pPr>
        <w:spacing w:after="0" w:line="360" w:lineRule="auto"/>
        <w:rPr>
          <w:rFonts w:eastAsia="MS Mincho" w:cs="Times New Roman"/>
          <w:b/>
          <w:szCs w:val="24"/>
        </w:rPr>
      </w:pPr>
    </w:p>
    <w:p w:rsidR="001B2437" w:rsidRDefault="001B2437" w:rsidP="00292FAC">
      <w:pPr>
        <w:spacing w:after="0" w:line="360" w:lineRule="auto"/>
        <w:rPr>
          <w:rFonts w:eastAsia="MS Mincho" w:cs="Times New Roman"/>
          <w:b/>
          <w:szCs w:val="24"/>
        </w:rPr>
      </w:pPr>
    </w:p>
    <w:p w:rsidR="001B2437" w:rsidRDefault="001B2437" w:rsidP="00292FAC">
      <w:pPr>
        <w:spacing w:after="0" w:line="360" w:lineRule="auto"/>
        <w:rPr>
          <w:rFonts w:eastAsia="MS Mincho" w:cs="Times New Roman"/>
          <w:b/>
          <w:szCs w:val="24"/>
        </w:rPr>
      </w:pPr>
    </w:p>
    <w:p w:rsidR="00AE3204" w:rsidRDefault="00AE3204" w:rsidP="001B2437">
      <w:pPr>
        <w:spacing w:after="0" w:line="360" w:lineRule="auto"/>
        <w:jc w:val="center"/>
        <w:rPr>
          <w:rFonts w:eastAsia="MS Mincho" w:cs="Times New Roman"/>
          <w:b/>
          <w:szCs w:val="24"/>
        </w:rPr>
      </w:pPr>
      <w:r w:rsidRPr="0022027A">
        <w:rPr>
          <w:rFonts w:eastAsia="MS Mincho" w:cs="Times New Roman"/>
          <w:b/>
          <w:szCs w:val="24"/>
        </w:rPr>
        <w:t>Tài liệu tham khảo</w:t>
      </w:r>
    </w:p>
    <w:p w:rsidR="00AE3204" w:rsidRPr="00562DAB" w:rsidRDefault="00AE3204" w:rsidP="00292FAC">
      <w:pPr>
        <w:pStyle w:val="ListParagraph"/>
        <w:numPr>
          <w:ilvl w:val="0"/>
          <w:numId w:val="3"/>
        </w:numPr>
        <w:spacing w:after="0" w:line="360" w:lineRule="auto"/>
        <w:jc w:val="both"/>
        <w:rPr>
          <w:rFonts w:eastAsia="MS Mincho" w:cs="Times New Roman"/>
          <w:szCs w:val="24"/>
          <w:lang w:val="pt-BR"/>
        </w:rPr>
      </w:pPr>
      <w:r w:rsidRPr="00562DAB">
        <w:rPr>
          <w:rFonts w:eastAsia="MS Mincho" w:cs="Times New Roman"/>
          <w:szCs w:val="24"/>
          <w:lang w:val="pt-BR"/>
        </w:rPr>
        <w:t>Nguyễn Tậ</w:t>
      </w:r>
      <w:r>
        <w:rPr>
          <w:rFonts w:eastAsia="MS Mincho" w:cs="Times New Roman"/>
          <w:szCs w:val="24"/>
          <w:lang w:val="pt-BR"/>
        </w:rPr>
        <w:t xml:space="preserve">p (2005). </w:t>
      </w:r>
      <w:r w:rsidRPr="00562DAB">
        <w:rPr>
          <w:rFonts w:eastAsia="MS Mincho" w:cs="Times New Roman"/>
          <w:szCs w:val="24"/>
          <w:lang w:val="pt-BR"/>
        </w:rPr>
        <w:t xml:space="preserve">Các loài thuộc chi </w:t>
      </w:r>
      <w:r w:rsidRPr="00562DAB">
        <w:rPr>
          <w:rFonts w:eastAsia="MS Mincho" w:cs="Times New Roman"/>
          <w:i/>
          <w:szCs w:val="24"/>
          <w:lang w:val="pt-BR"/>
        </w:rPr>
        <w:t>Panax</w:t>
      </w:r>
      <w:r w:rsidRPr="00562DAB">
        <w:rPr>
          <w:rFonts w:eastAsia="MS Mincho" w:cs="Times New Roman"/>
          <w:szCs w:val="24"/>
          <w:lang w:val="pt-BR"/>
        </w:rPr>
        <w:t xml:space="preserve"> L. ở Việt Nam. </w:t>
      </w:r>
      <w:r w:rsidRPr="00562DAB">
        <w:rPr>
          <w:rFonts w:eastAsia="MS Mincho" w:cs="Times New Roman"/>
          <w:i/>
          <w:szCs w:val="24"/>
          <w:lang w:val="pt-BR"/>
        </w:rPr>
        <w:t>Tạp chí Dược liệu</w:t>
      </w:r>
      <w:r w:rsidRPr="00562DAB">
        <w:rPr>
          <w:rFonts w:eastAsia="MS Mincho" w:cs="Times New Roman"/>
          <w:szCs w:val="24"/>
          <w:lang w:val="pt-BR"/>
        </w:rPr>
        <w:t>, tập 10, số 3, tr. 71 - 76.</w:t>
      </w:r>
    </w:p>
    <w:p w:rsidR="00AE3204" w:rsidRDefault="00AE3204" w:rsidP="00292FAC">
      <w:pPr>
        <w:pStyle w:val="ListParagraph"/>
        <w:numPr>
          <w:ilvl w:val="0"/>
          <w:numId w:val="3"/>
        </w:numPr>
        <w:spacing w:after="0" w:line="360" w:lineRule="auto"/>
        <w:jc w:val="both"/>
        <w:rPr>
          <w:rFonts w:eastAsia="MS Mincho" w:cs="Times New Roman"/>
          <w:szCs w:val="24"/>
          <w:lang w:val="pt-BR"/>
        </w:rPr>
      </w:pPr>
      <w:r w:rsidRPr="00562DAB">
        <w:rPr>
          <w:rFonts w:eastAsia="MS Mincho" w:cs="Times New Roman"/>
          <w:szCs w:val="24"/>
          <w:lang w:val="pt-BR"/>
        </w:rPr>
        <w:t>Nguyễn Văn Tập, Phạm Thanh Huyền, Lê Thanh Sơn (2006)</w:t>
      </w:r>
      <w:r>
        <w:rPr>
          <w:rFonts w:eastAsia="MS Mincho" w:cs="Times New Roman"/>
          <w:szCs w:val="24"/>
          <w:lang w:val="pt-BR"/>
        </w:rPr>
        <w:t xml:space="preserve">. </w:t>
      </w:r>
      <w:r w:rsidRPr="00562DAB">
        <w:rPr>
          <w:rFonts w:eastAsia="MS Mincho" w:cs="Times New Roman"/>
          <w:szCs w:val="24"/>
          <w:lang w:val="pt-BR"/>
        </w:rPr>
        <w:t>Kết quả nghiên cứu về phân bố</w:t>
      </w:r>
      <w:r w:rsidR="000616CB">
        <w:rPr>
          <w:rFonts w:eastAsia="MS Mincho" w:cs="Times New Roman"/>
          <w:szCs w:val="24"/>
          <w:lang w:val="pt-BR"/>
        </w:rPr>
        <w:t>, sinh thái sâm v</w:t>
      </w:r>
      <w:r w:rsidRPr="00562DAB">
        <w:rPr>
          <w:rFonts w:eastAsia="MS Mincho" w:cs="Times New Roman"/>
          <w:szCs w:val="24"/>
          <w:lang w:val="pt-BR"/>
        </w:rPr>
        <w:t>ũ</w:t>
      </w:r>
      <w:r w:rsidR="000616CB">
        <w:rPr>
          <w:rFonts w:eastAsia="MS Mincho" w:cs="Times New Roman"/>
          <w:szCs w:val="24"/>
          <w:lang w:val="pt-BR"/>
        </w:rPr>
        <w:t xml:space="preserve"> d</w:t>
      </w:r>
      <w:r w:rsidRPr="00562DAB">
        <w:rPr>
          <w:rFonts w:eastAsia="MS Mincho" w:cs="Times New Roman"/>
          <w:szCs w:val="24"/>
          <w:lang w:val="pt-BR"/>
        </w:rPr>
        <w:t>iệ</w:t>
      </w:r>
      <w:r w:rsidR="000616CB">
        <w:rPr>
          <w:rFonts w:eastAsia="MS Mincho" w:cs="Times New Roman"/>
          <w:szCs w:val="24"/>
          <w:lang w:val="pt-BR"/>
        </w:rPr>
        <w:t>p và t</w:t>
      </w:r>
      <w:r w:rsidRPr="00562DAB">
        <w:rPr>
          <w:rFonts w:eastAsia="MS Mincho" w:cs="Times New Roman"/>
          <w:szCs w:val="24"/>
          <w:lang w:val="pt-BR"/>
        </w:rPr>
        <w:t xml:space="preserve">am thất hoang ở Việt Nam. </w:t>
      </w:r>
      <w:r w:rsidRPr="00562DAB">
        <w:rPr>
          <w:rFonts w:eastAsia="MS Mincho" w:cs="Times New Roman"/>
          <w:i/>
          <w:szCs w:val="24"/>
          <w:lang w:val="pt-BR"/>
        </w:rPr>
        <w:t>Tạp chí dược liệu</w:t>
      </w:r>
      <w:r w:rsidRPr="00562DAB">
        <w:rPr>
          <w:rFonts w:eastAsia="MS Mincho" w:cs="Times New Roman"/>
          <w:szCs w:val="24"/>
          <w:lang w:val="pt-BR"/>
        </w:rPr>
        <w:t xml:space="preserve">, </w:t>
      </w:r>
      <w:r>
        <w:rPr>
          <w:rFonts w:eastAsia="MS Mincho" w:cs="Times New Roman"/>
          <w:szCs w:val="24"/>
          <w:lang w:val="pt-BR"/>
        </w:rPr>
        <w:t>tập 11, số</w:t>
      </w:r>
      <w:r w:rsidRPr="00562DAB">
        <w:rPr>
          <w:rFonts w:eastAsia="MS Mincho" w:cs="Times New Roman"/>
          <w:szCs w:val="24"/>
          <w:lang w:val="pt-BR"/>
        </w:rPr>
        <w:t xml:space="preserve"> 5, tr</w:t>
      </w:r>
      <w:r>
        <w:rPr>
          <w:rFonts w:eastAsia="MS Mincho" w:cs="Times New Roman"/>
          <w:szCs w:val="24"/>
          <w:lang w:val="pt-BR"/>
        </w:rPr>
        <w:t>.</w:t>
      </w:r>
      <w:r w:rsidRPr="00562DAB">
        <w:rPr>
          <w:rFonts w:eastAsia="MS Mincho" w:cs="Times New Roman"/>
          <w:szCs w:val="24"/>
          <w:lang w:val="pt-BR"/>
        </w:rPr>
        <w:t xml:space="preserve"> 177-180.</w:t>
      </w:r>
    </w:p>
    <w:p w:rsidR="00AE3204" w:rsidRPr="00562DAB" w:rsidRDefault="00AE3204" w:rsidP="00292FAC">
      <w:pPr>
        <w:pStyle w:val="ListParagraph"/>
        <w:numPr>
          <w:ilvl w:val="0"/>
          <w:numId w:val="3"/>
        </w:numPr>
        <w:spacing w:after="0" w:line="360" w:lineRule="auto"/>
        <w:jc w:val="both"/>
        <w:rPr>
          <w:rFonts w:eastAsia="MS Mincho" w:cs="Times New Roman"/>
          <w:szCs w:val="24"/>
          <w:lang w:val="pt-BR"/>
        </w:rPr>
      </w:pPr>
      <w:r w:rsidRPr="00562DAB">
        <w:rPr>
          <w:rFonts w:eastAsia="MS Mincho" w:cs="Times New Roman"/>
          <w:szCs w:val="24"/>
          <w:lang w:val="pt-BR"/>
        </w:rPr>
        <w:t>Nguyễn Hữu Tùng, Nguyễn Thanh Hải, Vũ Đức Lợi, Bùi Thanh Tùng, Nguyễn Tiến Vững, Bùi Hồng Cườ</w:t>
      </w:r>
      <w:r>
        <w:rPr>
          <w:rFonts w:eastAsia="MS Mincho" w:cs="Times New Roman"/>
          <w:szCs w:val="24"/>
          <w:lang w:val="pt-BR"/>
        </w:rPr>
        <w:t xml:space="preserve">ng (2016). </w:t>
      </w:r>
      <w:r w:rsidRPr="00562DAB">
        <w:rPr>
          <w:rFonts w:eastAsia="MS Mincho" w:cs="Times New Roman"/>
          <w:szCs w:val="24"/>
          <w:lang w:val="pt-BR"/>
        </w:rPr>
        <w:t>Một số hợp chất phân lập từ rễ cây đan sâm (</w:t>
      </w:r>
      <w:r w:rsidRPr="00904DDB">
        <w:rPr>
          <w:rFonts w:eastAsia="MS Mincho" w:cs="Times New Roman"/>
          <w:i/>
          <w:szCs w:val="24"/>
          <w:lang w:val="pt-BR"/>
        </w:rPr>
        <w:t>Salvia miltiorrhiza</w:t>
      </w:r>
      <w:r w:rsidRPr="00562DAB">
        <w:rPr>
          <w:rFonts w:eastAsia="MS Mincho" w:cs="Times New Roman"/>
          <w:szCs w:val="24"/>
          <w:lang w:val="pt-BR"/>
        </w:rPr>
        <w:t xml:space="preserve"> Bunge) trồng ở huyện Bắc Hà, tỉnh Lào Cai. </w:t>
      </w:r>
      <w:r w:rsidRPr="00562DAB">
        <w:rPr>
          <w:rFonts w:eastAsia="MS Mincho" w:cs="Times New Roman"/>
          <w:i/>
          <w:szCs w:val="24"/>
          <w:lang w:val="pt-BR"/>
        </w:rPr>
        <w:t>Tạp chí Dược học</w:t>
      </w:r>
      <w:r w:rsidRPr="00562DAB">
        <w:rPr>
          <w:rFonts w:eastAsia="MS Mincho" w:cs="Times New Roman"/>
          <w:szCs w:val="24"/>
          <w:lang w:val="pt-BR"/>
        </w:rPr>
        <w:t xml:space="preserve"> 56 (4), 43-47.</w:t>
      </w:r>
    </w:p>
    <w:p w:rsidR="00AE3204" w:rsidRPr="00562DAB" w:rsidRDefault="00AE3204" w:rsidP="00292FAC">
      <w:pPr>
        <w:pStyle w:val="ListParagraph"/>
        <w:numPr>
          <w:ilvl w:val="0"/>
          <w:numId w:val="3"/>
        </w:numPr>
        <w:spacing w:after="0" w:line="360" w:lineRule="auto"/>
        <w:jc w:val="both"/>
        <w:rPr>
          <w:rFonts w:eastAsia="MS Mincho" w:cs="Times New Roman"/>
          <w:szCs w:val="24"/>
          <w:lang w:val="pt-BR"/>
        </w:rPr>
      </w:pPr>
      <w:r w:rsidRPr="00562DAB">
        <w:rPr>
          <w:rFonts w:eastAsia="MS Mincho" w:cs="Times New Roman"/>
          <w:szCs w:val="24"/>
          <w:lang w:val="pt-BR"/>
        </w:rPr>
        <w:t xml:space="preserve">Nguyễn Hữu Tùng, Vũ Đức Lợi, Bùi Thanh Tùng, Lê Quốc Hùng, Dương Thị Ly Hương, Nguyễn Thanh Hải (2016). Thành phần triterpene năm vòng khung ursane phân lập từ rễ cây Đan sâm trồng ở Việt Nam. </w:t>
      </w:r>
      <w:r w:rsidRPr="00904DDB">
        <w:rPr>
          <w:rFonts w:eastAsia="MS Mincho" w:cs="Times New Roman"/>
          <w:i/>
          <w:szCs w:val="24"/>
          <w:lang w:val="pt-BR"/>
        </w:rPr>
        <w:t>Tạp chí Khoa học ĐHQGHN: Khoa học Y Dược</w:t>
      </w:r>
      <w:r w:rsidRPr="00562DAB">
        <w:rPr>
          <w:rFonts w:eastAsia="MS Mincho" w:cs="Times New Roman"/>
          <w:szCs w:val="24"/>
          <w:lang w:val="pt-BR"/>
        </w:rPr>
        <w:t xml:space="preserve"> 32 (2), 33-36.</w:t>
      </w:r>
    </w:p>
    <w:p w:rsidR="00AE3204" w:rsidRPr="00904DDB" w:rsidRDefault="00AE3204" w:rsidP="00292FAC">
      <w:pPr>
        <w:pStyle w:val="ListParagraph"/>
        <w:numPr>
          <w:ilvl w:val="0"/>
          <w:numId w:val="3"/>
        </w:numPr>
        <w:spacing w:after="0" w:line="360" w:lineRule="auto"/>
        <w:rPr>
          <w:rFonts w:eastAsia="MS Mincho" w:cs="Times New Roman"/>
          <w:szCs w:val="24"/>
          <w:lang w:val="pt-BR"/>
        </w:rPr>
      </w:pPr>
      <w:r w:rsidRPr="00904DDB">
        <w:rPr>
          <w:rFonts w:eastAsia="MS Mincho" w:cs="Times New Roman"/>
          <w:szCs w:val="24"/>
          <w:lang w:val="vi-VN"/>
        </w:rPr>
        <w:t xml:space="preserve">Bộ môn Dược liệu (2010), </w:t>
      </w:r>
      <w:r w:rsidRPr="00904DDB">
        <w:rPr>
          <w:rFonts w:eastAsia="MS Mincho" w:cs="Times New Roman"/>
          <w:i/>
          <w:szCs w:val="24"/>
          <w:lang w:val="vi-VN"/>
        </w:rPr>
        <w:t>Thực tập Dược liệu</w:t>
      </w:r>
      <w:r w:rsidRPr="00904DDB">
        <w:rPr>
          <w:rFonts w:eastAsia="MS Mincho" w:cs="Times New Roman"/>
          <w:szCs w:val="24"/>
          <w:lang w:val="vi-VN"/>
        </w:rPr>
        <w:t>, Trường Đại học Dược Hà Nội.</w:t>
      </w:r>
    </w:p>
    <w:p w:rsidR="00AE3204" w:rsidRPr="00904DDB" w:rsidRDefault="00AE3204" w:rsidP="00292FAC">
      <w:pPr>
        <w:pStyle w:val="ListParagraph"/>
        <w:numPr>
          <w:ilvl w:val="0"/>
          <w:numId w:val="3"/>
        </w:numPr>
        <w:spacing w:after="0" w:line="360" w:lineRule="auto"/>
        <w:rPr>
          <w:rFonts w:eastAsia="MS Mincho" w:cs="Times New Roman"/>
          <w:szCs w:val="24"/>
          <w:lang w:val="pt-BR"/>
        </w:rPr>
      </w:pPr>
      <w:r w:rsidRPr="00904DDB">
        <w:rPr>
          <w:rFonts w:eastAsia="MS Mincho" w:cs="Times New Roman"/>
          <w:szCs w:val="24"/>
          <w:lang w:val="vi-VN"/>
        </w:rPr>
        <w:t xml:space="preserve">Bộ Y tế (2011), </w:t>
      </w:r>
      <w:r w:rsidRPr="00904DDB">
        <w:rPr>
          <w:rFonts w:eastAsia="MS Mincho" w:cs="Times New Roman"/>
          <w:i/>
          <w:szCs w:val="24"/>
          <w:lang w:val="vi-VN"/>
        </w:rPr>
        <w:t>Dược liệu học</w:t>
      </w:r>
      <w:r w:rsidRPr="00904DDB">
        <w:rPr>
          <w:rFonts w:eastAsia="MS Mincho" w:cs="Times New Roman"/>
          <w:szCs w:val="24"/>
          <w:lang w:val="vi-VN"/>
        </w:rPr>
        <w:t>, tập 1 và 2, Nhà xuất bản Y học, Hà Nội</w:t>
      </w:r>
      <w:r w:rsidRPr="00D17241">
        <w:rPr>
          <w:rFonts w:eastAsia="MS Mincho" w:cs="Times New Roman"/>
          <w:szCs w:val="24"/>
          <w:lang w:val="pt-BR"/>
        </w:rPr>
        <w:t>.</w:t>
      </w:r>
    </w:p>
    <w:p w:rsidR="00AE3204" w:rsidRPr="00904DDB" w:rsidRDefault="00AE3204" w:rsidP="00292FAC">
      <w:pPr>
        <w:pStyle w:val="ListParagraph"/>
        <w:numPr>
          <w:ilvl w:val="0"/>
          <w:numId w:val="3"/>
        </w:numPr>
        <w:spacing w:after="0" w:line="360" w:lineRule="auto"/>
        <w:jc w:val="both"/>
        <w:rPr>
          <w:rFonts w:eastAsia="MS Mincho" w:cs="Times New Roman"/>
          <w:szCs w:val="24"/>
          <w:lang w:val="pt-BR"/>
        </w:rPr>
      </w:pPr>
      <w:r w:rsidRPr="00904DDB">
        <w:rPr>
          <w:rFonts w:eastAsia="MS Mincho" w:cs="Times New Roman"/>
          <w:szCs w:val="24"/>
          <w:lang w:val="pt-BR"/>
        </w:rPr>
        <w:t xml:space="preserve">Subhadhirasakul S and Pechpongs P. A terpenoid and two steroids from the flowers of </w:t>
      </w:r>
      <w:r w:rsidRPr="00E51978">
        <w:rPr>
          <w:rFonts w:eastAsia="MS Mincho" w:cs="Times New Roman"/>
          <w:i/>
          <w:szCs w:val="24"/>
          <w:lang w:val="pt-BR"/>
        </w:rPr>
        <w:t>Mammea siamensis</w:t>
      </w:r>
      <w:r w:rsidRPr="00904DDB">
        <w:rPr>
          <w:rFonts w:eastAsia="MS Mincho" w:cs="Times New Roman"/>
          <w:szCs w:val="24"/>
          <w:lang w:val="pt-BR"/>
        </w:rPr>
        <w:t xml:space="preserve">. </w:t>
      </w:r>
      <w:r w:rsidRPr="00904DDB">
        <w:rPr>
          <w:rFonts w:eastAsia="MS Mincho" w:cs="Times New Roman"/>
          <w:i/>
          <w:szCs w:val="24"/>
          <w:lang w:val="pt-BR"/>
        </w:rPr>
        <w:t>Songklanakarin J. Sci. Technol</w:t>
      </w:r>
      <w:r w:rsidRPr="00904DDB">
        <w:rPr>
          <w:rFonts w:eastAsia="MS Mincho" w:cs="Times New Roman"/>
          <w:szCs w:val="24"/>
          <w:lang w:val="pt-BR"/>
        </w:rPr>
        <w:t>., 2005, 27(Suppl. 2):555-561.</w:t>
      </w:r>
    </w:p>
    <w:p w:rsidR="00AE3204" w:rsidRPr="00E51978" w:rsidRDefault="00AE3204" w:rsidP="00292FAC">
      <w:pPr>
        <w:pStyle w:val="ListParagraph"/>
        <w:numPr>
          <w:ilvl w:val="0"/>
          <w:numId w:val="3"/>
        </w:numPr>
        <w:spacing w:after="0" w:line="360" w:lineRule="auto"/>
        <w:jc w:val="both"/>
        <w:rPr>
          <w:rFonts w:eastAsia="MS Mincho" w:cs="Times New Roman"/>
          <w:szCs w:val="24"/>
          <w:lang w:val="pt-BR"/>
        </w:rPr>
      </w:pPr>
      <w:r w:rsidRPr="00E51978">
        <w:rPr>
          <w:rFonts w:eastAsia="MS Mincho" w:cs="Times New Roman"/>
          <w:szCs w:val="24"/>
          <w:lang w:val="pt-BR"/>
        </w:rPr>
        <w:t>Mahato S, Kundu A (1994)</w:t>
      </w:r>
      <w:r>
        <w:rPr>
          <w:rFonts w:eastAsia="MS Mincho" w:cs="Times New Roman"/>
          <w:szCs w:val="24"/>
          <w:lang w:val="pt-BR"/>
        </w:rPr>
        <w:t>.</w:t>
      </w:r>
      <w:r w:rsidRPr="00E51978">
        <w:rPr>
          <w:rFonts w:eastAsia="MS Mincho" w:cs="Times New Roman"/>
          <w:szCs w:val="24"/>
          <w:vertAlign w:val="superscript"/>
          <w:lang w:val="pt-BR"/>
        </w:rPr>
        <w:t>13</w:t>
      </w:r>
      <w:r w:rsidRPr="00E51978">
        <w:rPr>
          <w:rFonts w:eastAsia="MS Mincho" w:cs="Times New Roman"/>
          <w:szCs w:val="24"/>
          <w:lang w:val="pt-BR"/>
        </w:rPr>
        <w:t xml:space="preserve">C NMR spectra of pentacyclic triterpenoids-a complication and some salient features. </w:t>
      </w:r>
      <w:r w:rsidRPr="00D16EB1">
        <w:rPr>
          <w:rFonts w:eastAsia="MS Mincho" w:cs="Times New Roman"/>
          <w:i/>
          <w:szCs w:val="24"/>
          <w:lang w:val="pt-BR"/>
        </w:rPr>
        <w:t>Phytochemistry</w:t>
      </w:r>
      <w:r w:rsidRPr="00E51978">
        <w:rPr>
          <w:rFonts w:eastAsia="MS Mincho" w:cs="Times New Roman"/>
          <w:szCs w:val="24"/>
          <w:lang w:val="pt-BR"/>
        </w:rPr>
        <w:t xml:space="preserve"> 37:1517-1575.</w:t>
      </w:r>
    </w:p>
    <w:p w:rsidR="00AE3204" w:rsidRPr="00634DAD" w:rsidRDefault="00AE3204" w:rsidP="00634DAD">
      <w:pPr>
        <w:pStyle w:val="ListParagraph"/>
        <w:numPr>
          <w:ilvl w:val="0"/>
          <w:numId w:val="3"/>
        </w:numPr>
        <w:spacing w:after="0" w:line="360" w:lineRule="auto"/>
        <w:jc w:val="both"/>
        <w:rPr>
          <w:rFonts w:eastAsia="MS Mincho" w:cs="Times New Roman"/>
          <w:szCs w:val="24"/>
          <w:lang w:val="pt-BR"/>
        </w:rPr>
      </w:pPr>
      <w:r w:rsidRPr="00E51978">
        <w:rPr>
          <w:rFonts w:eastAsia="MS Mincho" w:cs="Times New Roman"/>
          <w:szCs w:val="24"/>
          <w:lang w:val="pt-BR"/>
        </w:rPr>
        <w:t>Hà Thị Thoa, Đoàn Thị Mai Hương, Phạm Văn Cường, Marc Litaudon, Nguyễn Văn Hùng, Châu Văn Minh</w:t>
      </w:r>
      <w:r>
        <w:rPr>
          <w:rFonts w:eastAsia="MS Mincho" w:cs="Times New Roman"/>
          <w:szCs w:val="24"/>
          <w:lang w:val="pt-BR"/>
        </w:rPr>
        <w:t xml:space="preserve"> (2011)</w:t>
      </w:r>
      <w:r w:rsidRPr="00E51978">
        <w:rPr>
          <w:rFonts w:eastAsia="MS Mincho" w:cs="Times New Roman"/>
          <w:szCs w:val="24"/>
          <w:lang w:val="pt-BR"/>
        </w:rPr>
        <w:t>. Các triterpen từ</w:t>
      </w:r>
      <w:r w:rsidR="00634DAD">
        <w:rPr>
          <w:rFonts w:eastAsia="MS Mincho" w:cs="Times New Roman"/>
          <w:szCs w:val="24"/>
          <w:lang w:val="pt-BR"/>
        </w:rPr>
        <w:t xml:space="preserve"> </w:t>
      </w:r>
      <w:r w:rsidRPr="00E51978">
        <w:rPr>
          <w:rFonts w:eastAsia="MS Mincho" w:cs="Times New Roman"/>
          <w:szCs w:val="24"/>
          <w:lang w:val="pt-BR"/>
        </w:rPr>
        <w:t>thân cây ba soi họ thầu dầ</w:t>
      </w:r>
      <w:r w:rsidR="00634DAD">
        <w:rPr>
          <w:rFonts w:eastAsia="MS Mincho" w:cs="Times New Roman"/>
          <w:szCs w:val="24"/>
          <w:lang w:val="pt-BR"/>
        </w:rPr>
        <w:t xml:space="preserve">u </w:t>
      </w:r>
      <w:r w:rsidR="00634DAD" w:rsidRPr="00634DAD">
        <w:rPr>
          <w:rFonts w:eastAsia="MS Mincho" w:cs="Times New Roman"/>
          <w:szCs w:val="24"/>
          <w:lang w:val="pt-BR"/>
        </w:rPr>
        <w:t xml:space="preserve"> </w:t>
      </w:r>
      <w:r w:rsidRPr="00634DAD">
        <w:rPr>
          <w:rFonts w:eastAsia="MS Mincho" w:cs="Times New Roman"/>
          <w:szCs w:val="24"/>
          <w:lang w:val="pt-BR"/>
        </w:rPr>
        <w:t xml:space="preserve">(Euphorbiaceae). </w:t>
      </w:r>
      <w:r w:rsidRPr="00634DAD">
        <w:rPr>
          <w:rFonts w:eastAsia="MS Mincho" w:cs="Times New Roman"/>
          <w:i/>
          <w:szCs w:val="24"/>
          <w:lang w:val="pt-BR"/>
        </w:rPr>
        <w:t>Tạp chí Khoa học và Công nghệ</w:t>
      </w:r>
      <w:r w:rsidRPr="00634DAD">
        <w:rPr>
          <w:rFonts w:eastAsia="MS Mincho" w:cs="Times New Roman"/>
          <w:szCs w:val="24"/>
          <w:lang w:val="pt-BR"/>
        </w:rPr>
        <w:t xml:space="preserve"> 49, 73-77.</w:t>
      </w:r>
    </w:p>
    <w:p w:rsidR="009B2660" w:rsidRDefault="009B2660" w:rsidP="009B2660">
      <w:pPr>
        <w:spacing w:after="0" w:line="360" w:lineRule="auto"/>
        <w:jc w:val="both"/>
        <w:rPr>
          <w:rFonts w:eastAsia="MS Mincho" w:cs="Times New Roman"/>
          <w:szCs w:val="24"/>
          <w:lang w:val="pt-BR"/>
        </w:rPr>
      </w:pPr>
    </w:p>
    <w:p w:rsidR="00CE1658" w:rsidRPr="00CE1658" w:rsidRDefault="00CE1658" w:rsidP="00634DAD">
      <w:pPr>
        <w:spacing w:after="0" w:line="360" w:lineRule="auto"/>
        <w:jc w:val="both"/>
        <w:rPr>
          <w:rFonts w:eastAsia="MS Mincho" w:cs="Times New Roman"/>
          <w:szCs w:val="24"/>
          <w:lang w:val="pt-BR"/>
        </w:rPr>
      </w:pPr>
    </w:p>
    <w:p w:rsidR="0022027A" w:rsidRDefault="0022027A" w:rsidP="00292FAC">
      <w:pPr>
        <w:spacing w:after="0" w:line="360" w:lineRule="auto"/>
      </w:pPr>
    </w:p>
    <w:p w:rsidR="0022027A" w:rsidRDefault="0022027A" w:rsidP="00292FAC">
      <w:pPr>
        <w:spacing w:after="0" w:line="360" w:lineRule="auto"/>
      </w:pPr>
    </w:p>
    <w:sectPr w:rsidR="0022027A" w:rsidSect="00D17241">
      <w:footerReference w:type="default" r:id="rId16"/>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2F" w:rsidRDefault="003A222F" w:rsidP="00906181">
      <w:pPr>
        <w:spacing w:after="0" w:line="240" w:lineRule="auto"/>
      </w:pPr>
      <w:r>
        <w:separator/>
      </w:r>
    </w:p>
  </w:endnote>
  <w:endnote w:type="continuationSeparator" w:id="0">
    <w:p w:rsidR="003A222F" w:rsidRDefault="003A222F" w:rsidP="0090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346390"/>
      <w:docPartObj>
        <w:docPartGallery w:val="Page Numbers (Bottom of Page)"/>
        <w:docPartUnique/>
      </w:docPartObj>
    </w:sdtPr>
    <w:sdtEndPr>
      <w:rPr>
        <w:noProof/>
      </w:rPr>
    </w:sdtEndPr>
    <w:sdtContent>
      <w:p w:rsidR="00906181" w:rsidRDefault="00906181">
        <w:pPr>
          <w:pStyle w:val="Footer"/>
          <w:jc w:val="center"/>
        </w:pPr>
        <w:r>
          <w:fldChar w:fldCharType="begin"/>
        </w:r>
        <w:r>
          <w:instrText xml:space="preserve"> PAGE   \* MERGEFORMAT </w:instrText>
        </w:r>
        <w:r>
          <w:fldChar w:fldCharType="separate"/>
        </w:r>
        <w:r w:rsidR="00167053">
          <w:rPr>
            <w:noProof/>
          </w:rPr>
          <w:t>1</w:t>
        </w:r>
        <w:r>
          <w:rPr>
            <w:noProof/>
          </w:rPr>
          <w:fldChar w:fldCharType="end"/>
        </w:r>
      </w:p>
    </w:sdtContent>
  </w:sdt>
  <w:p w:rsidR="00906181" w:rsidRDefault="00906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2F" w:rsidRDefault="003A222F" w:rsidP="00906181">
      <w:pPr>
        <w:spacing w:after="0" w:line="240" w:lineRule="auto"/>
      </w:pPr>
      <w:r>
        <w:separator/>
      </w:r>
    </w:p>
  </w:footnote>
  <w:footnote w:type="continuationSeparator" w:id="0">
    <w:p w:rsidR="003A222F" w:rsidRDefault="003A222F" w:rsidP="0090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B8E"/>
    <w:multiLevelType w:val="multilevel"/>
    <w:tmpl w:val="658E91F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1D5FD9"/>
    <w:multiLevelType w:val="hybridMultilevel"/>
    <w:tmpl w:val="AE4C1A8C"/>
    <w:lvl w:ilvl="0" w:tplc="688061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77BBC"/>
    <w:multiLevelType w:val="multilevel"/>
    <w:tmpl w:val="3ADC7A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B94E6B"/>
    <w:multiLevelType w:val="hybridMultilevel"/>
    <w:tmpl w:val="A28C689C"/>
    <w:lvl w:ilvl="0" w:tplc="FFCA9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62103"/>
    <w:multiLevelType w:val="multilevel"/>
    <w:tmpl w:val="3E20DE4E"/>
    <w:lvl w:ilvl="0">
      <w:start w:val="2"/>
      <w:numFmt w:val="decimal"/>
      <w:lvlText w:val="%1"/>
      <w:lvlJc w:val="left"/>
      <w:pPr>
        <w:ind w:left="480" w:hanging="480"/>
      </w:pPr>
      <w:rPr>
        <w:rFonts w:hint="default"/>
        <w:i w:val="0"/>
      </w:rPr>
    </w:lvl>
    <w:lvl w:ilvl="1">
      <w:start w:val="4"/>
      <w:numFmt w:val="decimal"/>
      <w:lvlText w:val="%1.%2"/>
      <w:lvlJc w:val="left"/>
      <w:pPr>
        <w:ind w:left="442" w:hanging="480"/>
      </w:pPr>
      <w:rPr>
        <w:rFonts w:hint="default"/>
        <w:i w:val="0"/>
      </w:rPr>
    </w:lvl>
    <w:lvl w:ilvl="2">
      <w:start w:val="1"/>
      <w:numFmt w:val="decimal"/>
      <w:lvlText w:val="%1.%2.%3"/>
      <w:lvlJc w:val="left"/>
      <w:pPr>
        <w:ind w:left="644" w:hanging="720"/>
      </w:pPr>
      <w:rPr>
        <w:rFonts w:hint="default"/>
        <w:i w:val="0"/>
      </w:rPr>
    </w:lvl>
    <w:lvl w:ilvl="3">
      <w:start w:val="1"/>
      <w:numFmt w:val="decimal"/>
      <w:lvlText w:val="%1.%2.%3.%4"/>
      <w:lvlJc w:val="left"/>
      <w:pPr>
        <w:ind w:left="606" w:hanging="720"/>
      </w:pPr>
      <w:rPr>
        <w:rFonts w:hint="default"/>
        <w:i w:val="0"/>
      </w:rPr>
    </w:lvl>
    <w:lvl w:ilvl="4">
      <w:start w:val="1"/>
      <w:numFmt w:val="decimal"/>
      <w:lvlText w:val="%1.%2.%3.%4.%5"/>
      <w:lvlJc w:val="left"/>
      <w:pPr>
        <w:ind w:left="928" w:hanging="1080"/>
      </w:pPr>
      <w:rPr>
        <w:rFonts w:hint="default"/>
        <w:i w:val="0"/>
      </w:rPr>
    </w:lvl>
    <w:lvl w:ilvl="5">
      <w:start w:val="1"/>
      <w:numFmt w:val="decimal"/>
      <w:lvlText w:val="%1.%2.%3.%4.%5.%6"/>
      <w:lvlJc w:val="left"/>
      <w:pPr>
        <w:ind w:left="890" w:hanging="1080"/>
      </w:pPr>
      <w:rPr>
        <w:rFonts w:hint="default"/>
        <w:i w:val="0"/>
      </w:rPr>
    </w:lvl>
    <w:lvl w:ilvl="6">
      <w:start w:val="1"/>
      <w:numFmt w:val="decimal"/>
      <w:lvlText w:val="%1.%2.%3.%4.%5.%6.%7"/>
      <w:lvlJc w:val="left"/>
      <w:pPr>
        <w:ind w:left="1212" w:hanging="1440"/>
      </w:pPr>
      <w:rPr>
        <w:rFonts w:hint="default"/>
        <w:i w:val="0"/>
      </w:rPr>
    </w:lvl>
    <w:lvl w:ilvl="7">
      <w:start w:val="1"/>
      <w:numFmt w:val="decimal"/>
      <w:lvlText w:val="%1.%2.%3.%4.%5.%6.%7.%8"/>
      <w:lvlJc w:val="left"/>
      <w:pPr>
        <w:ind w:left="1174" w:hanging="1440"/>
      </w:pPr>
      <w:rPr>
        <w:rFonts w:hint="default"/>
        <w:i w:val="0"/>
      </w:rPr>
    </w:lvl>
    <w:lvl w:ilvl="8">
      <w:start w:val="1"/>
      <w:numFmt w:val="decimal"/>
      <w:lvlText w:val="%1.%2.%3.%4.%5.%6.%7.%8.%9"/>
      <w:lvlJc w:val="left"/>
      <w:pPr>
        <w:ind w:left="1496" w:hanging="1800"/>
      </w:pPr>
      <w:rPr>
        <w:rFonts w:hint="default"/>
        <w:i w:val="0"/>
      </w:rPr>
    </w:lvl>
  </w:abstractNum>
  <w:abstractNum w:abstractNumId="5">
    <w:nsid w:val="6E284864"/>
    <w:multiLevelType w:val="hybridMultilevel"/>
    <w:tmpl w:val="400C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2DE8"/>
    <w:rsid w:val="000106CF"/>
    <w:rsid w:val="000616CB"/>
    <w:rsid w:val="0008589D"/>
    <w:rsid w:val="000A4822"/>
    <w:rsid w:val="000C3AB7"/>
    <w:rsid w:val="000E168E"/>
    <w:rsid w:val="00117086"/>
    <w:rsid w:val="001239E6"/>
    <w:rsid w:val="00154500"/>
    <w:rsid w:val="00167053"/>
    <w:rsid w:val="001A3441"/>
    <w:rsid w:val="001B2437"/>
    <w:rsid w:val="001F1783"/>
    <w:rsid w:val="0022027A"/>
    <w:rsid w:val="00267863"/>
    <w:rsid w:val="00287B67"/>
    <w:rsid w:val="00292FAC"/>
    <w:rsid w:val="002D5A66"/>
    <w:rsid w:val="0036099B"/>
    <w:rsid w:val="00390CA9"/>
    <w:rsid w:val="003A222F"/>
    <w:rsid w:val="004C7747"/>
    <w:rsid w:val="0052765F"/>
    <w:rsid w:val="00562DAB"/>
    <w:rsid w:val="00570DA8"/>
    <w:rsid w:val="00584C50"/>
    <w:rsid w:val="005F1F86"/>
    <w:rsid w:val="006321D6"/>
    <w:rsid w:val="00634DAD"/>
    <w:rsid w:val="00664F0F"/>
    <w:rsid w:val="006906B9"/>
    <w:rsid w:val="006D79E7"/>
    <w:rsid w:val="006F6CBA"/>
    <w:rsid w:val="00797478"/>
    <w:rsid w:val="007B496B"/>
    <w:rsid w:val="007B5DB7"/>
    <w:rsid w:val="00816687"/>
    <w:rsid w:val="00842C02"/>
    <w:rsid w:val="0085004B"/>
    <w:rsid w:val="00856E65"/>
    <w:rsid w:val="00856EE6"/>
    <w:rsid w:val="008720BE"/>
    <w:rsid w:val="008D54BB"/>
    <w:rsid w:val="0090125D"/>
    <w:rsid w:val="00904DDB"/>
    <w:rsid w:val="00906181"/>
    <w:rsid w:val="00915327"/>
    <w:rsid w:val="00924D0A"/>
    <w:rsid w:val="009935A6"/>
    <w:rsid w:val="00993F5C"/>
    <w:rsid w:val="009B2660"/>
    <w:rsid w:val="009B674C"/>
    <w:rsid w:val="00A5294C"/>
    <w:rsid w:val="00A56089"/>
    <w:rsid w:val="00A84702"/>
    <w:rsid w:val="00AD372D"/>
    <w:rsid w:val="00AE0B09"/>
    <w:rsid w:val="00AE2DE8"/>
    <w:rsid w:val="00AE3204"/>
    <w:rsid w:val="00AF7AF4"/>
    <w:rsid w:val="00B55441"/>
    <w:rsid w:val="00B80372"/>
    <w:rsid w:val="00BA3F89"/>
    <w:rsid w:val="00BB3473"/>
    <w:rsid w:val="00BB62CD"/>
    <w:rsid w:val="00BD39D2"/>
    <w:rsid w:val="00BE6591"/>
    <w:rsid w:val="00C1789A"/>
    <w:rsid w:val="00C35F47"/>
    <w:rsid w:val="00C56991"/>
    <w:rsid w:val="00CE1658"/>
    <w:rsid w:val="00CF10B9"/>
    <w:rsid w:val="00D16EB1"/>
    <w:rsid w:val="00D17241"/>
    <w:rsid w:val="00D51FB1"/>
    <w:rsid w:val="00D70C67"/>
    <w:rsid w:val="00D82E23"/>
    <w:rsid w:val="00DD64AF"/>
    <w:rsid w:val="00DF6959"/>
    <w:rsid w:val="00E12714"/>
    <w:rsid w:val="00E26309"/>
    <w:rsid w:val="00E36A4B"/>
    <w:rsid w:val="00E473C9"/>
    <w:rsid w:val="00E51978"/>
    <w:rsid w:val="00E53985"/>
    <w:rsid w:val="00ED78D2"/>
    <w:rsid w:val="00EE2B12"/>
    <w:rsid w:val="00EF31B2"/>
    <w:rsid w:val="00EF7672"/>
    <w:rsid w:val="00F40047"/>
    <w:rsid w:val="00F47125"/>
    <w:rsid w:val="00F63AFD"/>
    <w:rsid w:val="00FC2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F0F"/>
    <w:pPr>
      <w:ind w:left="720"/>
      <w:contextualSpacing/>
    </w:pPr>
  </w:style>
  <w:style w:type="character" w:styleId="Hyperlink">
    <w:name w:val="Hyperlink"/>
    <w:basedOn w:val="DefaultParagraphFont"/>
    <w:uiPriority w:val="99"/>
    <w:unhideWhenUsed/>
    <w:rsid w:val="0022027A"/>
    <w:rPr>
      <w:color w:val="0000FF" w:themeColor="hyperlink"/>
      <w:u w:val="single"/>
    </w:rPr>
  </w:style>
  <w:style w:type="paragraph" w:styleId="BalloonText">
    <w:name w:val="Balloon Text"/>
    <w:basedOn w:val="Normal"/>
    <w:link w:val="BalloonTextChar"/>
    <w:uiPriority w:val="99"/>
    <w:semiHidden/>
    <w:unhideWhenUsed/>
    <w:rsid w:val="001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086"/>
    <w:rPr>
      <w:rFonts w:ascii="Tahoma" w:hAnsi="Tahoma" w:cs="Tahoma"/>
      <w:sz w:val="16"/>
      <w:szCs w:val="16"/>
    </w:rPr>
  </w:style>
  <w:style w:type="table" w:styleId="TableGrid">
    <w:name w:val="Table Grid"/>
    <w:basedOn w:val="TableNormal"/>
    <w:uiPriority w:val="39"/>
    <w:rsid w:val="00856EE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856EE6"/>
  </w:style>
  <w:style w:type="paragraph" w:styleId="Header">
    <w:name w:val="header"/>
    <w:basedOn w:val="Normal"/>
    <w:link w:val="HeaderChar"/>
    <w:uiPriority w:val="99"/>
    <w:unhideWhenUsed/>
    <w:rsid w:val="0090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81"/>
  </w:style>
  <w:style w:type="paragraph" w:styleId="Footer">
    <w:name w:val="footer"/>
    <w:basedOn w:val="Normal"/>
    <w:link w:val="FooterChar"/>
    <w:uiPriority w:val="99"/>
    <w:unhideWhenUsed/>
    <w:rsid w:val="0090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F0F"/>
    <w:pPr>
      <w:ind w:left="720"/>
      <w:contextualSpacing/>
    </w:pPr>
  </w:style>
  <w:style w:type="character" w:styleId="Hyperlink">
    <w:name w:val="Hyperlink"/>
    <w:basedOn w:val="DefaultParagraphFont"/>
    <w:uiPriority w:val="99"/>
    <w:unhideWhenUsed/>
    <w:rsid w:val="0022027A"/>
    <w:rPr>
      <w:color w:val="0000FF" w:themeColor="hyperlink"/>
      <w:u w:val="single"/>
    </w:rPr>
  </w:style>
  <w:style w:type="paragraph" w:styleId="BalloonText">
    <w:name w:val="Balloon Text"/>
    <w:basedOn w:val="Normal"/>
    <w:link w:val="BalloonTextChar"/>
    <w:uiPriority w:val="99"/>
    <w:semiHidden/>
    <w:unhideWhenUsed/>
    <w:rsid w:val="001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086"/>
    <w:rPr>
      <w:rFonts w:ascii="Tahoma" w:hAnsi="Tahoma" w:cs="Tahoma"/>
      <w:sz w:val="16"/>
      <w:szCs w:val="16"/>
    </w:rPr>
  </w:style>
  <w:style w:type="table" w:styleId="TableGrid">
    <w:name w:val="Table Grid"/>
    <w:basedOn w:val="TableNormal"/>
    <w:uiPriority w:val="39"/>
    <w:rsid w:val="00856EE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85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phuongtrinhhoahoc.com/chat-hoa-hoc/FeCl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706A-217D-47B7-8770-7103A4D7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TungSMP</dc:creator>
  <cp:lastModifiedBy>TungSMP</cp:lastModifiedBy>
  <cp:revision>10</cp:revision>
  <dcterms:created xsi:type="dcterms:W3CDTF">2017-07-19T10:59:00Z</dcterms:created>
  <dcterms:modified xsi:type="dcterms:W3CDTF">2017-07-21T02:47:00Z</dcterms:modified>
</cp:coreProperties>
</file>