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CF" w:rsidRPr="00AC5B41" w:rsidRDefault="0092284E" w:rsidP="001B654B">
      <w:pPr>
        <w:spacing w:after="0" w:line="240" w:lineRule="auto"/>
        <w:jc w:val="center"/>
        <w:rPr>
          <w:rFonts w:ascii="Times New Roman" w:hAnsi="Times New Roman" w:cs="Times New Roman"/>
          <w:b/>
          <w:sz w:val="28"/>
          <w:szCs w:val="28"/>
        </w:rPr>
      </w:pPr>
      <w:r w:rsidRPr="00AC5B41">
        <w:rPr>
          <w:rFonts w:ascii="Times New Roman" w:hAnsi="Times New Roman" w:cs="Times New Roman"/>
          <w:b/>
          <w:sz w:val="28"/>
          <w:szCs w:val="28"/>
        </w:rPr>
        <w:t>Ả</w:t>
      </w:r>
      <w:r w:rsidR="001B654B" w:rsidRPr="00AC5B41">
        <w:rPr>
          <w:rFonts w:ascii="Times New Roman" w:hAnsi="Times New Roman" w:cs="Times New Roman"/>
          <w:b/>
          <w:sz w:val="28"/>
          <w:szCs w:val="28"/>
        </w:rPr>
        <w:t xml:space="preserve">nh hưởng của phân bón lên khả năng hấp thụ chì </w:t>
      </w:r>
      <w:r w:rsidRPr="00AC5B41">
        <w:rPr>
          <w:rFonts w:ascii="Times New Roman" w:hAnsi="Times New Roman" w:cs="Times New Roman"/>
          <w:b/>
          <w:sz w:val="28"/>
          <w:szCs w:val="28"/>
        </w:rPr>
        <w:t xml:space="preserve">(Pb) </w:t>
      </w:r>
      <w:r w:rsidR="001B654B" w:rsidRPr="00AC5B41">
        <w:rPr>
          <w:rFonts w:ascii="Times New Roman" w:hAnsi="Times New Roman" w:cs="Times New Roman"/>
          <w:b/>
          <w:sz w:val="28"/>
          <w:szCs w:val="28"/>
        </w:rPr>
        <w:t xml:space="preserve">của nghể răm </w:t>
      </w:r>
      <w:r w:rsidR="00136798" w:rsidRPr="00AC5B41">
        <w:rPr>
          <w:rFonts w:ascii="Times New Roman" w:hAnsi="Times New Roman" w:cs="Times New Roman"/>
          <w:b/>
          <w:i/>
          <w:sz w:val="28"/>
          <w:szCs w:val="28"/>
        </w:rPr>
        <w:t>Polygonum hydropiper</w:t>
      </w:r>
      <w:r w:rsidR="00136798" w:rsidRPr="00AC5B41">
        <w:rPr>
          <w:rFonts w:ascii="Times New Roman" w:hAnsi="Times New Roman" w:cs="Times New Roman"/>
          <w:b/>
          <w:sz w:val="28"/>
          <w:szCs w:val="28"/>
        </w:rPr>
        <w:t xml:space="preserve"> L </w:t>
      </w:r>
      <w:r w:rsidR="001B654B" w:rsidRPr="00AC5B41">
        <w:rPr>
          <w:rFonts w:ascii="Times New Roman" w:hAnsi="Times New Roman" w:cs="Times New Roman"/>
          <w:b/>
          <w:sz w:val="28"/>
          <w:szCs w:val="28"/>
        </w:rPr>
        <w:t>và nghể nhẵn</w:t>
      </w:r>
      <w:r w:rsidR="00136798" w:rsidRPr="00AC5B41">
        <w:rPr>
          <w:rFonts w:ascii="Times New Roman" w:hAnsi="Times New Roman" w:cs="Times New Roman"/>
          <w:b/>
          <w:sz w:val="28"/>
          <w:szCs w:val="28"/>
        </w:rPr>
        <w:t xml:space="preserve"> </w:t>
      </w:r>
      <w:r w:rsidR="00136798" w:rsidRPr="00AC5B41">
        <w:rPr>
          <w:rFonts w:ascii="Times New Roman" w:hAnsi="Times New Roman" w:cs="Times New Roman"/>
          <w:b/>
          <w:i/>
          <w:sz w:val="28"/>
          <w:szCs w:val="28"/>
        </w:rPr>
        <w:t>Polygonum glabrum</w:t>
      </w:r>
      <w:r w:rsidR="00136798" w:rsidRPr="00AC5B41">
        <w:rPr>
          <w:rFonts w:ascii="Times New Roman" w:hAnsi="Times New Roman" w:cs="Times New Roman"/>
          <w:b/>
          <w:sz w:val="28"/>
          <w:szCs w:val="28"/>
        </w:rPr>
        <w:t xml:space="preserve"> Wild</w:t>
      </w:r>
    </w:p>
    <w:p w:rsidR="00CA6913" w:rsidRPr="00AC5B41" w:rsidRDefault="001B654B" w:rsidP="00784B41">
      <w:pPr>
        <w:spacing w:after="0" w:line="240" w:lineRule="auto"/>
        <w:jc w:val="center"/>
        <w:rPr>
          <w:rFonts w:ascii="Times New Roman" w:hAnsi="Times New Roman" w:cs="Times New Roman"/>
          <w:sz w:val="24"/>
          <w:szCs w:val="24"/>
          <w:vertAlign w:val="superscript"/>
        </w:rPr>
      </w:pPr>
      <w:r w:rsidRPr="00AC5B41">
        <w:rPr>
          <w:rFonts w:ascii="Times New Roman" w:hAnsi="Times New Roman" w:cs="Times New Roman"/>
          <w:sz w:val="24"/>
          <w:szCs w:val="24"/>
        </w:rPr>
        <w:t>Chu Thị Thu Hà</w:t>
      </w:r>
      <w:r w:rsidR="0092284E" w:rsidRPr="00AC5B41">
        <w:rPr>
          <w:rFonts w:ascii="Times New Roman" w:hAnsi="Times New Roman" w:cs="Times New Roman"/>
          <w:sz w:val="24"/>
          <w:szCs w:val="24"/>
          <w:vertAlign w:val="superscript"/>
        </w:rPr>
        <w:t>1</w:t>
      </w:r>
      <w:r w:rsidR="00F35619" w:rsidRPr="00AC5B41">
        <w:rPr>
          <w:rFonts w:ascii="Times New Roman" w:hAnsi="Times New Roman" w:cs="Times New Roman"/>
          <w:sz w:val="24"/>
          <w:szCs w:val="24"/>
        </w:rPr>
        <w:t xml:space="preserve">, </w:t>
      </w:r>
      <w:r w:rsidRPr="00AC5B41">
        <w:rPr>
          <w:rFonts w:ascii="Times New Roman" w:hAnsi="Times New Roman" w:cs="Times New Roman"/>
          <w:sz w:val="24"/>
          <w:szCs w:val="24"/>
          <w:lang w:val="vi-VN"/>
        </w:rPr>
        <w:t>Nguyễn Phương Hạnh</w:t>
      </w:r>
      <w:r w:rsidR="00C8780D" w:rsidRPr="00AC5B41">
        <w:rPr>
          <w:rFonts w:ascii="Times New Roman" w:hAnsi="Times New Roman" w:cs="Times New Roman"/>
          <w:sz w:val="24"/>
          <w:szCs w:val="24"/>
          <w:vertAlign w:val="superscript"/>
        </w:rPr>
        <w:t>1</w:t>
      </w:r>
      <w:r w:rsidR="00386EA6" w:rsidRPr="00AC5B41">
        <w:rPr>
          <w:rFonts w:ascii="Times New Roman" w:hAnsi="Times New Roman" w:cs="Times New Roman"/>
          <w:sz w:val="24"/>
          <w:szCs w:val="24"/>
        </w:rPr>
        <w:t>,</w:t>
      </w:r>
      <w:r w:rsidR="006463AC" w:rsidRPr="00AC5B41">
        <w:rPr>
          <w:rFonts w:ascii="Times New Roman" w:hAnsi="Times New Roman" w:cs="Times New Roman"/>
          <w:sz w:val="24"/>
          <w:szCs w:val="24"/>
        </w:rPr>
        <w:t xml:space="preserve"> </w:t>
      </w:r>
      <w:r w:rsidRPr="00AC5B41">
        <w:rPr>
          <w:rFonts w:ascii="Times New Roman" w:hAnsi="Times New Roman" w:cs="Times New Roman"/>
          <w:sz w:val="24"/>
          <w:szCs w:val="24"/>
          <w:lang w:val="vi-VN"/>
        </w:rPr>
        <w:t>Nguyễn Thị Hiền</w:t>
      </w:r>
      <w:r w:rsidR="00C8780D" w:rsidRPr="00AC5B41">
        <w:rPr>
          <w:rFonts w:ascii="Times New Roman" w:hAnsi="Times New Roman" w:cs="Times New Roman"/>
          <w:sz w:val="24"/>
          <w:szCs w:val="24"/>
          <w:vertAlign w:val="superscript"/>
        </w:rPr>
        <w:t>1</w:t>
      </w:r>
      <w:r w:rsidR="0092284E" w:rsidRPr="00AC5B41">
        <w:rPr>
          <w:rFonts w:ascii="Times New Roman" w:hAnsi="Times New Roman" w:cs="Times New Roman"/>
          <w:sz w:val="24"/>
          <w:szCs w:val="24"/>
        </w:rPr>
        <w:t xml:space="preserve">, </w:t>
      </w:r>
      <w:r w:rsidRPr="00AC5B41">
        <w:rPr>
          <w:rFonts w:ascii="Times New Roman" w:hAnsi="Times New Roman" w:cs="Times New Roman"/>
          <w:sz w:val="24"/>
          <w:szCs w:val="24"/>
        </w:rPr>
        <w:t>Hà Thị Vân Anh</w:t>
      </w:r>
      <w:r w:rsidR="00C8780D" w:rsidRPr="00AC5B41">
        <w:rPr>
          <w:rFonts w:ascii="Times New Roman" w:hAnsi="Times New Roman" w:cs="Times New Roman"/>
          <w:sz w:val="24"/>
          <w:szCs w:val="24"/>
          <w:vertAlign w:val="superscript"/>
        </w:rPr>
        <w:t>1</w:t>
      </w:r>
      <w:r w:rsidR="0092284E" w:rsidRPr="00AC5B41">
        <w:rPr>
          <w:rFonts w:ascii="Times New Roman" w:hAnsi="Times New Roman" w:cs="Times New Roman"/>
          <w:sz w:val="24"/>
          <w:szCs w:val="24"/>
        </w:rPr>
        <w:t xml:space="preserve">, </w:t>
      </w:r>
      <w:r w:rsidRPr="00AC5B41">
        <w:rPr>
          <w:rFonts w:ascii="Times New Roman" w:hAnsi="Times New Roman" w:cs="Times New Roman"/>
          <w:sz w:val="24"/>
          <w:szCs w:val="24"/>
        </w:rPr>
        <w:t>Nguyễn Thế Cường</w:t>
      </w:r>
      <w:r w:rsidRPr="00AC5B41">
        <w:rPr>
          <w:rFonts w:ascii="Times New Roman" w:hAnsi="Times New Roman" w:cs="Times New Roman"/>
          <w:sz w:val="24"/>
          <w:szCs w:val="24"/>
          <w:vertAlign w:val="superscript"/>
        </w:rPr>
        <w:t>1</w:t>
      </w:r>
      <w:r w:rsidRPr="00AC5B41">
        <w:rPr>
          <w:rFonts w:ascii="Times New Roman" w:hAnsi="Times New Roman" w:cs="Times New Roman"/>
          <w:sz w:val="24"/>
          <w:szCs w:val="24"/>
        </w:rPr>
        <w:t>, Nguyễn Thị Thu Anh</w:t>
      </w:r>
      <w:r w:rsidRPr="00AC5B41">
        <w:rPr>
          <w:rFonts w:ascii="Times New Roman" w:hAnsi="Times New Roman" w:cs="Times New Roman"/>
          <w:sz w:val="24"/>
          <w:szCs w:val="24"/>
          <w:vertAlign w:val="superscript"/>
        </w:rPr>
        <w:t>1</w:t>
      </w:r>
      <w:r w:rsidRPr="00AC5B41">
        <w:rPr>
          <w:rFonts w:ascii="Times New Roman" w:hAnsi="Times New Roman" w:cs="Times New Roman"/>
          <w:sz w:val="24"/>
          <w:szCs w:val="24"/>
        </w:rPr>
        <w:t>, Nguyễn Đức Anh</w:t>
      </w:r>
      <w:r w:rsidRPr="00AC5B41">
        <w:rPr>
          <w:rFonts w:ascii="Times New Roman" w:hAnsi="Times New Roman" w:cs="Times New Roman"/>
          <w:sz w:val="24"/>
          <w:szCs w:val="24"/>
          <w:vertAlign w:val="superscript"/>
        </w:rPr>
        <w:t>1</w:t>
      </w:r>
      <w:r w:rsidRPr="00AC5B41">
        <w:rPr>
          <w:rFonts w:ascii="Times New Roman" w:hAnsi="Times New Roman" w:cs="Times New Roman"/>
          <w:sz w:val="24"/>
          <w:szCs w:val="24"/>
        </w:rPr>
        <w:t>, Đặng Văn An</w:t>
      </w:r>
      <w:r w:rsidRPr="00AC5B41">
        <w:rPr>
          <w:rFonts w:ascii="Times New Roman" w:hAnsi="Times New Roman" w:cs="Times New Roman"/>
          <w:sz w:val="24"/>
          <w:szCs w:val="24"/>
          <w:vertAlign w:val="superscript"/>
        </w:rPr>
        <w:t>1</w:t>
      </w:r>
      <w:r w:rsidRPr="00AC5B41">
        <w:rPr>
          <w:rFonts w:ascii="Times New Roman" w:hAnsi="Times New Roman" w:cs="Times New Roman"/>
          <w:sz w:val="24"/>
          <w:szCs w:val="24"/>
        </w:rPr>
        <w:t>, Vũ Văn Tú</w:t>
      </w:r>
      <w:r w:rsidRPr="00AC5B41">
        <w:rPr>
          <w:rFonts w:ascii="Times New Roman" w:hAnsi="Times New Roman" w:cs="Times New Roman"/>
          <w:sz w:val="24"/>
          <w:szCs w:val="24"/>
          <w:vertAlign w:val="superscript"/>
        </w:rPr>
        <w:t>2</w:t>
      </w:r>
      <w:r w:rsidRPr="00AC5B41">
        <w:rPr>
          <w:rFonts w:ascii="Times New Roman" w:hAnsi="Times New Roman" w:cs="Times New Roman"/>
          <w:sz w:val="24"/>
          <w:szCs w:val="24"/>
        </w:rPr>
        <w:t>, Nguyễn Kiều Băng Tâm</w:t>
      </w:r>
      <w:r w:rsidRPr="00AC5B41">
        <w:rPr>
          <w:rFonts w:ascii="Times New Roman" w:hAnsi="Times New Roman" w:cs="Times New Roman"/>
          <w:sz w:val="24"/>
          <w:szCs w:val="24"/>
          <w:vertAlign w:val="superscript"/>
        </w:rPr>
        <w:t>3</w:t>
      </w:r>
      <w:r w:rsidRPr="00AC5B41">
        <w:rPr>
          <w:rFonts w:ascii="Times New Roman" w:hAnsi="Times New Roman" w:cs="Times New Roman"/>
          <w:sz w:val="24"/>
          <w:szCs w:val="24"/>
        </w:rPr>
        <w:t>, Phạm Thị Thu Hà</w:t>
      </w:r>
      <w:r w:rsidRPr="00AC5B41">
        <w:rPr>
          <w:rFonts w:ascii="Times New Roman" w:hAnsi="Times New Roman" w:cs="Times New Roman"/>
          <w:sz w:val="24"/>
          <w:szCs w:val="24"/>
          <w:vertAlign w:val="superscript"/>
        </w:rPr>
        <w:t>3</w:t>
      </w:r>
      <w:r w:rsidR="00AC5B41" w:rsidRPr="00AC5B41">
        <w:rPr>
          <w:rStyle w:val="FootnoteReference"/>
          <w:rFonts w:ascii="Times New Roman" w:hAnsi="Times New Roman" w:cs="Times New Roman"/>
          <w:sz w:val="24"/>
          <w:szCs w:val="24"/>
        </w:rPr>
        <w:footnoteReference w:id="1"/>
      </w:r>
      <w:r w:rsidRPr="00AC5B41">
        <w:rPr>
          <w:rFonts w:ascii="Times New Roman" w:hAnsi="Times New Roman" w:cs="Times New Roman"/>
          <w:sz w:val="24"/>
          <w:szCs w:val="24"/>
        </w:rPr>
        <w:t>, Phạm Thị Thảo Trang</w:t>
      </w:r>
      <w:r w:rsidR="00AC5B41" w:rsidRPr="00AC5B41">
        <w:rPr>
          <w:rFonts w:ascii="Times New Roman" w:hAnsi="Times New Roman" w:cs="Times New Roman"/>
          <w:sz w:val="24"/>
          <w:szCs w:val="24"/>
          <w:vertAlign w:val="superscript"/>
        </w:rPr>
        <w:t>4</w:t>
      </w:r>
      <w:r w:rsidRPr="00AC5B41">
        <w:rPr>
          <w:rFonts w:ascii="Times New Roman" w:hAnsi="Times New Roman" w:cs="Times New Roman"/>
          <w:sz w:val="24"/>
          <w:szCs w:val="24"/>
        </w:rPr>
        <w:t>, Nguyễn Thị Kim Oanh</w:t>
      </w:r>
      <w:r w:rsidR="00AC5B41" w:rsidRPr="00AC5B41">
        <w:rPr>
          <w:rFonts w:ascii="Times New Roman" w:hAnsi="Times New Roman" w:cs="Times New Roman"/>
          <w:sz w:val="24"/>
          <w:szCs w:val="24"/>
          <w:vertAlign w:val="superscript"/>
        </w:rPr>
        <w:t>4</w:t>
      </w:r>
    </w:p>
    <w:p w:rsidR="0064646D" w:rsidRPr="00AC5B41" w:rsidRDefault="00C8780D" w:rsidP="00784B41">
      <w:pPr>
        <w:spacing w:after="0" w:line="240" w:lineRule="auto"/>
        <w:jc w:val="center"/>
        <w:rPr>
          <w:rFonts w:ascii="Times New Roman" w:hAnsi="Times New Roman" w:cs="Times New Roman"/>
          <w:i/>
          <w:sz w:val="20"/>
          <w:szCs w:val="20"/>
        </w:rPr>
      </w:pPr>
      <w:r w:rsidRPr="00AC5B41">
        <w:rPr>
          <w:rFonts w:ascii="Times New Roman" w:hAnsi="Times New Roman" w:cs="Times New Roman"/>
          <w:i/>
          <w:sz w:val="20"/>
          <w:szCs w:val="20"/>
          <w:vertAlign w:val="superscript"/>
        </w:rPr>
        <w:t>1</w:t>
      </w:r>
      <w:r w:rsidR="0064646D" w:rsidRPr="00AC5B41">
        <w:rPr>
          <w:rFonts w:ascii="Times New Roman" w:hAnsi="Times New Roman" w:cs="Times New Roman"/>
          <w:i/>
          <w:sz w:val="20"/>
          <w:szCs w:val="20"/>
        </w:rPr>
        <w:t>Viện Sinh thái và Tài nguyên sinh vật,</w:t>
      </w:r>
      <w:r w:rsidR="00784B41" w:rsidRPr="00AC5B41">
        <w:rPr>
          <w:rFonts w:ascii="Times New Roman" w:hAnsi="Times New Roman" w:cs="Times New Roman"/>
          <w:i/>
          <w:sz w:val="20"/>
          <w:szCs w:val="20"/>
        </w:rPr>
        <w:t xml:space="preserve"> </w:t>
      </w:r>
      <w:r w:rsidR="0064646D" w:rsidRPr="00AC5B41">
        <w:rPr>
          <w:rFonts w:ascii="Times New Roman" w:hAnsi="Times New Roman" w:cs="Times New Roman"/>
          <w:i/>
          <w:sz w:val="20"/>
          <w:szCs w:val="20"/>
        </w:rPr>
        <w:t>Viện Hàn lâm Khoa học và Công nghệ Việ</w:t>
      </w:r>
      <w:r w:rsidR="00F35619" w:rsidRPr="00AC5B41">
        <w:rPr>
          <w:rFonts w:ascii="Times New Roman" w:hAnsi="Times New Roman" w:cs="Times New Roman"/>
          <w:i/>
          <w:sz w:val="20"/>
          <w:szCs w:val="20"/>
        </w:rPr>
        <w:t>t Nam</w:t>
      </w:r>
      <w:r w:rsidR="00F464A6" w:rsidRPr="00AC5B41">
        <w:rPr>
          <w:rFonts w:ascii="Times New Roman" w:hAnsi="Times New Roman" w:cs="Times New Roman"/>
          <w:i/>
          <w:sz w:val="20"/>
          <w:szCs w:val="20"/>
        </w:rPr>
        <w:t xml:space="preserve"> (VAST)</w:t>
      </w:r>
      <w:r w:rsidR="00784B41" w:rsidRPr="00AC5B41">
        <w:rPr>
          <w:rFonts w:ascii="Times New Roman" w:hAnsi="Times New Roman" w:cs="Times New Roman"/>
          <w:i/>
          <w:sz w:val="20"/>
          <w:szCs w:val="20"/>
        </w:rPr>
        <w:t>, 18 Hoàng Quốc Việt, Nghĩa Đô, Cầu Giấy, Hà Nội,</w:t>
      </w:r>
    </w:p>
    <w:p w:rsidR="00F464A6" w:rsidRPr="00AC5B41" w:rsidRDefault="00784B41" w:rsidP="00784B41">
      <w:pPr>
        <w:spacing w:after="0" w:line="240" w:lineRule="auto"/>
        <w:jc w:val="center"/>
        <w:rPr>
          <w:rFonts w:ascii="Times New Roman" w:hAnsi="Times New Roman" w:cs="Times New Roman"/>
          <w:i/>
          <w:sz w:val="20"/>
          <w:szCs w:val="20"/>
        </w:rPr>
      </w:pPr>
      <w:r w:rsidRPr="00AC5B41">
        <w:rPr>
          <w:rFonts w:ascii="Times New Roman" w:hAnsi="Times New Roman" w:cs="Times New Roman"/>
          <w:i/>
          <w:sz w:val="20"/>
          <w:szCs w:val="20"/>
          <w:vertAlign w:val="superscript"/>
        </w:rPr>
        <w:t>2</w:t>
      </w:r>
      <w:r w:rsidR="00F464A6" w:rsidRPr="00AC5B41">
        <w:rPr>
          <w:rFonts w:ascii="Times New Roman" w:hAnsi="Times New Roman" w:cs="Times New Roman"/>
          <w:i/>
          <w:sz w:val="20"/>
          <w:szCs w:val="20"/>
        </w:rPr>
        <w:t>Viện Công nghệ môi trường, VAST</w:t>
      </w:r>
      <w:r w:rsidRPr="00AC5B41">
        <w:rPr>
          <w:rFonts w:ascii="Times New Roman" w:hAnsi="Times New Roman" w:cs="Times New Roman"/>
          <w:i/>
          <w:sz w:val="20"/>
          <w:szCs w:val="20"/>
        </w:rPr>
        <w:t>, 18 Hoàng Quốc Việt, Nghĩa Đô, Cầu Giấy, Hà Nội</w:t>
      </w:r>
    </w:p>
    <w:p w:rsidR="006C08DA" w:rsidRPr="00AC5B41" w:rsidRDefault="00784B41" w:rsidP="00784B41">
      <w:pPr>
        <w:spacing w:after="0" w:line="240" w:lineRule="auto"/>
        <w:jc w:val="center"/>
        <w:rPr>
          <w:rFonts w:ascii="Times New Roman" w:hAnsi="Times New Roman" w:cs="Times New Roman"/>
          <w:i/>
          <w:sz w:val="20"/>
          <w:szCs w:val="20"/>
        </w:rPr>
      </w:pPr>
      <w:r w:rsidRPr="00AC5B41">
        <w:rPr>
          <w:rFonts w:ascii="Times New Roman" w:hAnsi="Times New Roman" w:cs="Times New Roman"/>
          <w:i/>
          <w:sz w:val="20"/>
          <w:szCs w:val="20"/>
          <w:vertAlign w:val="superscript"/>
        </w:rPr>
        <w:t>3</w:t>
      </w:r>
      <w:r w:rsidR="00AC5B41" w:rsidRPr="00AC5B41">
        <w:rPr>
          <w:rFonts w:ascii="Times New Roman" w:hAnsi="Times New Roman" w:cs="Times New Roman"/>
          <w:i/>
          <w:sz w:val="20"/>
          <w:szCs w:val="20"/>
        </w:rPr>
        <w:t>Khoa Môi trường, T</w:t>
      </w:r>
      <w:r w:rsidRPr="00AC5B41">
        <w:rPr>
          <w:rFonts w:ascii="Times New Roman" w:hAnsi="Times New Roman" w:cs="Times New Roman"/>
          <w:i/>
          <w:sz w:val="20"/>
          <w:szCs w:val="20"/>
        </w:rPr>
        <w:t>rường ĐHKHTN, ĐHQG Hà Nội, 334 Nguyễn Trãi, Thanh Xuân, Hà Nội</w:t>
      </w:r>
    </w:p>
    <w:p w:rsidR="00AC5B41" w:rsidRPr="00AC5B41" w:rsidRDefault="00AC5B41" w:rsidP="00784B41">
      <w:pPr>
        <w:spacing w:after="0" w:line="240" w:lineRule="auto"/>
        <w:jc w:val="center"/>
        <w:rPr>
          <w:rFonts w:ascii="Times New Roman" w:eastAsia="Times New Roman" w:hAnsi="Times New Roman" w:cs="Times New Roman"/>
          <w:i/>
          <w:sz w:val="20"/>
          <w:szCs w:val="20"/>
        </w:rPr>
      </w:pPr>
      <w:r w:rsidRPr="00AC5B41">
        <w:rPr>
          <w:rFonts w:ascii="Times New Roman" w:hAnsi="Times New Roman" w:cs="Times New Roman"/>
          <w:i/>
          <w:sz w:val="20"/>
          <w:szCs w:val="20"/>
          <w:vertAlign w:val="superscript"/>
        </w:rPr>
        <w:t>4</w:t>
      </w:r>
      <w:r w:rsidRPr="00AC5B41">
        <w:rPr>
          <w:rFonts w:ascii="Times New Roman" w:hAnsi="Times New Roman" w:cs="Times New Roman"/>
          <w:i/>
          <w:sz w:val="20"/>
          <w:szCs w:val="20"/>
        </w:rPr>
        <w:t>Trường ĐHKHTN, ĐHQG Hà Nội, 334 Nguyễn Trãi, Thanh Xuân, Hà Nội</w:t>
      </w:r>
    </w:p>
    <w:p w:rsidR="003A4240" w:rsidRPr="00D44955" w:rsidRDefault="003A4240" w:rsidP="001B654B">
      <w:pPr>
        <w:spacing w:after="0" w:line="240" w:lineRule="auto"/>
        <w:jc w:val="right"/>
        <w:rPr>
          <w:rFonts w:ascii="Times New Roman" w:hAnsi="Times New Roman" w:cs="Times New Roman"/>
          <w:i/>
          <w:sz w:val="24"/>
          <w:szCs w:val="24"/>
        </w:rPr>
      </w:pPr>
    </w:p>
    <w:p w:rsidR="00682F43" w:rsidRPr="00974068" w:rsidRDefault="00BB7C2A" w:rsidP="001B654B">
      <w:pPr>
        <w:spacing w:after="0" w:line="240" w:lineRule="auto"/>
        <w:ind w:firstLine="720"/>
        <w:jc w:val="both"/>
        <w:rPr>
          <w:rFonts w:ascii="Times New Roman" w:hAnsi="Times New Roman" w:cs="Times New Roman"/>
          <w:lang w:val="fr-FR"/>
        </w:rPr>
      </w:pPr>
      <w:r w:rsidRPr="00974068">
        <w:rPr>
          <w:rFonts w:ascii="Times New Roman" w:hAnsi="Times New Roman" w:cs="Times New Roman"/>
          <w:b/>
          <w:lang w:val="fr-FR"/>
        </w:rPr>
        <w:t>Tóm tắt</w:t>
      </w:r>
      <w:r w:rsidRPr="00974068">
        <w:rPr>
          <w:rFonts w:ascii="Times New Roman" w:hAnsi="Times New Roman" w:cs="Times New Roman"/>
          <w:lang w:val="fr-FR"/>
        </w:rPr>
        <w:t>:</w:t>
      </w:r>
      <w:r w:rsidR="00D337FF" w:rsidRPr="00974068">
        <w:rPr>
          <w:rFonts w:ascii="Times New Roman" w:hAnsi="Times New Roman" w:cs="Times New Roman"/>
          <w:lang w:val="fr-FR"/>
        </w:rPr>
        <w:t xml:space="preserve"> </w:t>
      </w:r>
      <w:r w:rsidR="00D337FF" w:rsidRPr="00974068">
        <w:rPr>
          <w:rFonts w:ascii="Times New Roman" w:hAnsi="Times New Roman" w:cs="Times New Roman"/>
          <w:color w:val="000000"/>
          <w:shd w:val="clear" w:color="auto" w:fill="FFFFFF"/>
        </w:rPr>
        <w:t>Nghể răm</w:t>
      </w:r>
      <w:r w:rsidR="00D337FF" w:rsidRPr="00974068">
        <w:rPr>
          <w:rFonts w:ascii="Times New Roman" w:hAnsi="Times New Roman" w:cs="Times New Roman"/>
          <w:b/>
          <w:color w:val="000000"/>
          <w:shd w:val="clear" w:color="auto" w:fill="FFFFFF"/>
        </w:rPr>
        <w:t xml:space="preserve"> </w:t>
      </w:r>
      <w:r w:rsidR="00D337FF" w:rsidRPr="00974068">
        <w:rPr>
          <w:rFonts w:ascii="Times New Roman" w:hAnsi="Times New Roman" w:cs="Times New Roman"/>
          <w:i/>
        </w:rPr>
        <w:t>Polygonum hydropiper</w:t>
      </w:r>
      <w:r w:rsidR="00D337FF" w:rsidRPr="00974068">
        <w:rPr>
          <w:rFonts w:ascii="Times New Roman" w:hAnsi="Times New Roman" w:cs="Times New Roman"/>
        </w:rPr>
        <w:t xml:space="preserve"> L</w:t>
      </w:r>
      <w:r w:rsidR="001F0788" w:rsidRPr="00974068">
        <w:rPr>
          <w:rFonts w:ascii="Times New Roman" w:hAnsi="Times New Roman" w:cs="Times New Roman"/>
        </w:rPr>
        <w:t>.</w:t>
      </w:r>
      <w:r w:rsidR="00D337FF" w:rsidRPr="00974068">
        <w:rPr>
          <w:rFonts w:ascii="Times New Roman" w:hAnsi="Times New Roman" w:cs="Times New Roman"/>
        </w:rPr>
        <w:t xml:space="preserve"> và </w:t>
      </w:r>
      <w:r w:rsidR="00D337FF" w:rsidRPr="00974068">
        <w:rPr>
          <w:rFonts w:ascii="Times New Roman" w:hAnsi="Times New Roman" w:cs="Times New Roman"/>
          <w:color w:val="000000"/>
        </w:rPr>
        <w:t>Nghể nhẵn</w:t>
      </w:r>
      <w:r w:rsidR="00D337FF" w:rsidRPr="00974068">
        <w:rPr>
          <w:rFonts w:ascii="Times New Roman" w:hAnsi="Times New Roman" w:cs="Times New Roman"/>
          <w:i/>
        </w:rPr>
        <w:t xml:space="preserve"> Polygonum glabrum</w:t>
      </w:r>
      <w:r w:rsidR="00D337FF" w:rsidRPr="00974068">
        <w:rPr>
          <w:rFonts w:ascii="Times New Roman" w:hAnsi="Times New Roman" w:cs="Times New Roman"/>
        </w:rPr>
        <w:t xml:space="preserve"> Wil</w:t>
      </w:r>
      <w:r w:rsidR="001F0788" w:rsidRPr="00974068">
        <w:rPr>
          <w:rFonts w:ascii="Times New Roman" w:hAnsi="Times New Roman" w:cs="Times New Roman"/>
        </w:rPr>
        <w:t>l</w:t>
      </w:r>
      <w:r w:rsidR="00D337FF" w:rsidRPr="00974068">
        <w:rPr>
          <w:rFonts w:ascii="Times New Roman" w:hAnsi="Times New Roman" w:cs="Times New Roman"/>
        </w:rPr>
        <w:t>d</w:t>
      </w:r>
      <w:r w:rsidR="001F0788" w:rsidRPr="00974068">
        <w:rPr>
          <w:rFonts w:ascii="Times New Roman" w:hAnsi="Times New Roman" w:cs="Times New Roman"/>
        </w:rPr>
        <w:t>.</w:t>
      </w:r>
      <w:r w:rsidR="00D337FF" w:rsidRPr="00974068">
        <w:rPr>
          <w:rFonts w:ascii="Times New Roman" w:hAnsi="Times New Roman" w:cs="Times New Roman"/>
        </w:rPr>
        <w:t xml:space="preserve"> </w:t>
      </w:r>
      <w:proofErr w:type="gramStart"/>
      <w:r w:rsidR="00D337FF" w:rsidRPr="00974068">
        <w:rPr>
          <w:rFonts w:ascii="Times New Roman" w:hAnsi="Times New Roman" w:cs="Times New Roman"/>
        </w:rPr>
        <w:t>được</w:t>
      </w:r>
      <w:proofErr w:type="gramEnd"/>
      <w:r w:rsidR="00D337FF" w:rsidRPr="00974068">
        <w:rPr>
          <w:rFonts w:ascii="Times New Roman" w:hAnsi="Times New Roman" w:cs="Times New Roman"/>
        </w:rPr>
        <w:t xml:space="preserve"> trồng trên đất phù sa không ô nhiễm chì (Pb=2,6 mg/kg khô) và đất ô nhiễm chì (Pb </w:t>
      </w:r>
      <w:r w:rsidR="00D337FF" w:rsidRPr="00974068">
        <w:rPr>
          <w:rFonts w:ascii="Times New Roman" w:hAnsi="Times New Roman" w:cs="Times New Roman"/>
          <w:iCs/>
          <w:color w:val="000000"/>
        </w:rPr>
        <w:t>1365 mg/kg khô)</w:t>
      </w:r>
      <w:r w:rsidR="00D337FF" w:rsidRPr="00974068">
        <w:rPr>
          <w:rFonts w:ascii="Times New Roman" w:hAnsi="Times New Roman" w:cs="Times New Roman"/>
        </w:rPr>
        <w:t xml:space="preserve"> với các công thức bón phân hữu cơ và phân NPK khác nhau. Sau 45 ngày thí nghiệm trồng cây, tăng trưởng về chiều cao và sinh khối của cây trên đất ô nhiễm Pb thấp hơn trên đất phù </w:t>
      </w:r>
      <w:proofErr w:type="gramStart"/>
      <w:r w:rsidR="00D337FF" w:rsidRPr="00974068">
        <w:rPr>
          <w:rFonts w:ascii="Times New Roman" w:hAnsi="Times New Roman" w:cs="Times New Roman"/>
        </w:rPr>
        <w:t>sa</w:t>
      </w:r>
      <w:proofErr w:type="gramEnd"/>
      <w:r w:rsidR="00D337FF" w:rsidRPr="00974068">
        <w:rPr>
          <w:rFonts w:ascii="Times New Roman" w:hAnsi="Times New Roman" w:cs="Times New Roman"/>
        </w:rPr>
        <w:t>, nhưng hàm lượng Pb trong phần trên mặt đất của cây cao hơn. Ở c</w:t>
      </w:r>
      <w:r w:rsidR="00D337FF" w:rsidRPr="00974068">
        <w:rPr>
          <w:rFonts w:ascii="Times New Roman" w:hAnsi="Times New Roman" w:cs="Times New Roman"/>
          <w:iCs/>
          <w:color w:val="000000"/>
        </w:rPr>
        <w:t>ông thức 3, k</w:t>
      </w:r>
      <w:r w:rsidR="00D337FF" w:rsidRPr="00974068">
        <w:rPr>
          <w:rFonts w:ascii="Times New Roman" w:hAnsi="Times New Roman" w:cs="Times New Roman"/>
        </w:rPr>
        <w:t xml:space="preserve">hi bón phân với liều lượng </w:t>
      </w:r>
      <w:r w:rsidR="00D337FF" w:rsidRPr="00974068">
        <w:rPr>
          <w:rFonts w:ascii="Times New Roman" w:hAnsi="Times New Roman" w:cs="Times New Roman"/>
          <w:iCs/>
          <w:color w:val="000000"/>
        </w:rPr>
        <w:t xml:space="preserve">2 g hữu cơ + 10 g NPK/1 kg đất thì tăng trưởng của </w:t>
      </w:r>
      <w:r w:rsidR="00D337FF" w:rsidRPr="00974068">
        <w:rPr>
          <w:rFonts w:ascii="Times New Roman" w:hAnsi="Times New Roman" w:cs="Times New Roman"/>
          <w:lang w:val="sv-SE"/>
        </w:rPr>
        <w:t>cả hai loài cây</w:t>
      </w:r>
      <w:r w:rsidR="00D337FF" w:rsidRPr="00974068">
        <w:rPr>
          <w:rFonts w:ascii="Times New Roman" w:hAnsi="Times New Roman" w:cs="Times New Roman"/>
          <w:iCs/>
          <w:color w:val="000000"/>
        </w:rPr>
        <w:t xml:space="preserve"> đạt tối ưu và </w:t>
      </w:r>
      <w:r w:rsidR="00D337FF" w:rsidRPr="00974068">
        <w:rPr>
          <w:rFonts w:ascii="Times New Roman" w:hAnsi="Times New Roman" w:cs="Times New Roman"/>
          <w:lang w:val="sv-SE"/>
        </w:rPr>
        <w:t>tiềm năng hút thu Pb của chúng cũng được thúc đẩy cao nhất trong số các công thức được sử dụng, làm tăng lượng Pb trong phần trên mặt đất của nghể răm và nghể nhẵn lên 21</w:t>
      </w:r>
      <w:proofErr w:type="gramStart"/>
      <w:r w:rsidR="00D337FF" w:rsidRPr="00974068">
        <w:rPr>
          <w:rFonts w:ascii="Times New Roman" w:hAnsi="Times New Roman" w:cs="Times New Roman"/>
          <w:lang w:val="sv-SE"/>
        </w:rPr>
        <w:t>,9</w:t>
      </w:r>
      <w:proofErr w:type="gramEnd"/>
      <w:r w:rsidR="00D337FF" w:rsidRPr="00974068">
        <w:rPr>
          <w:rFonts w:ascii="Times New Roman" w:hAnsi="Times New Roman" w:cs="Times New Roman"/>
          <w:lang w:val="sv-SE"/>
        </w:rPr>
        <w:t xml:space="preserve"> lần và 12,4 lần tương ứng</w:t>
      </w:r>
      <w:r w:rsidR="00D337FF" w:rsidRPr="00974068">
        <w:rPr>
          <w:rFonts w:ascii="Times New Roman" w:hAnsi="Times New Roman" w:cs="Times New Roman"/>
          <w:iCs/>
          <w:color w:val="000000"/>
        </w:rPr>
        <w:t>.</w:t>
      </w:r>
    </w:p>
    <w:p w:rsidR="00BB7C2A" w:rsidRPr="00974068" w:rsidRDefault="00BB7C2A" w:rsidP="001B654B">
      <w:pPr>
        <w:spacing w:after="0" w:line="240" w:lineRule="auto"/>
        <w:ind w:firstLine="720"/>
        <w:jc w:val="both"/>
        <w:rPr>
          <w:rFonts w:ascii="Times New Roman" w:hAnsi="Times New Roman" w:cs="Times New Roman"/>
          <w:i/>
          <w:sz w:val="20"/>
          <w:szCs w:val="20"/>
          <w:lang w:val="fr-FR"/>
        </w:rPr>
      </w:pPr>
      <w:r w:rsidRPr="00974068">
        <w:rPr>
          <w:rFonts w:ascii="Times New Roman" w:hAnsi="Times New Roman" w:cs="Times New Roman"/>
          <w:i/>
          <w:sz w:val="20"/>
          <w:szCs w:val="20"/>
          <w:lang w:val="fr-FR"/>
        </w:rPr>
        <w:t xml:space="preserve">Từ khóa: </w:t>
      </w:r>
      <w:r w:rsidR="00B856BB" w:rsidRPr="00974068">
        <w:rPr>
          <w:rFonts w:ascii="Times New Roman" w:hAnsi="Times New Roman" w:cs="Times New Roman"/>
          <w:i/>
          <w:sz w:val="20"/>
          <w:szCs w:val="20"/>
          <w:lang w:val="fr-FR"/>
        </w:rPr>
        <w:t>ô nhiễm kim loại nặng, tích lũy chì, phân bón, rau răm</w:t>
      </w:r>
    </w:p>
    <w:p w:rsidR="008A4123" w:rsidRPr="00D44955" w:rsidRDefault="008A4123" w:rsidP="008A4123">
      <w:pPr>
        <w:spacing w:after="0" w:line="240" w:lineRule="auto"/>
        <w:jc w:val="center"/>
        <w:rPr>
          <w:rFonts w:ascii="Times New Roman" w:hAnsi="Times New Roman" w:cs="Times New Roman"/>
          <w:b/>
          <w:sz w:val="24"/>
          <w:szCs w:val="24"/>
          <w:lang w:val="fr-FR"/>
        </w:rPr>
      </w:pPr>
    </w:p>
    <w:p w:rsidR="008A4123" w:rsidRPr="002A770B" w:rsidRDefault="008A4123" w:rsidP="008A4123">
      <w:pPr>
        <w:spacing w:after="0" w:line="240" w:lineRule="auto"/>
        <w:jc w:val="center"/>
        <w:rPr>
          <w:rFonts w:ascii="Times New Roman" w:hAnsi="Times New Roman" w:cs="Times New Roman"/>
          <w:b/>
          <w:sz w:val="28"/>
          <w:szCs w:val="28"/>
        </w:rPr>
      </w:pPr>
      <w:r w:rsidRPr="002A770B">
        <w:rPr>
          <w:rFonts w:ascii="Times New Roman" w:hAnsi="Times New Roman" w:cs="Times New Roman"/>
          <w:b/>
          <w:sz w:val="28"/>
          <w:szCs w:val="28"/>
          <w:lang w:val="fr-FR"/>
        </w:rPr>
        <w:t>Effect of fertilizer on accumulation ability of</w:t>
      </w:r>
      <w:r w:rsidRPr="002A770B">
        <w:rPr>
          <w:rFonts w:ascii="Times New Roman" w:hAnsi="Times New Roman" w:cs="Times New Roman"/>
          <w:sz w:val="28"/>
          <w:szCs w:val="28"/>
          <w:lang w:val="fr-FR"/>
        </w:rPr>
        <w:t xml:space="preserve"> </w:t>
      </w:r>
      <w:r w:rsidRPr="002A770B">
        <w:rPr>
          <w:rFonts w:ascii="Times New Roman" w:hAnsi="Times New Roman" w:cs="Times New Roman"/>
          <w:b/>
          <w:i/>
          <w:sz w:val="28"/>
          <w:szCs w:val="28"/>
        </w:rPr>
        <w:t>Polygonum hydropiper</w:t>
      </w:r>
      <w:r w:rsidRPr="002A770B">
        <w:rPr>
          <w:rFonts w:ascii="Times New Roman" w:hAnsi="Times New Roman" w:cs="Times New Roman"/>
          <w:b/>
          <w:sz w:val="28"/>
          <w:szCs w:val="28"/>
        </w:rPr>
        <w:t xml:space="preserve"> L</w:t>
      </w:r>
      <w:r w:rsidR="001F0788" w:rsidRPr="002A770B">
        <w:rPr>
          <w:rFonts w:ascii="Times New Roman" w:hAnsi="Times New Roman" w:cs="Times New Roman"/>
          <w:b/>
          <w:sz w:val="28"/>
          <w:szCs w:val="28"/>
        </w:rPr>
        <w:t>.</w:t>
      </w:r>
      <w:r w:rsidRPr="002A770B">
        <w:rPr>
          <w:rFonts w:ascii="Times New Roman" w:hAnsi="Times New Roman" w:cs="Times New Roman"/>
          <w:b/>
          <w:sz w:val="28"/>
          <w:szCs w:val="28"/>
        </w:rPr>
        <w:t xml:space="preserve"> and </w:t>
      </w:r>
      <w:r w:rsidRPr="002A770B">
        <w:rPr>
          <w:rFonts w:ascii="Times New Roman" w:hAnsi="Times New Roman" w:cs="Times New Roman"/>
          <w:b/>
          <w:i/>
          <w:sz w:val="28"/>
          <w:szCs w:val="28"/>
        </w:rPr>
        <w:t>Polygonum glabrum</w:t>
      </w:r>
      <w:r w:rsidRPr="002A770B">
        <w:rPr>
          <w:rFonts w:ascii="Times New Roman" w:hAnsi="Times New Roman" w:cs="Times New Roman"/>
          <w:b/>
          <w:sz w:val="28"/>
          <w:szCs w:val="28"/>
        </w:rPr>
        <w:t xml:space="preserve"> Wil</w:t>
      </w:r>
      <w:r w:rsidR="001F0788" w:rsidRPr="002A770B">
        <w:rPr>
          <w:rFonts w:ascii="Times New Roman" w:hAnsi="Times New Roman" w:cs="Times New Roman"/>
          <w:b/>
          <w:sz w:val="28"/>
          <w:szCs w:val="28"/>
        </w:rPr>
        <w:t>l</w:t>
      </w:r>
      <w:r w:rsidRPr="002A770B">
        <w:rPr>
          <w:rFonts w:ascii="Times New Roman" w:hAnsi="Times New Roman" w:cs="Times New Roman"/>
          <w:b/>
          <w:sz w:val="28"/>
          <w:szCs w:val="28"/>
        </w:rPr>
        <w:t>d</w:t>
      </w:r>
      <w:r w:rsidR="001F0788" w:rsidRPr="002A770B">
        <w:rPr>
          <w:rFonts w:ascii="Times New Roman" w:hAnsi="Times New Roman" w:cs="Times New Roman"/>
          <w:b/>
          <w:sz w:val="28"/>
          <w:szCs w:val="28"/>
        </w:rPr>
        <w:t>.</w:t>
      </w:r>
    </w:p>
    <w:p w:rsidR="008A4123" w:rsidRPr="002A770B" w:rsidRDefault="008A4123" w:rsidP="00784B41">
      <w:pPr>
        <w:spacing w:after="0" w:line="240" w:lineRule="auto"/>
        <w:jc w:val="center"/>
        <w:rPr>
          <w:rFonts w:ascii="Times New Roman" w:hAnsi="Times New Roman" w:cs="Times New Roman"/>
          <w:sz w:val="24"/>
          <w:szCs w:val="24"/>
          <w:vertAlign w:val="superscript"/>
        </w:rPr>
      </w:pPr>
      <w:r w:rsidRPr="002A770B">
        <w:rPr>
          <w:rFonts w:ascii="Times New Roman" w:hAnsi="Times New Roman" w:cs="Times New Roman"/>
          <w:sz w:val="24"/>
          <w:szCs w:val="24"/>
        </w:rPr>
        <w:t>Chu Thi Thu Ha</w:t>
      </w:r>
      <w:r w:rsidRPr="002A770B">
        <w:rPr>
          <w:rFonts w:ascii="Times New Roman" w:hAnsi="Times New Roman" w:cs="Times New Roman"/>
          <w:sz w:val="24"/>
          <w:szCs w:val="24"/>
          <w:vertAlign w:val="superscript"/>
        </w:rPr>
        <w:t>1</w:t>
      </w:r>
      <w:r w:rsidRPr="002A770B">
        <w:rPr>
          <w:rFonts w:ascii="Times New Roman" w:hAnsi="Times New Roman" w:cs="Times New Roman"/>
          <w:sz w:val="24"/>
          <w:szCs w:val="24"/>
        </w:rPr>
        <w:t xml:space="preserve">, </w:t>
      </w:r>
      <w:r w:rsidRPr="002A770B">
        <w:rPr>
          <w:rFonts w:ascii="Times New Roman" w:hAnsi="Times New Roman" w:cs="Times New Roman"/>
          <w:sz w:val="24"/>
          <w:szCs w:val="24"/>
          <w:lang w:val="vi-VN"/>
        </w:rPr>
        <w:t>Nguy</w:t>
      </w:r>
      <w:r w:rsidRPr="002A770B">
        <w:rPr>
          <w:rFonts w:ascii="Times New Roman" w:hAnsi="Times New Roman" w:cs="Times New Roman"/>
          <w:sz w:val="24"/>
          <w:szCs w:val="24"/>
        </w:rPr>
        <w:t>e</w:t>
      </w:r>
      <w:r w:rsidRPr="002A770B">
        <w:rPr>
          <w:rFonts w:ascii="Times New Roman" w:hAnsi="Times New Roman" w:cs="Times New Roman"/>
          <w:sz w:val="24"/>
          <w:szCs w:val="24"/>
          <w:lang w:val="vi-VN"/>
        </w:rPr>
        <w:t>n Ph</w:t>
      </w:r>
      <w:r w:rsidRPr="002A770B">
        <w:rPr>
          <w:rFonts w:ascii="Times New Roman" w:hAnsi="Times New Roman" w:cs="Times New Roman"/>
          <w:sz w:val="24"/>
          <w:szCs w:val="24"/>
        </w:rPr>
        <w:t>uo</w:t>
      </w:r>
      <w:r w:rsidRPr="002A770B">
        <w:rPr>
          <w:rFonts w:ascii="Times New Roman" w:hAnsi="Times New Roman" w:cs="Times New Roman"/>
          <w:sz w:val="24"/>
          <w:szCs w:val="24"/>
          <w:lang w:val="vi-VN"/>
        </w:rPr>
        <w:t>ng H</w:t>
      </w:r>
      <w:r w:rsidRPr="002A770B">
        <w:rPr>
          <w:rFonts w:ascii="Times New Roman" w:hAnsi="Times New Roman" w:cs="Times New Roman"/>
          <w:sz w:val="24"/>
          <w:szCs w:val="24"/>
        </w:rPr>
        <w:t>a</w:t>
      </w:r>
      <w:r w:rsidRPr="002A770B">
        <w:rPr>
          <w:rFonts w:ascii="Times New Roman" w:hAnsi="Times New Roman" w:cs="Times New Roman"/>
          <w:sz w:val="24"/>
          <w:szCs w:val="24"/>
          <w:lang w:val="vi-VN"/>
        </w:rPr>
        <w:t>nh</w:t>
      </w:r>
      <w:r w:rsidRPr="002A770B">
        <w:rPr>
          <w:rFonts w:ascii="Times New Roman" w:hAnsi="Times New Roman" w:cs="Times New Roman"/>
          <w:sz w:val="24"/>
          <w:szCs w:val="24"/>
          <w:vertAlign w:val="superscript"/>
        </w:rPr>
        <w:t>1</w:t>
      </w:r>
      <w:r w:rsidRPr="002A770B">
        <w:rPr>
          <w:rFonts w:ascii="Times New Roman" w:hAnsi="Times New Roman" w:cs="Times New Roman"/>
          <w:sz w:val="24"/>
          <w:szCs w:val="24"/>
        </w:rPr>
        <w:t xml:space="preserve">, </w:t>
      </w:r>
      <w:r w:rsidRPr="002A770B">
        <w:rPr>
          <w:rFonts w:ascii="Times New Roman" w:hAnsi="Times New Roman" w:cs="Times New Roman"/>
          <w:sz w:val="24"/>
          <w:szCs w:val="24"/>
          <w:lang w:val="vi-VN"/>
        </w:rPr>
        <w:t>Nguy</w:t>
      </w:r>
      <w:r w:rsidRPr="002A770B">
        <w:rPr>
          <w:rFonts w:ascii="Times New Roman" w:hAnsi="Times New Roman" w:cs="Times New Roman"/>
          <w:sz w:val="24"/>
          <w:szCs w:val="24"/>
        </w:rPr>
        <w:t>e</w:t>
      </w:r>
      <w:r w:rsidRPr="002A770B">
        <w:rPr>
          <w:rFonts w:ascii="Times New Roman" w:hAnsi="Times New Roman" w:cs="Times New Roman"/>
          <w:sz w:val="24"/>
          <w:szCs w:val="24"/>
          <w:lang w:val="vi-VN"/>
        </w:rPr>
        <w:t>n Th</w:t>
      </w:r>
      <w:r w:rsidRPr="002A770B">
        <w:rPr>
          <w:rFonts w:ascii="Times New Roman" w:hAnsi="Times New Roman" w:cs="Times New Roman"/>
          <w:sz w:val="24"/>
          <w:szCs w:val="24"/>
        </w:rPr>
        <w:t>i</w:t>
      </w:r>
      <w:r w:rsidRPr="002A770B">
        <w:rPr>
          <w:rFonts w:ascii="Times New Roman" w:hAnsi="Times New Roman" w:cs="Times New Roman"/>
          <w:sz w:val="24"/>
          <w:szCs w:val="24"/>
          <w:lang w:val="vi-VN"/>
        </w:rPr>
        <w:t xml:space="preserve"> Hi</w:t>
      </w:r>
      <w:r w:rsidRPr="002A770B">
        <w:rPr>
          <w:rFonts w:ascii="Times New Roman" w:hAnsi="Times New Roman" w:cs="Times New Roman"/>
          <w:sz w:val="24"/>
          <w:szCs w:val="24"/>
        </w:rPr>
        <w:t>e</w:t>
      </w:r>
      <w:r w:rsidRPr="002A770B">
        <w:rPr>
          <w:rFonts w:ascii="Times New Roman" w:hAnsi="Times New Roman" w:cs="Times New Roman"/>
          <w:sz w:val="24"/>
          <w:szCs w:val="24"/>
          <w:lang w:val="vi-VN"/>
        </w:rPr>
        <w:t>n</w:t>
      </w:r>
      <w:r w:rsidRPr="002A770B">
        <w:rPr>
          <w:rFonts w:ascii="Times New Roman" w:hAnsi="Times New Roman" w:cs="Times New Roman"/>
          <w:sz w:val="24"/>
          <w:szCs w:val="24"/>
          <w:vertAlign w:val="superscript"/>
        </w:rPr>
        <w:t>1</w:t>
      </w:r>
      <w:r w:rsidRPr="002A770B">
        <w:rPr>
          <w:rFonts w:ascii="Times New Roman" w:hAnsi="Times New Roman" w:cs="Times New Roman"/>
          <w:sz w:val="24"/>
          <w:szCs w:val="24"/>
        </w:rPr>
        <w:t>, Ha Thi Van Anh</w:t>
      </w:r>
      <w:r w:rsidRPr="002A770B">
        <w:rPr>
          <w:rFonts w:ascii="Times New Roman" w:hAnsi="Times New Roman" w:cs="Times New Roman"/>
          <w:sz w:val="24"/>
          <w:szCs w:val="24"/>
          <w:vertAlign w:val="superscript"/>
        </w:rPr>
        <w:t>1</w:t>
      </w:r>
      <w:r w:rsidRPr="002A770B">
        <w:rPr>
          <w:rFonts w:ascii="Times New Roman" w:hAnsi="Times New Roman" w:cs="Times New Roman"/>
          <w:sz w:val="24"/>
          <w:szCs w:val="24"/>
        </w:rPr>
        <w:t>, Nguyen The Cuong</w:t>
      </w:r>
      <w:r w:rsidRPr="002A770B">
        <w:rPr>
          <w:rFonts w:ascii="Times New Roman" w:hAnsi="Times New Roman" w:cs="Times New Roman"/>
          <w:sz w:val="24"/>
          <w:szCs w:val="24"/>
          <w:vertAlign w:val="superscript"/>
        </w:rPr>
        <w:t>1</w:t>
      </w:r>
      <w:r w:rsidRPr="002A770B">
        <w:rPr>
          <w:rFonts w:ascii="Times New Roman" w:hAnsi="Times New Roman" w:cs="Times New Roman"/>
          <w:sz w:val="24"/>
          <w:szCs w:val="24"/>
        </w:rPr>
        <w:t>, Nguyen Thi Thu Anh</w:t>
      </w:r>
      <w:r w:rsidRPr="002A770B">
        <w:rPr>
          <w:rFonts w:ascii="Times New Roman" w:hAnsi="Times New Roman" w:cs="Times New Roman"/>
          <w:sz w:val="24"/>
          <w:szCs w:val="24"/>
          <w:vertAlign w:val="superscript"/>
        </w:rPr>
        <w:t>1</w:t>
      </w:r>
      <w:r w:rsidRPr="002A770B">
        <w:rPr>
          <w:rFonts w:ascii="Times New Roman" w:hAnsi="Times New Roman" w:cs="Times New Roman"/>
          <w:sz w:val="24"/>
          <w:szCs w:val="24"/>
        </w:rPr>
        <w:t>, Nguyen Duc Anh</w:t>
      </w:r>
      <w:r w:rsidRPr="002A770B">
        <w:rPr>
          <w:rFonts w:ascii="Times New Roman" w:hAnsi="Times New Roman" w:cs="Times New Roman"/>
          <w:sz w:val="24"/>
          <w:szCs w:val="24"/>
          <w:vertAlign w:val="superscript"/>
        </w:rPr>
        <w:t>1</w:t>
      </w:r>
      <w:r w:rsidRPr="002A770B">
        <w:rPr>
          <w:rFonts w:ascii="Times New Roman" w:hAnsi="Times New Roman" w:cs="Times New Roman"/>
          <w:sz w:val="24"/>
          <w:szCs w:val="24"/>
        </w:rPr>
        <w:t>, Dang Van An</w:t>
      </w:r>
      <w:r w:rsidRPr="002A770B">
        <w:rPr>
          <w:rFonts w:ascii="Times New Roman" w:hAnsi="Times New Roman" w:cs="Times New Roman"/>
          <w:sz w:val="24"/>
          <w:szCs w:val="24"/>
          <w:vertAlign w:val="superscript"/>
        </w:rPr>
        <w:t>1</w:t>
      </w:r>
      <w:r w:rsidRPr="002A770B">
        <w:rPr>
          <w:rFonts w:ascii="Times New Roman" w:hAnsi="Times New Roman" w:cs="Times New Roman"/>
          <w:sz w:val="24"/>
          <w:szCs w:val="24"/>
        </w:rPr>
        <w:t>, Vu Van Tu</w:t>
      </w:r>
      <w:r w:rsidRPr="002A770B">
        <w:rPr>
          <w:rFonts w:ascii="Times New Roman" w:hAnsi="Times New Roman" w:cs="Times New Roman"/>
          <w:sz w:val="24"/>
          <w:szCs w:val="24"/>
          <w:vertAlign w:val="superscript"/>
        </w:rPr>
        <w:t>2</w:t>
      </w:r>
      <w:r w:rsidRPr="002A770B">
        <w:rPr>
          <w:rFonts w:ascii="Times New Roman" w:hAnsi="Times New Roman" w:cs="Times New Roman"/>
          <w:sz w:val="24"/>
          <w:szCs w:val="24"/>
        </w:rPr>
        <w:t>, Nguyen Kieu Bang Tam</w:t>
      </w:r>
      <w:r w:rsidRPr="002A770B">
        <w:rPr>
          <w:rFonts w:ascii="Times New Roman" w:hAnsi="Times New Roman" w:cs="Times New Roman"/>
          <w:sz w:val="24"/>
          <w:szCs w:val="24"/>
          <w:vertAlign w:val="superscript"/>
        </w:rPr>
        <w:t>3</w:t>
      </w:r>
      <w:r w:rsidRPr="002A770B">
        <w:rPr>
          <w:rFonts w:ascii="Times New Roman" w:hAnsi="Times New Roman" w:cs="Times New Roman"/>
          <w:sz w:val="24"/>
          <w:szCs w:val="24"/>
        </w:rPr>
        <w:t>, Pham Thi Thu Ha</w:t>
      </w:r>
      <w:r w:rsidRPr="002A770B">
        <w:rPr>
          <w:rFonts w:ascii="Times New Roman" w:hAnsi="Times New Roman" w:cs="Times New Roman"/>
          <w:sz w:val="24"/>
          <w:szCs w:val="24"/>
          <w:vertAlign w:val="superscript"/>
        </w:rPr>
        <w:t>3</w:t>
      </w:r>
      <w:r w:rsidRPr="002A770B">
        <w:rPr>
          <w:rFonts w:ascii="Times New Roman" w:hAnsi="Times New Roman" w:cs="Times New Roman"/>
          <w:sz w:val="24"/>
          <w:szCs w:val="24"/>
        </w:rPr>
        <w:t>, Pham Thi Thao Trang</w:t>
      </w:r>
      <w:r w:rsidR="002A770B">
        <w:rPr>
          <w:rFonts w:ascii="Times New Roman" w:hAnsi="Times New Roman" w:cs="Times New Roman"/>
          <w:sz w:val="24"/>
          <w:szCs w:val="24"/>
          <w:vertAlign w:val="superscript"/>
        </w:rPr>
        <w:t>4</w:t>
      </w:r>
      <w:r w:rsidRPr="002A770B">
        <w:rPr>
          <w:rFonts w:ascii="Times New Roman" w:hAnsi="Times New Roman" w:cs="Times New Roman"/>
          <w:sz w:val="24"/>
          <w:szCs w:val="24"/>
        </w:rPr>
        <w:t>, Nguyen Thi Kim Oanh</w:t>
      </w:r>
      <w:r w:rsidR="002A770B">
        <w:rPr>
          <w:rFonts w:ascii="Times New Roman" w:hAnsi="Times New Roman" w:cs="Times New Roman"/>
          <w:sz w:val="24"/>
          <w:szCs w:val="24"/>
          <w:vertAlign w:val="superscript"/>
        </w:rPr>
        <w:t>4</w:t>
      </w:r>
    </w:p>
    <w:p w:rsidR="008A4123" w:rsidRPr="002A770B" w:rsidRDefault="008A4123" w:rsidP="00784B41">
      <w:pPr>
        <w:spacing w:after="0" w:line="240" w:lineRule="auto"/>
        <w:jc w:val="center"/>
        <w:rPr>
          <w:rFonts w:ascii="Times New Roman" w:hAnsi="Times New Roman" w:cs="Times New Roman"/>
          <w:i/>
          <w:sz w:val="20"/>
          <w:szCs w:val="20"/>
        </w:rPr>
      </w:pPr>
      <w:r w:rsidRPr="002A770B">
        <w:rPr>
          <w:rFonts w:ascii="Times New Roman" w:hAnsi="Times New Roman" w:cs="Times New Roman"/>
          <w:i/>
          <w:sz w:val="20"/>
          <w:szCs w:val="20"/>
          <w:vertAlign w:val="superscript"/>
        </w:rPr>
        <w:t>1</w:t>
      </w:r>
      <w:r w:rsidRPr="002A770B">
        <w:rPr>
          <w:rFonts w:ascii="Times New Roman" w:hAnsi="Times New Roman" w:cs="Times New Roman"/>
          <w:i/>
          <w:sz w:val="20"/>
          <w:szCs w:val="20"/>
        </w:rPr>
        <w:t>Institute of Ecology and Biological Resources,</w:t>
      </w:r>
      <w:r w:rsidR="00784B41" w:rsidRPr="002A770B">
        <w:rPr>
          <w:rFonts w:ascii="Times New Roman" w:hAnsi="Times New Roman" w:cs="Times New Roman"/>
          <w:i/>
          <w:sz w:val="20"/>
          <w:szCs w:val="20"/>
        </w:rPr>
        <w:t xml:space="preserve"> </w:t>
      </w:r>
      <w:r w:rsidRPr="002A770B">
        <w:rPr>
          <w:rFonts w:ascii="Times New Roman" w:hAnsi="Times New Roman" w:cs="Times New Roman"/>
          <w:i/>
          <w:sz w:val="20"/>
          <w:szCs w:val="20"/>
        </w:rPr>
        <w:t>Vietnam Academy of Science and Technology (VAST)</w:t>
      </w:r>
      <w:r w:rsidR="00784B41" w:rsidRPr="002A770B">
        <w:rPr>
          <w:rFonts w:ascii="Times New Roman" w:hAnsi="Times New Roman" w:cs="Times New Roman"/>
          <w:i/>
          <w:sz w:val="20"/>
          <w:szCs w:val="20"/>
        </w:rPr>
        <w:t>, 18 Hoang Quoc Viet, Nghia Do, Cau Giay, Hanoi</w:t>
      </w:r>
    </w:p>
    <w:p w:rsidR="008A4123" w:rsidRPr="002A770B" w:rsidRDefault="00784B41" w:rsidP="00784B41">
      <w:pPr>
        <w:spacing w:after="0" w:line="240" w:lineRule="auto"/>
        <w:jc w:val="center"/>
        <w:rPr>
          <w:rFonts w:ascii="Times New Roman" w:hAnsi="Times New Roman" w:cs="Times New Roman"/>
          <w:i/>
          <w:sz w:val="20"/>
          <w:szCs w:val="20"/>
        </w:rPr>
      </w:pPr>
      <w:r w:rsidRPr="002A770B">
        <w:rPr>
          <w:rFonts w:ascii="Times New Roman" w:hAnsi="Times New Roman" w:cs="Times New Roman"/>
          <w:i/>
          <w:sz w:val="20"/>
          <w:szCs w:val="20"/>
          <w:vertAlign w:val="superscript"/>
        </w:rPr>
        <w:t>2</w:t>
      </w:r>
      <w:r w:rsidR="008A4123" w:rsidRPr="002A770B">
        <w:rPr>
          <w:rFonts w:ascii="Times New Roman" w:hAnsi="Times New Roman" w:cs="Times New Roman"/>
          <w:i/>
          <w:sz w:val="20"/>
          <w:szCs w:val="20"/>
        </w:rPr>
        <w:t>Institute of Environmental Technology, VAST</w:t>
      </w:r>
      <w:r w:rsidRPr="002A770B">
        <w:rPr>
          <w:rFonts w:ascii="Times New Roman" w:hAnsi="Times New Roman" w:cs="Times New Roman"/>
          <w:i/>
          <w:sz w:val="20"/>
          <w:szCs w:val="20"/>
        </w:rPr>
        <w:t>, 18 Hoang Quoc Viet, Nghia Do, Cau Giay, Hanoi</w:t>
      </w:r>
    </w:p>
    <w:p w:rsidR="008A4123" w:rsidRPr="002A770B" w:rsidRDefault="00784B41" w:rsidP="00784B41">
      <w:pPr>
        <w:spacing w:after="0" w:line="240" w:lineRule="auto"/>
        <w:jc w:val="center"/>
        <w:rPr>
          <w:rFonts w:ascii="Times New Roman" w:hAnsi="Times New Roman" w:cs="Times New Roman"/>
          <w:i/>
          <w:sz w:val="20"/>
          <w:szCs w:val="20"/>
        </w:rPr>
      </w:pPr>
      <w:r w:rsidRPr="002A770B">
        <w:rPr>
          <w:rFonts w:ascii="Times New Roman" w:hAnsi="Times New Roman" w:cs="Times New Roman"/>
          <w:i/>
          <w:sz w:val="20"/>
          <w:szCs w:val="20"/>
          <w:vertAlign w:val="superscript"/>
        </w:rPr>
        <w:t>3</w:t>
      </w:r>
      <w:r w:rsidR="002A770B">
        <w:rPr>
          <w:rFonts w:ascii="Times New Roman" w:hAnsi="Times New Roman" w:cs="Times New Roman"/>
          <w:i/>
          <w:sz w:val="20"/>
          <w:szCs w:val="20"/>
        </w:rPr>
        <w:t>Faculty of Environmental Sciences, V</w:t>
      </w:r>
      <w:r w:rsidRPr="002A770B">
        <w:rPr>
          <w:rFonts w:ascii="Times New Roman" w:hAnsi="Times New Roman" w:cs="Times New Roman"/>
          <w:i/>
          <w:sz w:val="20"/>
          <w:szCs w:val="20"/>
        </w:rPr>
        <w:t>NU University of Science, 334 Nguyen Trai, Thanh Xuan, Ha Noi</w:t>
      </w:r>
    </w:p>
    <w:p w:rsidR="002A770B" w:rsidRPr="002A770B" w:rsidRDefault="002A770B" w:rsidP="00784B4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vertAlign w:val="superscript"/>
        </w:rPr>
        <w:t>4</w:t>
      </w:r>
      <w:r w:rsidRPr="002A770B">
        <w:rPr>
          <w:rFonts w:ascii="Times New Roman" w:hAnsi="Times New Roman" w:cs="Times New Roman"/>
          <w:i/>
          <w:sz w:val="20"/>
          <w:szCs w:val="20"/>
        </w:rPr>
        <w:t>VNU University of Science, 334 Nguyen Trai, Thanh Xuan, Ha Noi</w:t>
      </w:r>
    </w:p>
    <w:p w:rsidR="008A4123" w:rsidRPr="00D44955" w:rsidRDefault="008A4123" w:rsidP="008A4123">
      <w:pPr>
        <w:spacing w:after="0" w:line="240" w:lineRule="auto"/>
        <w:jc w:val="both"/>
        <w:rPr>
          <w:rFonts w:ascii="Times New Roman" w:hAnsi="Times New Roman" w:cs="Times New Roman"/>
          <w:sz w:val="24"/>
          <w:szCs w:val="24"/>
          <w:lang w:val="fr-FR"/>
        </w:rPr>
      </w:pPr>
    </w:p>
    <w:p w:rsidR="008A4123" w:rsidRPr="00306185" w:rsidRDefault="008A4123" w:rsidP="008A4123">
      <w:pPr>
        <w:spacing w:after="0" w:line="240" w:lineRule="auto"/>
        <w:ind w:firstLine="720"/>
        <w:jc w:val="both"/>
        <w:rPr>
          <w:rFonts w:ascii="Times New Roman" w:hAnsi="Times New Roman" w:cs="Times New Roman"/>
          <w:lang w:val="fr-FR"/>
        </w:rPr>
      </w:pPr>
      <w:r w:rsidRPr="00306185">
        <w:rPr>
          <w:rFonts w:ascii="Times New Roman" w:hAnsi="Times New Roman" w:cs="Times New Roman"/>
          <w:b/>
          <w:lang w:val="fr-FR"/>
        </w:rPr>
        <w:t>Abstract</w:t>
      </w:r>
      <w:r w:rsidRPr="00306185">
        <w:rPr>
          <w:rFonts w:ascii="Times New Roman" w:hAnsi="Times New Roman" w:cs="Times New Roman"/>
          <w:lang w:val="fr-FR"/>
        </w:rPr>
        <w:t>:</w:t>
      </w:r>
      <w:r w:rsidR="001539FB" w:rsidRPr="00306185">
        <w:rPr>
          <w:rFonts w:ascii="Times New Roman" w:hAnsi="Times New Roman" w:cs="Times New Roman"/>
          <w:lang w:val="fr-FR"/>
        </w:rPr>
        <w:t xml:space="preserve"> </w:t>
      </w:r>
      <w:r w:rsidR="001539FB" w:rsidRPr="00306185">
        <w:rPr>
          <w:rFonts w:ascii="Times New Roman" w:hAnsi="Times New Roman" w:cs="Times New Roman"/>
          <w:i/>
        </w:rPr>
        <w:t>Polygonum hydropiper</w:t>
      </w:r>
      <w:r w:rsidR="001539FB" w:rsidRPr="00306185">
        <w:rPr>
          <w:rFonts w:ascii="Times New Roman" w:hAnsi="Times New Roman" w:cs="Times New Roman"/>
        </w:rPr>
        <w:t xml:space="preserve"> L. and </w:t>
      </w:r>
      <w:r w:rsidR="001539FB" w:rsidRPr="00306185">
        <w:rPr>
          <w:rFonts w:ascii="Times New Roman" w:hAnsi="Times New Roman" w:cs="Times New Roman"/>
          <w:i/>
        </w:rPr>
        <w:t>Polygonum glabrum</w:t>
      </w:r>
      <w:r w:rsidR="001539FB" w:rsidRPr="00306185">
        <w:rPr>
          <w:rFonts w:ascii="Times New Roman" w:hAnsi="Times New Roman" w:cs="Times New Roman"/>
        </w:rPr>
        <w:t xml:space="preserve"> Wil</w:t>
      </w:r>
      <w:r w:rsidR="001F0788" w:rsidRPr="00306185">
        <w:rPr>
          <w:rFonts w:ascii="Times New Roman" w:hAnsi="Times New Roman" w:cs="Times New Roman"/>
        </w:rPr>
        <w:t>l</w:t>
      </w:r>
      <w:r w:rsidR="001539FB" w:rsidRPr="00306185">
        <w:rPr>
          <w:rFonts w:ascii="Times New Roman" w:hAnsi="Times New Roman" w:cs="Times New Roman"/>
        </w:rPr>
        <w:t>d</w:t>
      </w:r>
      <w:r w:rsidR="001F0788" w:rsidRPr="00306185">
        <w:rPr>
          <w:rFonts w:ascii="Times New Roman" w:hAnsi="Times New Roman" w:cs="Times New Roman"/>
        </w:rPr>
        <w:t>.</w:t>
      </w:r>
      <w:r w:rsidR="001539FB" w:rsidRPr="00306185">
        <w:rPr>
          <w:rFonts w:ascii="Times New Roman" w:hAnsi="Times New Roman" w:cs="Times New Roman"/>
        </w:rPr>
        <w:t xml:space="preserve"> </w:t>
      </w:r>
      <w:proofErr w:type="gramStart"/>
      <w:r w:rsidR="001539FB" w:rsidRPr="00306185">
        <w:rPr>
          <w:rFonts w:ascii="Times New Roman" w:hAnsi="Times New Roman" w:cs="Times New Roman"/>
        </w:rPr>
        <w:t>we</w:t>
      </w:r>
      <w:r w:rsidR="001F0788" w:rsidRPr="00306185">
        <w:rPr>
          <w:rFonts w:ascii="Times New Roman" w:hAnsi="Times New Roman" w:cs="Times New Roman"/>
        </w:rPr>
        <w:t>re</w:t>
      </w:r>
      <w:proofErr w:type="gramEnd"/>
      <w:r w:rsidR="001F0788" w:rsidRPr="00306185">
        <w:rPr>
          <w:rFonts w:ascii="Times New Roman" w:hAnsi="Times New Roman" w:cs="Times New Roman"/>
        </w:rPr>
        <w:t xml:space="preserve"> cultivated on alluvial soil</w:t>
      </w:r>
      <w:r w:rsidR="001539FB" w:rsidRPr="00306185">
        <w:rPr>
          <w:rFonts w:ascii="Times New Roman" w:hAnsi="Times New Roman" w:cs="Times New Roman"/>
        </w:rPr>
        <w:t xml:space="preserve"> (Pb=2.6 mg/kg dry weight) and Pb contaminated soil with (Pb=1,365 mg/kg dry weight) with various formulae of amended organic and NPK fertilizers. After 45 days of cultivation, the growth in height and biomass of the plant in Pb contaminated soil was lower than that in alluvial soil, but the Pb content in the above-ground part of the ground was higher. In the formula 3, when amending 2 g of organic fertilizer + 10 g NPK per 1 kg of soil, growth of both two plant species was optimal and their Pb extraction potential were promoted to the highest level among the formulae used, which increased the Pb amount in the above-ground part of the </w:t>
      </w:r>
      <w:r w:rsidR="001539FB" w:rsidRPr="00306185">
        <w:rPr>
          <w:rFonts w:ascii="Times New Roman" w:hAnsi="Times New Roman" w:cs="Times New Roman"/>
          <w:i/>
        </w:rPr>
        <w:t>P. hydropiper</w:t>
      </w:r>
      <w:r w:rsidR="001539FB" w:rsidRPr="00306185">
        <w:rPr>
          <w:rFonts w:ascii="Times New Roman" w:hAnsi="Times New Roman" w:cs="Times New Roman"/>
        </w:rPr>
        <w:t xml:space="preserve"> and </w:t>
      </w:r>
      <w:r w:rsidR="001539FB" w:rsidRPr="00306185">
        <w:rPr>
          <w:rFonts w:ascii="Times New Roman" w:hAnsi="Times New Roman" w:cs="Times New Roman"/>
          <w:i/>
        </w:rPr>
        <w:t>P. glabrum</w:t>
      </w:r>
      <w:r w:rsidR="001539FB" w:rsidRPr="00306185">
        <w:rPr>
          <w:rFonts w:ascii="Times New Roman" w:hAnsi="Times New Roman" w:cs="Times New Roman"/>
        </w:rPr>
        <w:t xml:space="preserve"> to 21.9 times and 12.4 times, respectively.</w:t>
      </w:r>
      <w:r w:rsidRPr="00306185">
        <w:rPr>
          <w:rFonts w:ascii="Times New Roman" w:hAnsi="Times New Roman" w:cs="Times New Roman"/>
          <w:lang w:val="fr-FR"/>
        </w:rPr>
        <w:t xml:space="preserve"> </w:t>
      </w:r>
    </w:p>
    <w:p w:rsidR="008A4123" w:rsidRPr="00306185" w:rsidRDefault="008A4123" w:rsidP="008A4123">
      <w:pPr>
        <w:spacing w:after="0" w:line="240" w:lineRule="auto"/>
        <w:ind w:firstLine="720"/>
        <w:jc w:val="both"/>
        <w:rPr>
          <w:rFonts w:ascii="Times New Roman" w:hAnsi="Times New Roman" w:cs="Times New Roman"/>
          <w:i/>
          <w:sz w:val="20"/>
          <w:szCs w:val="20"/>
          <w:lang w:val="fr-FR"/>
        </w:rPr>
      </w:pPr>
      <w:r w:rsidRPr="00306185">
        <w:rPr>
          <w:rFonts w:ascii="Times New Roman" w:hAnsi="Times New Roman" w:cs="Times New Roman"/>
          <w:i/>
          <w:sz w:val="20"/>
          <w:szCs w:val="20"/>
          <w:lang w:val="fr-FR"/>
        </w:rPr>
        <w:t>Key words: heavy metal pollution, lead accumulation, fertilizer, polygonum</w:t>
      </w:r>
    </w:p>
    <w:p w:rsidR="00ED040B" w:rsidRPr="004C0403" w:rsidRDefault="00F42B9B" w:rsidP="001B654B">
      <w:pPr>
        <w:spacing w:after="0" w:line="240" w:lineRule="auto"/>
        <w:ind w:right="74" w:firstLine="720"/>
        <w:jc w:val="both"/>
        <w:rPr>
          <w:rFonts w:ascii="Times New Roman" w:hAnsi="Times New Roman" w:cs="Times New Roman"/>
          <w:b/>
        </w:rPr>
      </w:pPr>
      <w:r w:rsidRPr="004C0403">
        <w:rPr>
          <w:rFonts w:ascii="Times New Roman" w:hAnsi="Times New Roman" w:cs="Times New Roman"/>
          <w:b/>
        </w:rPr>
        <w:t>1</w:t>
      </w:r>
      <w:r w:rsidR="00E36F33" w:rsidRPr="004C0403">
        <w:rPr>
          <w:rFonts w:ascii="Times New Roman" w:hAnsi="Times New Roman" w:cs="Times New Roman"/>
          <w:b/>
        </w:rPr>
        <w:t xml:space="preserve">. </w:t>
      </w:r>
      <w:r w:rsidR="00ED040B" w:rsidRPr="004C0403">
        <w:rPr>
          <w:rFonts w:ascii="Times New Roman" w:hAnsi="Times New Roman" w:cs="Times New Roman"/>
          <w:b/>
        </w:rPr>
        <w:t>M</w:t>
      </w:r>
      <w:r w:rsidRPr="004C0403">
        <w:rPr>
          <w:rFonts w:ascii="Times New Roman" w:hAnsi="Times New Roman" w:cs="Times New Roman"/>
          <w:b/>
        </w:rPr>
        <w:t>ở đầu</w:t>
      </w:r>
    </w:p>
    <w:p w:rsidR="008B721C" w:rsidRPr="004C0403" w:rsidRDefault="00AC0EBE" w:rsidP="001B654B">
      <w:pPr>
        <w:spacing w:after="0" w:line="240" w:lineRule="auto"/>
        <w:ind w:firstLine="720"/>
        <w:jc w:val="both"/>
        <w:rPr>
          <w:rFonts w:ascii="Times New Roman" w:hAnsi="Times New Roman" w:cs="Times New Roman"/>
          <w:color w:val="000000"/>
          <w:shd w:val="clear" w:color="auto" w:fill="FFFFFF"/>
        </w:rPr>
      </w:pPr>
      <w:r w:rsidRPr="004C0403">
        <w:rPr>
          <w:rFonts w:ascii="Times New Roman" w:hAnsi="Times New Roman" w:cs="Times New Roman"/>
          <w:color w:val="000000"/>
          <w:shd w:val="clear" w:color="auto" w:fill="FFFFFF"/>
        </w:rPr>
        <w:t xml:space="preserve">Chì </w:t>
      </w:r>
      <w:r w:rsidR="00B97AFA" w:rsidRPr="004C0403">
        <w:rPr>
          <w:rFonts w:ascii="Times New Roman" w:hAnsi="Times New Roman" w:cs="Times New Roman"/>
          <w:color w:val="000000"/>
          <w:shd w:val="clear" w:color="auto" w:fill="FFFFFF"/>
        </w:rPr>
        <w:t xml:space="preserve">(Pb) </w:t>
      </w:r>
      <w:r w:rsidRPr="004C0403">
        <w:rPr>
          <w:rFonts w:ascii="Times New Roman" w:hAnsi="Times New Roman" w:cs="Times New Roman"/>
          <w:color w:val="000000"/>
          <w:shd w:val="clear" w:color="auto" w:fill="FFFFFF"/>
        </w:rPr>
        <w:t xml:space="preserve">là </w:t>
      </w:r>
      <w:proofErr w:type="gramStart"/>
      <w:r w:rsidRPr="004C0403">
        <w:rPr>
          <w:rFonts w:ascii="Times New Roman" w:hAnsi="Times New Roman" w:cs="Times New Roman"/>
          <w:color w:val="000000"/>
          <w:shd w:val="clear" w:color="auto" w:fill="FFFFFF"/>
        </w:rPr>
        <w:t>kim</w:t>
      </w:r>
      <w:proofErr w:type="gramEnd"/>
      <w:r w:rsidRPr="004C0403">
        <w:rPr>
          <w:rFonts w:ascii="Times New Roman" w:hAnsi="Times New Roman" w:cs="Times New Roman"/>
          <w:color w:val="000000"/>
          <w:shd w:val="clear" w:color="auto" w:fill="FFFFFF"/>
        </w:rPr>
        <w:t xml:space="preserve"> loại nặng được </w:t>
      </w:r>
      <w:r w:rsidR="00B97AFA" w:rsidRPr="004C0403">
        <w:rPr>
          <w:rFonts w:ascii="Times New Roman" w:hAnsi="Times New Roman" w:cs="Times New Roman"/>
          <w:color w:val="000000"/>
          <w:shd w:val="clear" w:color="auto" w:fill="FFFFFF"/>
        </w:rPr>
        <w:t>quan tâm</w:t>
      </w:r>
      <w:r w:rsidRPr="004C0403">
        <w:rPr>
          <w:rFonts w:ascii="Times New Roman" w:hAnsi="Times New Roman" w:cs="Times New Roman"/>
          <w:color w:val="000000"/>
          <w:shd w:val="clear" w:color="auto" w:fill="FFFFFF"/>
        </w:rPr>
        <w:t xml:space="preserve"> trong bảo vệ môi trường bởi </w:t>
      </w:r>
      <w:r w:rsidR="00B97AFA" w:rsidRPr="004C0403">
        <w:rPr>
          <w:rFonts w:ascii="Times New Roman" w:hAnsi="Times New Roman" w:cs="Times New Roman"/>
          <w:color w:val="000000"/>
          <w:shd w:val="clear" w:color="auto" w:fill="FFFFFF"/>
        </w:rPr>
        <w:t>sự</w:t>
      </w:r>
      <w:r w:rsidRPr="004C0403">
        <w:rPr>
          <w:rFonts w:ascii="Times New Roman" w:hAnsi="Times New Roman" w:cs="Times New Roman"/>
          <w:color w:val="000000"/>
          <w:shd w:val="clear" w:color="auto" w:fill="FFFFFF"/>
        </w:rPr>
        <w:t xml:space="preserve"> sử dụng rộng rãi và khả năng</w:t>
      </w:r>
      <w:r w:rsidR="00B97AFA" w:rsidRPr="004C0403">
        <w:rPr>
          <w:rFonts w:ascii="Times New Roman" w:hAnsi="Times New Roman" w:cs="Times New Roman"/>
          <w:color w:val="000000"/>
          <w:shd w:val="clear" w:color="auto" w:fill="FFFFFF"/>
        </w:rPr>
        <w:t xml:space="preserve"> gây</w:t>
      </w:r>
      <w:r w:rsidRPr="004C0403">
        <w:rPr>
          <w:rFonts w:ascii="Times New Roman" w:hAnsi="Times New Roman" w:cs="Times New Roman"/>
          <w:color w:val="000000"/>
          <w:shd w:val="clear" w:color="auto" w:fill="FFFFFF"/>
        </w:rPr>
        <w:t xml:space="preserve"> tác hại rất lâu dài tới môi trường</w:t>
      </w:r>
      <w:r w:rsidR="00D4176D" w:rsidRPr="004C0403">
        <w:rPr>
          <w:rFonts w:ascii="Times New Roman" w:hAnsi="Times New Roman" w:cs="Times New Roman"/>
          <w:color w:val="000000"/>
          <w:shd w:val="clear" w:color="auto" w:fill="FFFFFF"/>
        </w:rPr>
        <w:t>.</w:t>
      </w:r>
      <w:r w:rsidRPr="004C0403">
        <w:rPr>
          <w:rFonts w:ascii="Times New Roman" w:hAnsi="Times New Roman" w:cs="Times New Roman"/>
          <w:color w:val="000000"/>
          <w:shd w:val="clear" w:color="auto" w:fill="FFFFFF"/>
        </w:rPr>
        <w:t xml:space="preserve"> </w:t>
      </w:r>
      <w:proofErr w:type="gramStart"/>
      <w:r w:rsidRPr="004C0403">
        <w:rPr>
          <w:rFonts w:ascii="Times New Roman" w:hAnsi="Times New Roman" w:cs="Times New Roman"/>
          <w:color w:val="000000"/>
          <w:shd w:val="clear" w:color="auto" w:fill="FFFFFF"/>
        </w:rPr>
        <w:t xml:space="preserve">Trong đời sống thực vật và động vật, </w:t>
      </w:r>
      <w:r w:rsidR="00B97AFA" w:rsidRPr="004C0403">
        <w:rPr>
          <w:rFonts w:ascii="Times New Roman" w:hAnsi="Times New Roman" w:cs="Times New Roman"/>
          <w:color w:val="000000"/>
          <w:shd w:val="clear" w:color="auto" w:fill="FFFFFF"/>
        </w:rPr>
        <w:t>hàm lượng Pb cao</w:t>
      </w:r>
      <w:r w:rsidRPr="004C0403">
        <w:rPr>
          <w:rFonts w:ascii="Times New Roman" w:hAnsi="Times New Roman" w:cs="Times New Roman"/>
          <w:color w:val="000000"/>
          <w:shd w:val="clear" w:color="auto" w:fill="FFFFFF"/>
        </w:rPr>
        <w:t xml:space="preserve"> làm kìm hãm hầu hết các quá trình sinh lý cơ bản </w:t>
      </w:r>
      <w:r w:rsidR="002D68FC">
        <w:rPr>
          <w:rFonts w:ascii="Times New Roman" w:hAnsi="Times New Roman" w:cs="Times New Roman"/>
          <w:color w:val="000000"/>
          <w:shd w:val="clear" w:color="auto" w:fill="FFFFFF"/>
        </w:rPr>
        <w:t>[1]</w:t>
      </w:r>
      <w:r w:rsidRPr="004C0403">
        <w:rPr>
          <w:rFonts w:ascii="Times New Roman" w:hAnsi="Times New Roman" w:cs="Times New Roman"/>
          <w:color w:val="000000"/>
          <w:shd w:val="clear" w:color="auto" w:fill="FFFFFF"/>
        </w:rPr>
        <w:t>.</w:t>
      </w:r>
      <w:proofErr w:type="gramEnd"/>
      <w:r w:rsidRPr="004C0403">
        <w:rPr>
          <w:rFonts w:ascii="Times New Roman" w:hAnsi="Times New Roman" w:cs="Times New Roman"/>
          <w:color w:val="000000"/>
          <w:shd w:val="clear" w:color="auto" w:fill="FFFFFF"/>
        </w:rPr>
        <w:t xml:space="preserve"> Ở thực vật Pb</w:t>
      </w:r>
      <w:r w:rsidR="00B97AFA" w:rsidRPr="004C0403">
        <w:rPr>
          <w:rFonts w:ascii="Times New Roman" w:hAnsi="Times New Roman" w:cs="Times New Roman"/>
          <w:color w:val="000000"/>
          <w:shd w:val="clear" w:color="auto" w:fill="FFFFFF"/>
        </w:rPr>
        <w:t xml:space="preserve"> có thể gây ra t</w:t>
      </w:r>
      <w:r w:rsidRPr="004C0403">
        <w:rPr>
          <w:rFonts w:ascii="Times New Roman" w:hAnsi="Times New Roman" w:cs="Times New Roman"/>
          <w:color w:val="000000"/>
          <w:shd w:val="clear" w:color="auto" w:fill="FFFFFF"/>
        </w:rPr>
        <w:t xml:space="preserve">hay đổi tính thấm của màng tế bào, kìm hãm sinh tổng hợp protein, ức chế một số enzyme, ảnh hưởng đến quá trình hô hấp, quang hợp, mở lỗ khí và thoát hơi nước </w:t>
      </w:r>
      <w:r w:rsidR="0015122B">
        <w:rPr>
          <w:rFonts w:ascii="Times New Roman" w:hAnsi="Times New Roman" w:cs="Times New Roman"/>
          <w:color w:val="000000"/>
          <w:shd w:val="clear" w:color="auto" w:fill="FFFFFF"/>
        </w:rPr>
        <w:t>[</w:t>
      </w:r>
      <w:r w:rsidR="0015122B">
        <w:rPr>
          <w:rFonts w:ascii="Times New Roman" w:hAnsi="Times New Roman" w:cs="Times New Roman"/>
          <w:color w:val="000000"/>
          <w:shd w:val="clear" w:color="auto" w:fill="FFFFFF"/>
        </w:rPr>
        <w:t>2</w:t>
      </w:r>
      <w:r w:rsidR="0015122B">
        <w:rPr>
          <w:rFonts w:ascii="Times New Roman" w:hAnsi="Times New Roman" w:cs="Times New Roman"/>
          <w:color w:val="000000"/>
          <w:shd w:val="clear" w:color="auto" w:fill="FFFFFF"/>
        </w:rPr>
        <w:t>]</w:t>
      </w:r>
      <w:r w:rsidRPr="004C0403">
        <w:rPr>
          <w:rFonts w:ascii="Times New Roman" w:hAnsi="Times New Roman" w:cs="Times New Roman"/>
          <w:color w:val="000000"/>
          <w:shd w:val="clear" w:color="auto" w:fill="FFFFFF"/>
        </w:rPr>
        <w:t>.</w:t>
      </w:r>
      <w:r w:rsidR="00C11611" w:rsidRPr="004C0403">
        <w:rPr>
          <w:rFonts w:ascii="Times New Roman" w:hAnsi="Times New Roman" w:cs="Times New Roman"/>
        </w:rPr>
        <w:t xml:space="preserve"> </w:t>
      </w:r>
      <w:r w:rsidR="00C11611" w:rsidRPr="004C0403">
        <w:rPr>
          <w:rFonts w:ascii="Times New Roman" w:hAnsi="Times New Roman" w:cs="Times New Roman"/>
          <w:color w:val="000000"/>
          <w:shd w:val="clear" w:color="auto" w:fill="FFFFFF"/>
        </w:rPr>
        <w:t>Đối với người</w:t>
      </w:r>
      <w:r w:rsidR="008B721C" w:rsidRPr="004C0403">
        <w:rPr>
          <w:rFonts w:ascii="Times New Roman" w:hAnsi="Times New Roman" w:cs="Times New Roman"/>
          <w:color w:val="000000"/>
          <w:shd w:val="clear" w:color="auto" w:fill="FFFFFF"/>
        </w:rPr>
        <w:t>, khi ăn phải</w:t>
      </w:r>
      <w:r w:rsidR="00C11611" w:rsidRPr="004C0403">
        <w:rPr>
          <w:rFonts w:ascii="Times New Roman" w:hAnsi="Times New Roman" w:cs="Times New Roman"/>
          <w:color w:val="000000"/>
          <w:shd w:val="clear" w:color="auto" w:fill="FFFFFF"/>
        </w:rPr>
        <w:t xml:space="preserve"> thức ăn có chứa Pb </w:t>
      </w:r>
      <w:r w:rsidR="008B721C" w:rsidRPr="004C0403">
        <w:rPr>
          <w:rFonts w:ascii="Times New Roman" w:hAnsi="Times New Roman" w:cs="Times New Roman"/>
          <w:color w:val="000000"/>
          <w:shd w:val="clear" w:color="auto" w:fill="FFFFFF"/>
        </w:rPr>
        <w:t>thì Pb</w:t>
      </w:r>
      <w:r w:rsidR="00C11611" w:rsidRPr="004C0403">
        <w:rPr>
          <w:rFonts w:ascii="Times New Roman" w:hAnsi="Times New Roman" w:cs="Times New Roman"/>
          <w:color w:val="000000"/>
          <w:shd w:val="clear" w:color="auto" w:fill="FFFFFF"/>
        </w:rPr>
        <w:t xml:space="preserve"> không bị đào thải ra ngoài mà tích luỹ dần trong một số cơ quan quan trọng như não, tuỷ xương.</w:t>
      </w:r>
      <w:r w:rsidR="000B14EB" w:rsidRPr="004C0403">
        <w:rPr>
          <w:rFonts w:ascii="Times New Roman" w:hAnsi="Times New Roman" w:cs="Times New Roman"/>
          <w:color w:val="000000"/>
          <w:shd w:val="clear" w:color="auto" w:fill="FFFFFF"/>
        </w:rPr>
        <w:t xml:space="preserve"> Thời gian bán huỷ để thải chì ra khỏi thận là 7 năm, khỏi xương là 32 năm do đó tác hại của chì thường kéo dài </w:t>
      </w:r>
      <w:r w:rsidR="00DD321A">
        <w:rPr>
          <w:rFonts w:ascii="Times New Roman" w:hAnsi="Times New Roman" w:cs="Times New Roman"/>
          <w:color w:val="000000"/>
          <w:shd w:val="clear" w:color="auto" w:fill="FFFFFF"/>
        </w:rPr>
        <w:t>[</w:t>
      </w:r>
      <w:r w:rsidR="00DD321A">
        <w:rPr>
          <w:rFonts w:ascii="Times New Roman" w:hAnsi="Times New Roman" w:cs="Times New Roman"/>
          <w:color w:val="000000"/>
          <w:shd w:val="clear" w:color="auto" w:fill="FFFFFF"/>
        </w:rPr>
        <w:t>3</w:t>
      </w:r>
      <w:r w:rsidR="00DD321A">
        <w:rPr>
          <w:rFonts w:ascii="Times New Roman" w:hAnsi="Times New Roman" w:cs="Times New Roman"/>
          <w:color w:val="000000"/>
          <w:shd w:val="clear" w:color="auto" w:fill="FFFFFF"/>
        </w:rPr>
        <w:t>]</w:t>
      </w:r>
      <w:r w:rsidR="000B14EB" w:rsidRPr="004C0403">
        <w:rPr>
          <w:rFonts w:ascii="Times New Roman" w:hAnsi="Times New Roman" w:cs="Times New Roman"/>
          <w:color w:val="000000"/>
          <w:shd w:val="clear" w:color="auto" w:fill="FFFFFF"/>
        </w:rPr>
        <w:t>.</w:t>
      </w:r>
      <w:r w:rsidR="008B721C" w:rsidRPr="004C0403">
        <w:rPr>
          <w:rFonts w:ascii="Times New Roman" w:hAnsi="Times New Roman" w:cs="Times New Roman"/>
          <w:color w:val="000000"/>
          <w:shd w:val="clear" w:color="auto" w:fill="FFFFFF"/>
        </w:rPr>
        <w:t xml:space="preserve"> </w:t>
      </w:r>
    </w:p>
    <w:p w:rsidR="00D25242" w:rsidRPr="004C0403" w:rsidRDefault="007C6FE7" w:rsidP="001B654B">
      <w:pPr>
        <w:spacing w:after="0" w:line="240" w:lineRule="auto"/>
        <w:ind w:firstLine="720"/>
        <w:jc w:val="both"/>
        <w:rPr>
          <w:rFonts w:ascii="Times New Roman" w:hAnsi="Times New Roman" w:cs="Times New Roman"/>
          <w:b/>
          <w:i/>
        </w:rPr>
      </w:pPr>
      <w:r w:rsidRPr="004C0403">
        <w:rPr>
          <w:rFonts w:ascii="Times New Roman" w:hAnsi="Times New Roman" w:cs="Times New Roman"/>
        </w:rPr>
        <w:t xml:space="preserve">Một số nghiên cứu ở Việt Nam về khả năng hấp thụ </w:t>
      </w:r>
      <w:proofErr w:type="gramStart"/>
      <w:r w:rsidRPr="004C0403">
        <w:rPr>
          <w:rFonts w:ascii="Times New Roman" w:hAnsi="Times New Roman" w:cs="Times New Roman"/>
        </w:rPr>
        <w:t>kim</w:t>
      </w:r>
      <w:proofErr w:type="gramEnd"/>
      <w:r w:rsidRPr="004C0403">
        <w:rPr>
          <w:rFonts w:ascii="Times New Roman" w:hAnsi="Times New Roman" w:cs="Times New Roman"/>
        </w:rPr>
        <w:t xml:space="preserve"> loại nặng đã được thực hiện đối với các loài thực vật khác nhau như </w:t>
      </w:r>
      <w:r w:rsidR="000B14EB" w:rsidRPr="004C0403">
        <w:rPr>
          <w:rFonts w:ascii="Times New Roman" w:hAnsi="Times New Roman" w:cs="Times New Roman"/>
        </w:rPr>
        <w:t xml:space="preserve">một số loài rau </w:t>
      </w:r>
      <w:r w:rsidR="003B621E">
        <w:rPr>
          <w:rFonts w:ascii="Times New Roman" w:hAnsi="Times New Roman" w:cs="Times New Roman"/>
          <w:color w:val="000000"/>
          <w:shd w:val="clear" w:color="auto" w:fill="FFFFFF"/>
        </w:rPr>
        <w:t>[</w:t>
      </w:r>
      <w:r w:rsidR="003B621E">
        <w:rPr>
          <w:rFonts w:ascii="Times New Roman" w:hAnsi="Times New Roman" w:cs="Times New Roman"/>
          <w:color w:val="000000"/>
          <w:shd w:val="clear" w:color="auto" w:fill="FFFFFF"/>
        </w:rPr>
        <w:t>4</w:t>
      </w:r>
      <w:r w:rsidR="003B621E">
        <w:rPr>
          <w:rFonts w:ascii="Times New Roman" w:hAnsi="Times New Roman" w:cs="Times New Roman"/>
          <w:color w:val="000000"/>
          <w:shd w:val="clear" w:color="auto" w:fill="FFFFFF"/>
        </w:rPr>
        <w:t>]</w:t>
      </w:r>
      <w:r w:rsidR="000B14EB" w:rsidRPr="004C0403">
        <w:rPr>
          <w:rFonts w:ascii="Times New Roman" w:hAnsi="Times New Roman" w:cs="Times New Roman"/>
        </w:rPr>
        <w:t xml:space="preserve">; </w:t>
      </w:r>
      <w:r w:rsidRPr="004C0403">
        <w:rPr>
          <w:rFonts w:ascii="Times New Roman" w:hAnsi="Times New Roman" w:cs="Times New Roman"/>
        </w:rPr>
        <w:t xml:space="preserve">rau muống và bèo tây </w:t>
      </w:r>
      <w:r w:rsidR="00A57684">
        <w:rPr>
          <w:rFonts w:ascii="Times New Roman" w:hAnsi="Times New Roman" w:cs="Times New Roman"/>
          <w:color w:val="000000"/>
          <w:shd w:val="clear" w:color="auto" w:fill="FFFFFF"/>
        </w:rPr>
        <w:t>[</w:t>
      </w:r>
      <w:r w:rsidR="00A57684">
        <w:rPr>
          <w:rFonts w:ascii="Times New Roman" w:hAnsi="Times New Roman" w:cs="Times New Roman"/>
          <w:color w:val="000000"/>
          <w:shd w:val="clear" w:color="auto" w:fill="FFFFFF"/>
        </w:rPr>
        <w:t>5</w:t>
      </w:r>
      <w:r w:rsidR="00A57684">
        <w:rPr>
          <w:rFonts w:ascii="Times New Roman" w:hAnsi="Times New Roman" w:cs="Times New Roman"/>
          <w:color w:val="000000"/>
          <w:shd w:val="clear" w:color="auto" w:fill="FFFFFF"/>
        </w:rPr>
        <w:t>]</w:t>
      </w:r>
      <w:r w:rsidR="007D3BE9">
        <w:rPr>
          <w:rFonts w:ascii="Times New Roman" w:hAnsi="Times New Roman" w:cs="Times New Roman"/>
        </w:rPr>
        <w:t>, cỏ vetiver</w:t>
      </w:r>
      <w:r w:rsidR="00DF252C">
        <w:rPr>
          <w:rFonts w:ascii="Times New Roman" w:hAnsi="Times New Roman" w:cs="Times New Roman"/>
        </w:rPr>
        <w:t xml:space="preserve"> [6]</w:t>
      </w:r>
      <w:r w:rsidR="007D3BE9">
        <w:rPr>
          <w:rFonts w:ascii="Times New Roman" w:hAnsi="Times New Roman" w:cs="Times New Roman"/>
        </w:rPr>
        <w:t>,</w:t>
      </w:r>
      <w:r w:rsidR="00314D31" w:rsidRPr="004C0403">
        <w:rPr>
          <w:rFonts w:ascii="Times New Roman" w:hAnsi="Times New Roman" w:cs="Times New Roman"/>
        </w:rPr>
        <w:t xml:space="preserve"> ngô </w:t>
      </w:r>
      <w:r w:rsidR="007D3BE9">
        <w:rPr>
          <w:rFonts w:ascii="Times New Roman" w:hAnsi="Times New Roman" w:cs="Times New Roman"/>
          <w:color w:val="000000"/>
          <w:shd w:val="clear" w:color="auto" w:fill="FFFFFF"/>
        </w:rPr>
        <w:t>[</w:t>
      </w:r>
      <w:r w:rsidR="00DF252C">
        <w:rPr>
          <w:rFonts w:ascii="Times New Roman" w:hAnsi="Times New Roman" w:cs="Times New Roman"/>
          <w:color w:val="000000"/>
          <w:shd w:val="clear" w:color="auto" w:fill="FFFFFF"/>
        </w:rPr>
        <w:t>7</w:t>
      </w:r>
      <w:r w:rsidR="007D3BE9">
        <w:rPr>
          <w:rFonts w:ascii="Times New Roman" w:hAnsi="Times New Roman" w:cs="Times New Roman"/>
          <w:color w:val="000000"/>
          <w:shd w:val="clear" w:color="auto" w:fill="FFFFFF"/>
        </w:rPr>
        <w:t>]</w:t>
      </w:r>
      <w:r w:rsidR="00533BBE" w:rsidRPr="004C0403">
        <w:rPr>
          <w:rFonts w:ascii="Times New Roman" w:hAnsi="Times New Roman" w:cs="Times New Roman"/>
        </w:rPr>
        <w:t xml:space="preserve">, sậy </w:t>
      </w:r>
      <w:r w:rsidR="007D3BE9">
        <w:rPr>
          <w:rFonts w:ascii="Times New Roman" w:hAnsi="Times New Roman" w:cs="Times New Roman"/>
          <w:color w:val="000000"/>
          <w:shd w:val="clear" w:color="auto" w:fill="FFFFFF"/>
        </w:rPr>
        <w:t>[</w:t>
      </w:r>
      <w:r w:rsidR="00DF252C">
        <w:rPr>
          <w:rFonts w:ascii="Times New Roman" w:hAnsi="Times New Roman" w:cs="Times New Roman"/>
          <w:color w:val="000000"/>
          <w:shd w:val="clear" w:color="auto" w:fill="FFFFFF"/>
        </w:rPr>
        <w:t>8</w:t>
      </w:r>
      <w:r w:rsidR="007D3BE9">
        <w:rPr>
          <w:rFonts w:ascii="Times New Roman" w:hAnsi="Times New Roman" w:cs="Times New Roman"/>
          <w:color w:val="000000"/>
          <w:shd w:val="clear" w:color="auto" w:fill="FFFFFF"/>
        </w:rPr>
        <w:t>]</w:t>
      </w:r>
      <w:r w:rsidRPr="004C0403">
        <w:rPr>
          <w:rFonts w:ascii="Times New Roman" w:hAnsi="Times New Roman" w:cs="Times New Roman"/>
        </w:rPr>
        <w:t xml:space="preserve">. </w:t>
      </w:r>
      <w:proofErr w:type="gramStart"/>
      <w:r w:rsidR="00D25242" w:rsidRPr="004C0403">
        <w:rPr>
          <w:rFonts w:ascii="Times New Roman" w:hAnsi="Times New Roman" w:cs="Times New Roman"/>
          <w:color w:val="000000"/>
          <w:shd w:val="clear" w:color="auto" w:fill="FFFFFF"/>
        </w:rPr>
        <w:t>Trong những năm gần đây, nhiều nước trên thế giới rất quan tâm đến công nghệ sử dụng thực vật để xử lý môi trường</w:t>
      </w:r>
      <w:r w:rsidR="009F313E" w:rsidRPr="004C0403">
        <w:rPr>
          <w:rFonts w:ascii="Times New Roman" w:hAnsi="Times New Roman" w:cs="Times New Roman"/>
          <w:color w:val="000000"/>
          <w:shd w:val="clear" w:color="auto" w:fill="FFFFFF"/>
        </w:rPr>
        <w:t>.</w:t>
      </w:r>
      <w:proofErr w:type="gramEnd"/>
      <w:r w:rsidR="009F313E" w:rsidRPr="004C0403">
        <w:rPr>
          <w:rFonts w:ascii="Times New Roman" w:hAnsi="Times New Roman" w:cs="Times New Roman"/>
          <w:color w:val="000000"/>
          <w:shd w:val="clear" w:color="auto" w:fill="FFFFFF"/>
        </w:rPr>
        <w:t xml:space="preserve"> Nhiều loài thực vật có khả năng cao về hấp thụ và tích luỹ các </w:t>
      </w:r>
      <w:proofErr w:type="gramStart"/>
      <w:r w:rsidR="009F313E" w:rsidRPr="004C0403">
        <w:rPr>
          <w:rFonts w:ascii="Times New Roman" w:hAnsi="Times New Roman" w:cs="Times New Roman"/>
          <w:color w:val="000000"/>
          <w:shd w:val="clear" w:color="auto" w:fill="FFFFFF"/>
        </w:rPr>
        <w:t>kim</w:t>
      </w:r>
      <w:proofErr w:type="gramEnd"/>
      <w:r w:rsidR="009F313E" w:rsidRPr="004C0403">
        <w:rPr>
          <w:rFonts w:ascii="Times New Roman" w:hAnsi="Times New Roman" w:cs="Times New Roman"/>
          <w:color w:val="000000"/>
          <w:shd w:val="clear" w:color="auto" w:fill="FFFFFF"/>
        </w:rPr>
        <w:t xml:space="preserve"> loại nặng được gọi là các cây siêu </w:t>
      </w:r>
      <w:r w:rsidR="009F313E" w:rsidRPr="004C0403">
        <w:rPr>
          <w:rFonts w:ascii="Times New Roman" w:hAnsi="Times New Roman" w:cs="Times New Roman"/>
          <w:color w:val="000000"/>
          <w:shd w:val="clear" w:color="auto" w:fill="FFFFFF"/>
        </w:rPr>
        <w:lastRenderedPageBreak/>
        <w:t xml:space="preserve">tích tụ (hyperaccumulators) </w:t>
      </w:r>
      <w:r w:rsidR="003D4D46">
        <w:rPr>
          <w:rFonts w:ascii="Times New Roman" w:hAnsi="Times New Roman" w:cs="Times New Roman"/>
          <w:color w:val="000000"/>
          <w:shd w:val="clear" w:color="auto" w:fill="FFFFFF"/>
        </w:rPr>
        <w:t>[</w:t>
      </w:r>
      <w:r w:rsidR="00DF252C">
        <w:rPr>
          <w:rFonts w:ascii="Times New Roman" w:hAnsi="Times New Roman" w:cs="Times New Roman"/>
          <w:color w:val="000000"/>
          <w:shd w:val="clear" w:color="auto" w:fill="FFFFFF"/>
        </w:rPr>
        <w:t>9</w:t>
      </w:r>
      <w:r w:rsidR="003D4D46">
        <w:rPr>
          <w:rFonts w:ascii="Times New Roman" w:hAnsi="Times New Roman" w:cs="Times New Roman"/>
          <w:color w:val="000000"/>
          <w:shd w:val="clear" w:color="auto" w:fill="FFFFFF"/>
        </w:rPr>
        <w:t>]</w:t>
      </w:r>
      <w:r w:rsidR="009F313E" w:rsidRPr="004C0403">
        <w:rPr>
          <w:rFonts w:ascii="Times New Roman" w:hAnsi="Times New Roman" w:cs="Times New Roman"/>
          <w:color w:val="000000"/>
          <w:shd w:val="clear" w:color="auto" w:fill="FFFFFF"/>
        </w:rPr>
        <w:t xml:space="preserve">. Đã có trên 400 loài thực vật siêu tích tụ </w:t>
      </w:r>
      <w:proofErr w:type="gramStart"/>
      <w:r w:rsidR="009F313E" w:rsidRPr="004C0403">
        <w:rPr>
          <w:rFonts w:ascii="Times New Roman" w:hAnsi="Times New Roman" w:cs="Times New Roman"/>
          <w:color w:val="000000"/>
          <w:shd w:val="clear" w:color="auto" w:fill="FFFFFF"/>
        </w:rPr>
        <w:t>kim</w:t>
      </w:r>
      <w:proofErr w:type="gramEnd"/>
      <w:r w:rsidR="009F313E" w:rsidRPr="004C0403">
        <w:rPr>
          <w:rFonts w:ascii="Times New Roman" w:hAnsi="Times New Roman" w:cs="Times New Roman"/>
          <w:color w:val="000000"/>
          <w:shd w:val="clear" w:color="auto" w:fill="FFFFFF"/>
        </w:rPr>
        <w:t xml:space="preserve"> loại được phát hiện trên thế giới </w:t>
      </w:r>
      <w:r w:rsidR="008F6C49">
        <w:rPr>
          <w:rFonts w:ascii="Times New Roman" w:hAnsi="Times New Roman" w:cs="Times New Roman"/>
          <w:color w:val="000000"/>
          <w:shd w:val="clear" w:color="auto" w:fill="FFFFFF"/>
        </w:rPr>
        <w:t>[</w:t>
      </w:r>
      <w:r w:rsidR="00DF252C">
        <w:rPr>
          <w:rFonts w:ascii="Times New Roman" w:hAnsi="Times New Roman" w:cs="Times New Roman"/>
          <w:color w:val="000000"/>
          <w:shd w:val="clear" w:color="auto" w:fill="FFFFFF"/>
        </w:rPr>
        <w:t>10</w:t>
      </w:r>
      <w:r w:rsidR="008F6C49">
        <w:rPr>
          <w:rFonts w:ascii="Times New Roman" w:hAnsi="Times New Roman" w:cs="Times New Roman"/>
          <w:color w:val="000000"/>
          <w:shd w:val="clear" w:color="auto" w:fill="FFFFFF"/>
        </w:rPr>
        <w:t>]</w:t>
      </w:r>
      <w:r w:rsidR="009F313E" w:rsidRPr="004C0403">
        <w:rPr>
          <w:rFonts w:ascii="Times New Roman" w:hAnsi="Times New Roman" w:cs="Times New Roman"/>
          <w:color w:val="000000"/>
          <w:shd w:val="clear" w:color="auto" w:fill="FFFFFF"/>
        </w:rPr>
        <w:t xml:space="preserve">. </w:t>
      </w:r>
      <w:r w:rsidR="00D25242" w:rsidRPr="004C0403">
        <w:rPr>
          <w:rFonts w:ascii="Times New Roman" w:hAnsi="Times New Roman" w:cs="Times New Roman"/>
          <w:color w:val="000000"/>
          <w:shd w:val="clear" w:color="auto" w:fill="FFFFFF"/>
        </w:rPr>
        <w:t xml:space="preserve">Tuy nhiên </w:t>
      </w:r>
      <w:r w:rsidR="00D25242" w:rsidRPr="004C0403">
        <w:rPr>
          <w:rFonts w:ascii="Times New Roman" w:hAnsi="Times New Roman" w:cs="Times New Roman"/>
          <w:color w:val="000000"/>
          <w:shd w:val="clear" w:color="auto" w:fill="FFFFFF"/>
          <w:lang w:val="vi-VN"/>
        </w:rPr>
        <w:t>hầu hết các loài thực vật có khả năng tích lũy kim loại nặng ở mức cao</w:t>
      </w:r>
      <w:r w:rsidR="00D25242" w:rsidRPr="004C0403">
        <w:rPr>
          <w:rFonts w:ascii="Times New Roman" w:hAnsi="Times New Roman" w:cs="Times New Roman"/>
          <w:color w:val="000000"/>
          <w:shd w:val="clear" w:color="auto" w:fill="FFFFFF"/>
        </w:rPr>
        <w:t xml:space="preserve"> lại có hạn chế là sinh khối nhỏ, nên để đạt được hiệu quả xử lý cao, cần tăng cường khả năng tạo sinh khối của thực vật </w:t>
      </w:r>
      <w:r w:rsidR="00D25242" w:rsidRPr="004C0403">
        <w:rPr>
          <w:rFonts w:ascii="Times New Roman" w:hAnsi="Times New Roman" w:cs="Times New Roman"/>
          <w:color w:val="000000"/>
          <w:shd w:val="clear" w:color="auto" w:fill="FFFFFF"/>
          <w:lang w:val="vi-VN"/>
        </w:rPr>
        <w:t>bằng cách tạo môi trường thuận lợi cho thực vật sinh trưởng, phát triển</w:t>
      </w:r>
      <w:r w:rsidR="00D25242" w:rsidRPr="004C0403">
        <w:rPr>
          <w:rFonts w:ascii="Times New Roman" w:hAnsi="Times New Roman" w:cs="Times New Roman"/>
          <w:color w:val="000000"/>
          <w:shd w:val="clear" w:color="auto" w:fill="FFFFFF"/>
        </w:rPr>
        <w:t>.</w:t>
      </w:r>
      <w:r w:rsidRPr="004C0403">
        <w:rPr>
          <w:rFonts w:ascii="Times New Roman" w:hAnsi="Times New Roman" w:cs="Times New Roman"/>
          <w:color w:val="000000"/>
          <w:shd w:val="clear" w:color="auto" w:fill="FFFFFF"/>
        </w:rPr>
        <w:t xml:space="preserve"> </w:t>
      </w:r>
      <w:r w:rsidRPr="004C0403">
        <w:rPr>
          <w:rFonts w:ascii="Times New Roman" w:hAnsi="Times New Roman" w:cs="Times New Roman"/>
        </w:rPr>
        <w:t>Phân bón, đặc biệt là các loại phân hữu cơ có khả năng cải thiện tính chất đất rất rõ rệt như tăng độ xốp, tăng dung tích hấp phụ, tăng hàm lượng mùn trong đấ</w:t>
      </w:r>
      <w:r w:rsidR="004C7830" w:rsidRPr="004C0403">
        <w:rPr>
          <w:rFonts w:ascii="Times New Roman" w:hAnsi="Times New Roman" w:cs="Times New Roman"/>
        </w:rPr>
        <w:t>t,</w:t>
      </w:r>
      <w:r w:rsidRPr="004C0403">
        <w:rPr>
          <w:rFonts w:ascii="Times New Roman" w:hAnsi="Times New Roman" w:cs="Times New Roman"/>
        </w:rPr>
        <w:t xml:space="preserve"> góp phần đảm bảo cân bằng dinh dưỡng trong đất, tạo điều kiện cho các vi sinh vật hoạt động và giúp cho cây trồng sinh trưởng, phát triển tốt.</w:t>
      </w:r>
      <w:r w:rsidR="00CA2393" w:rsidRPr="004C0403">
        <w:rPr>
          <w:rFonts w:ascii="Times New Roman" w:hAnsi="Times New Roman" w:cs="Times New Roman"/>
        </w:rPr>
        <w:t xml:space="preserve"> Các nghiên cứu về ảnh hưởng của phân bón lên sự tích lũy </w:t>
      </w:r>
      <w:proofErr w:type="gramStart"/>
      <w:r w:rsidR="00CA2393" w:rsidRPr="004C0403">
        <w:rPr>
          <w:rFonts w:ascii="Times New Roman" w:hAnsi="Times New Roman" w:cs="Times New Roman"/>
        </w:rPr>
        <w:t>kim</w:t>
      </w:r>
      <w:proofErr w:type="gramEnd"/>
      <w:r w:rsidR="00CA2393" w:rsidRPr="004C0403">
        <w:rPr>
          <w:rFonts w:ascii="Times New Roman" w:hAnsi="Times New Roman" w:cs="Times New Roman"/>
        </w:rPr>
        <w:t xml:space="preserve"> loại nặng ở thực vật cũng cho thấy vai trò nhất định của phân bón </w:t>
      </w:r>
      <w:r w:rsidR="00EE5309">
        <w:rPr>
          <w:rFonts w:ascii="Times New Roman" w:hAnsi="Times New Roman" w:cs="Times New Roman"/>
          <w:color w:val="000000"/>
          <w:shd w:val="clear" w:color="auto" w:fill="FFFFFF"/>
        </w:rPr>
        <w:t>[</w:t>
      </w:r>
      <w:r w:rsidR="00EE5309">
        <w:rPr>
          <w:rFonts w:ascii="Times New Roman" w:hAnsi="Times New Roman" w:cs="Times New Roman"/>
          <w:color w:val="000000"/>
          <w:shd w:val="clear" w:color="auto" w:fill="FFFFFF"/>
        </w:rPr>
        <w:t>1</w:t>
      </w:r>
      <w:r w:rsidR="00DF252C">
        <w:rPr>
          <w:rFonts w:ascii="Times New Roman" w:hAnsi="Times New Roman" w:cs="Times New Roman"/>
          <w:color w:val="000000"/>
          <w:shd w:val="clear" w:color="auto" w:fill="FFFFFF"/>
        </w:rPr>
        <w:t>1, 12</w:t>
      </w:r>
      <w:r w:rsidR="00EE5309">
        <w:rPr>
          <w:rFonts w:ascii="Times New Roman" w:hAnsi="Times New Roman" w:cs="Times New Roman"/>
          <w:color w:val="000000"/>
          <w:shd w:val="clear" w:color="auto" w:fill="FFFFFF"/>
        </w:rPr>
        <w:t>]</w:t>
      </w:r>
      <w:r w:rsidR="00CA2393" w:rsidRPr="004C0403">
        <w:rPr>
          <w:rFonts w:ascii="Times New Roman" w:hAnsi="Times New Roman" w:cs="Times New Roman"/>
        </w:rPr>
        <w:t>.</w:t>
      </w:r>
    </w:p>
    <w:p w:rsidR="00CA6913" w:rsidRPr="004C0403" w:rsidRDefault="00F42B9B" w:rsidP="001B654B">
      <w:pPr>
        <w:spacing w:after="0" w:line="240" w:lineRule="auto"/>
        <w:ind w:right="74" w:firstLine="720"/>
        <w:jc w:val="both"/>
        <w:rPr>
          <w:rFonts w:ascii="Times New Roman" w:hAnsi="Times New Roman" w:cs="Times New Roman"/>
          <w:b/>
        </w:rPr>
      </w:pPr>
      <w:r w:rsidRPr="004C0403">
        <w:rPr>
          <w:rFonts w:ascii="Times New Roman" w:hAnsi="Times New Roman" w:cs="Times New Roman"/>
          <w:b/>
        </w:rPr>
        <w:t>2</w:t>
      </w:r>
      <w:r w:rsidR="00ED040B" w:rsidRPr="004C0403">
        <w:rPr>
          <w:rFonts w:ascii="Times New Roman" w:hAnsi="Times New Roman" w:cs="Times New Roman"/>
          <w:b/>
        </w:rPr>
        <w:t xml:space="preserve">. </w:t>
      </w:r>
      <w:r w:rsidRPr="004C0403">
        <w:rPr>
          <w:rFonts w:ascii="Times New Roman" w:hAnsi="Times New Roman" w:cs="Times New Roman"/>
          <w:b/>
        </w:rPr>
        <w:t>Vật liệu và phương pháp nghiên cứu</w:t>
      </w:r>
    </w:p>
    <w:p w:rsidR="00CA6913" w:rsidRPr="004C0403" w:rsidRDefault="00F42B9B" w:rsidP="001B654B">
      <w:pPr>
        <w:spacing w:after="0" w:line="240" w:lineRule="auto"/>
        <w:ind w:firstLine="720"/>
        <w:jc w:val="both"/>
        <w:rPr>
          <w:rFonts w:ascii="Times New Roman" w:hAnsi="Times New Roman" w:cs="Times New Roman"/>
          <w:b/>
        </w:rPr>
      </w:pPr>
      <w:r w:rsidRPr="004C0403">
        <w:rPr>
          <w:rFonts w:ascii="Times New Roman" w:hAnsi="Times New Roman" w:cs="Times New Roman"/>
          <w:b/>
        </w:rPr>
        <w:t>2.</w:t>
      </w:r>
      <w:r w:rsidR="0039583E" w:rsidRPr="004C0403">
        <w:rPr>
          <w:rFonts w:ascii="Times New Roman" w:hAnsi="Times New Roman" w:cs="Times New Roman"/>
          <w:b/>
        </w:rPr>
        <w:t>1. Địa điểm nghiên cứu</w:t>
      </w:r>
    </w:p>
    <w:p w:rsidR="0039583E" w:rsidRPr="004C0403" w:rsidRDefault="008C7C83" w:rsidP="001B654B">
      <w:pPr>
        <w:spacing w:after="0" w:line="240" w:lineRule="auto"/>
        <w:ind w:firstLine="720"/>
        <w:jc w:val="both"/>
        <w:rPr>
          <w:rFonts w:ascii="Times New Roman" w:hAnsi="Times New Roman" w:cs="Times New Roman"/>
        </w:rPr>
      </w:pPr>
      <w:r w:rsidRPr="004C0403">
        <w:rPr>
          <w:rFonts w:ascii="Times New Roman" w:hAnsi="Times New Roman" w:cs="Times New Roman"/>
        </w:rPr>
        <w:t>Mẫu đất ô nhiễm chì và mẫu thực vật được thu từ khu vực làng nghề tái chế chì Đông Mai, xã Chỉ Đạo, huyện Văn Lâm, tỉnh Hưng Yên</w:t>
      </w:r>
      <w:r w:rsidR="00FA4E15" w:rsidRPr="004C0403">
        <w:rPr>
          <w:rFonts w:ascii="Times New Roman" w:hAnsi="Times New Roman" w:cs="Times New Roman"/>
        </w:rPr>
        <w:t xml:space="preserve">. Mẫu đất đối chứng được </w:t>
      </w:r>
      <w:proofErr w:type="gramStart"/>
      <w:r w:rsidR="00FA4E15" w:rsidRPr="004C0403">
        <w:rPr>
          <w:rFonts w:ascii="Times New Roman" w:hAnsi="Times New Roman" w:cs="Times New Roman"/>
        </w:rPr>
        <w:t>thu</w:t>
      </w:r>
      <w:proofErr w:type="gramEnd"/>
      <w:r w:rsidR="00FA4E15" w:rsidRPr="004C0403">
        <w:rPr>
          <w:rFonts w:ascii="Times New Roman" w:hAnsi="Times New Roman" w:cs="Times New Roman"/>
        </w:rPr>
        <w:t xml:space="preserve"> từ Viện Sinh thái và Tài nguyên sinh vật.</w:t>
      </w:r>
      <w:r w:rsidRPr="004C0403">
        <w:rPr>
          <w:rFonts w:ascii="Times New Roman" w:hAnsi="Times New Roman" w:cs="Times New Roman"/>
        </w:rPr>
        <w:t xml:space="preserve"> </w:t>
      </w:r>
      <w:proofErr w:type="gramStart"/>
      <w:r w:rsidR="00FA4E15" w:rsidRPr="004C0403">
        <w:rPr>
          <w:rFonts w:ascii="Times New Roman" w:hAnsi="Times New Roman" w:cs="Times New Roman"/>
        </w:rPr>
        <w:t>T</w:t>
      </w:r>
      <w:r w:rsidRPr="004C0403">
        <w:rPr>
          <w:rFonts w:ascii="Times New Roman" w:hAnsi="Times New Roman" w:cs="Times New Roman"/>
        </w:rPr>
        <w:t xml:space="preserve">hí nghiệm </w:t>
      </w:r>
      <w:r w:rsidR="00FA4E15" w:rsidRPr="004C0403">
        <w:rPr>
          <w:rFonts w:ascii="Times New Roman" w:hAnsi="Times New Roman" w:cs="Times New Roman"/>
        </w:rPr>
        <w:t xml:space="preserve">trồng cây </w:t>
      </w:r>
      <w:r w:rsidRPr="004C0403">
        <w:rPr>
          <w:rFonts w:ascii="Times New Roman" w:hAnsi="Times New Roman" w:cs="Times New Roman"/>
        </w:rPr>
        <w:t xml:space="preserve">trên quy mô chậu vại </w:t>
      </w:r>
      <w:r w:rsidR="00FA4E15" w:rsidRPr="004C0403">
        <w:rPr>
          <w:rFonts w:ascii="Times New Roman" w:hAnsi="Times New Roman" w:cs="Times New Roman"/>
        </w:rPr>
        <w:t xml:space="preserve">năm 2016 </w:t>
      </w:r>
      <w:r w:rsidRPr="004C0403">
        <w:rPr>
          <w:rFonts w:ascii="Times New Roman" w:hAnsi="Times New Roman" w:cs="Times New Roman"/>
        </w:rPr>
        <w:t>tại Viện Sinh thái và Tài nguyên sinh vật, Hà Nội.</w:t>
      </w:r>
      <w:proofErr w:type="gramEnd"/>
    </w:p>
    <w:p w:rsidR="0039583E" w:rsidRPr="004C0403" w:rsidRDefault="00F42B9B" w:rsidP="001B654B">
      <w:pPr>
        <w:spacing w:after="0" w:line="240" w:lineRule="auto"/>
        <w:ind w:firstLine="720"/>
        <w:jc w:val="both"/>
        <w:rPr>
          <w:rFonts w:ascii="Times New Roman" w:hAnsi="Times New Roman" w:cs="Times New Roman"/>
          <w:b/>
        </w:rPr>
      </w:pPr>
      <w:r w:rsidRPr="004C0403">
        <w:rPr>
          <w:rFonts w:ascii="Times New Roman" w:hAnsi="Times New Roman" w:cs="Times New Roman"/>
          <w:b/>
        </w:rPr>
        <w:t>2.</w:t>
      </w:r>
      <w:r w:rsidR="0039583E" w:rsidRPr="004C0403">
        <w:rPr>
          <w:rFonts w:ascii="Times New Roman" w:hAnsi="Times New Roman" w:cs="Times New Roman"/>
          <w:b/>
        </w:rPr>
        <w:t>2. Đối tượng nghiên cứu</w:t>
      </w:r>
    </w:p>
    <w:p w:rsidR="0039583E" w:rsidRPr="004C0403" w:rsidRDefault="00567213" w:rsidP="001B654B">
      <w:pPr>
        <w:spacing w:after="0" w:line="240" w:lineRule="auto"/>
        <w:ind w:firstLine="720"/>
        <w:jc w:val="both"/>
        <w:rPr>
          <w:rFonts w:ascii="Times New Roman" w:hAnsi="Times New Roman" w:cs="Times New Roman"/>
        </w:rPr>
      </w:pPr>
      <w:r w:rsidRPr="004C0403">
        <w:rPr>
          <w:rFonts w:ascii="Times New Roman" w:hAnsi="Times New Roman" w:cs="Times New Roman"/>
          <w:shd w:val="clear" w:color="auto" w:fill="FFFFFF"/>
        </w:rPr>
        <w:t>Đất ô nhiễm chì, 2 loài thực vậ</w:t>
      </w:r>
      <w:r w:rsidR="00D4176D" w:rsidRPr="004C0403">
        <w:rPr>
          <w:rFonts w:ascii="Times New Roman" w:hAnsi="Times New Roman" w:cs="Times New Roman"/>
          <w:shd w:val="clear" w:color="auto" w:fill="FFFFFF"/>
        </w:rPr>
        <w:t xml:space="preserve">t: </w:t>
      </w:r>
      <w:r w:rsidRPr="004C0403">
        <w:rPr>
          <w:rFonts w:ascii="Times New Roman" w:hAnsi="Times New Roman" w:cs="Times New Roman"/>
        </w:rPr>
        <w:t xml:space="preserve">Nghể </w:t>
      </w:r>
      <w:r w:rsidR="00BD3AA5" w:rsidRPr="004C0403">
        <w:rPr>
          <w:rFonts w:ascii="Times New Roman" w:hAnsi="Times New Roman" w:cs="Times New Roman"/>
        </w:rPr>
        <w:t>răm</w:t>
      </w:r>
      <w:r w:rsidRPr="004C0403">
        <w:rPr>
          <w:rFonts w:ascii="Times New Roman" w:hAnsi="Times New Roman" w:cs="Times New Roman"/>
        </w:rPr>
        <w:t xml:space="preserve"> </w:t>
      </w:r>
      <w:r w:rsidRPr="004C0403">
        <w:rPr>
          <w:rFonts w:ascii="Times New Roman" w:hAnsi="Times New Roman" w:cs="Times New Roman"/>
          <w:i/>
        </w:rPr>
        <w:t>Polygonum hydropiper</w:t>
      </w:r>
      <w:r w:rsidRPr="004C0403">
        <w:rPr>
          <w:rFonts w:ascii="Times New Roman" w:hAnsi="Times New Roman" w:cs="Times New Roman"/>
        </w:rPr>
        <w:t xml:space="preserve"> L</w:t>
      </w:r>
      <w:r w:rsidR="001F0788" w:rsidRPr="004C0403">
        <w:rPr>
          <w:rFonts w:ascii="Times New Roman" w:hAnsi="Times New Roman" w:cs="Times New Roman"/>
        </w:rPr>
        <w:t>.</w:t>
      </w:r>
      <w:r w:rsidRPr="004C0403">
        <w:rPr>
          <w:rFonts w:ascii="Times New Roman" w:hAnsi="Times New Roman" w:cs="Times New Roman"/>
        </w:rPr>
        <w:t xml:space="preserve"> và Nghể nhẵn </w:t>
      </w:r>
      <w:r w:rsidRPr="004C0403">
        <w:rPr>
          <w:rFonts w:ascii="Times New Roman" w:hAnsi="Times New Roman" w:cs="Times New Roman"/>
          <w:i/>
        </w:rPr>
        <w:t>Polygonum glabrum</w:t>
      </w:r>
      <w:r w:rsidRPr="004C0403">
        <w:rPr>
          <w:rFonts w:ascii="Times New Roman" w:hAnsi="Times New Roman" w:cs="Times New Roman"/>
        </w:rPr>
        <w:t xml:space="preserve"> Wil</w:t>
      </w:r>
      <w:r w:rsidR="001F0788" w:rsidRPr="004C0403">
        <w:rPr>
          <w:rFonts w:ascii="Times New Roman" w:hAnsi="Times New Roman" w:cs="Times New Roman"/>
        </w:rPr>
        <w:t>l</w:t>
      </w:r>
      <w:r w:rsidRPr="004C0403">
        <w:rPr>
          <w:rFonts w:ascii="Times New Roman" w:hAnsi="Times New Roman" w:cs="Times New Roman"/>
        </w:rPr>
        <w:t>d. </w:t>
      </w:r>
    </w:p>
    <w:p w:rsidR="0039583E" w:rsidRPr="004C0403" w:rsidRDefault="00F42B9B" w:rsidP="001B654B">
      <w:pPr>
        <w:spacing w:after="0" w:line="240" w:lineRule="auto"/>
        <w:ind w:firstLine="720"/>
        <w:jc w:val="both"/>
        <w:rPr>
          <w:rFonts w:ascii="Times New Roman" w:hAnsi="Times New Roman" w:cs="Times New Roman"/>
          <w:b/>
        </w:rPr>
      </w:pPr>
      <w:r w:rsidRPr="004C0403">
        <w:rPr>
          <w:rFonts w:ascii="Times New Roman" w:hAnsi="Times New Roman" w:cs="Times New Roman"/>
          <w:b/>
        </w:rPr>
        <w:t>2.</w:t>
      </w:r>
      <w:r w:rsidR="0039583E" w:rsidRPr="004C0403">
        <w:rPr>
          <w:rFonts w:ascii="Times New Roman" w:hAnsi="Times New Roman" w:cs="Times New Roman"/>
          <w:b/>
        </w:rPr>
        <w:t>3. Phương pháp nghiên cứu</w:t>
      </w:r>
    </w:p>
    <w:p w:rsidR="0039583E" w:rsidRPr="004C0403" w:rsidRDefault="00F42B9B" w:rsidP="001B654B">
      <w:pPr>
        <w:spacing w:after="0" w:line="240" w:lineRule="auto"/>
        <w:ind w:firstLine="720"/>
        <w:jc w:val="both"/>
        <w:rPr>
          <w:rFonts w:ascii="Times New Roman" w:hAnsi="Times New Roman" w:cs="Times New Roman"/>
          <w:i/>
        </w:rPr>
      </w:pPr>
      <w:r w:rsidRPr="004C0403">
        <w:rPr>
          <w:rFonts w:ascii="Times New Roman" w:hAnsi="Times New Roman" w:cs="Times New Roman"/>
          <w:i/>
        </w:rPr>
        <w:t>2.</w:t>
      </w:r>
      <w:r w:rsidR="0039583E" w:rsidRPr="004C0403">
        <w:rPr>
          <w:rFonts w:ascii="Times New Roman" w:hAnsi="Times New Roman" w:cs="Times New Roman"/>
          <w:i/>
        </w:rPr>
        <w:t xml:space="preserve">3.1. Phương pháp </w:t>
      </w:r>
      <w:r w:rsidR="00226AA7" w:rsidRPr="004C0403">
        <w:rPr>
          <w:rFonts w:ascii="Times New Roman" w:hAnsi="Times New Roman" w:cs="Times New Roman"/>
          <w:i/>
        </w:rPr>
        <w:t>kế thừa</w:t>
      </w:r>
      <w:r w:rsidR="00FB050D" w:rsidRPr="004C0403">
        <w:rPr>
          <w:rFonts w:ascii="Times New Roman" w:hAnsi="Times New Roman" w:cs="Times New Roman"/>
          <w:i/>
        </w:rPr>
        <w:t xml:space="preserve"> và </w:t>
      </w:r>
      <w:proofErr w:type="gramStart"/>
      <w:r w:rsidR="00FB050D" w:rsidRPr="004C0403">
        <w:rPr>
          <w:rFonts w:ascii="Times New Roman" w:hAnsi="Times New Roman" w:cs="Times New Roman"/>
          <w:i/>
        </w:rPr>
        <w:t>thu</w:t>
      </w:r>
      <w:proofErr w:type="gramEnd"/>
      <w:r w:rsidR="00FB050D" w:rsidRPr="004C0403">
        <w:rPr>
          <w:rFonts w:ascii="Times New Roman" w:hAnsi="Times New Roman" w:cs="Times New Roman"/>
          <w:i/>
        </w:rPr>
        <w:t xml:space="preserve"> thập thông tin</w:t>
      </w:r>
    </w:p>
    <w:p w:rsidR="00226AA7" w:rsidRPr="004C0403" w:rsidRDefault="00226AA7" w:rsidP="001B654B">
      <w:pPr>
        <w:spacing w:after="0" w:line="240" w:lineRule="auto"/>
        <w:ind w:firstLine="720"/>
        <w:jc w:val="both"/>
        <w:rPr>
          <w:rFonts w:ascii="Times New Roman" w:hAnsi="Times New Roman" w:cs="Times New Roman"/>
        </w:rPr>
      </w:pPr>
      <w:proofErr w:type="gramStart"/>
      <w:r w:rsidRPr="004C0403">
        <w:rPr>
          <w:rFonts w:ascii="Times New Roman" w:hAnsi="Times New Roman" w:cs="Times New Roman"/>
        </w:rPr>
        <w:t xml:space="preserve">Tra cứu, kế thừa các kết quả nghiên cứu trước đây về </w:t>
      </w:r>
      <w:r w:rsidR="000879EF" w:rsidRPr="004C0403">
        <w:rPr>
          <w:rFonts w:ascii="Times New Roman" w:hAnsi="Times New Roman" w:cs="Times New Roman"/>
        </w:rPr>
        <w:t>ô nhiễm Pb</w:t>
      </w:r>
      <w:r w:rsidR="00D4176D" w:rsidRPr="004C0403">
        <w:rPr>
          <w:rFonts w:ascii="Times New Roman" w:hAnsi="Times New Roman" w:cs="Times New Roman"/>
        </w:rPr>
        <w:t>,</w:t>
      </w:r>
      <w:r w:rsidR="000879EF" w:rsidRPr="004C0403">
        <w:rPr>
          <w:rFonts w:ascii="Times New Roman" w:hAnsi="Times New Roman" w:cs="Times New Roman"/>
        </w:rPr>
        <w:t xml:space="preserve"> ảnh hưởng của Pb đến sức khỏe con người</w:t>
      </w:r>
      <w:r w:rsidR="00D4176D" w:rsidRPr="004C0403">
        <w:rPr>
          <w:rFonts w:ascii="Times New Roman" w:hAnsi="Times New Roman" w:cs="Times New Roman"/>
        </w:rPr>
        <w:t>, hấp thụ Pb ở thực vật</w:t>
      </w:r>
      <w:r w:rsidR="000879EF" w:rsidRPr="004C0403">
        <w:rPr>
          <w:rFonts w:ascii="Times New Roman" w:hAnsi="Times New Roman" w:cs="Times New Roman"/>
        </w:rPr>
        <w:t>.</w:t>
      </w:r>
      <w:proofErr w:type="gramEnd"/>
    </w:p>
    <w:p w:rsidR="008C4D29" w:rsidRPr="004C0403" w:rsidRDefault="00F42B9B" w:rsidP="001B654B">
      <w:pPr>
        <w:spacing w:after="0" w:line="240" w:lineRule="auto"/>
        <w:ind w:firstLine="709"/>
        <w:jc w:val="both"/>
        <w:rPr>
          <w:rFonts w:ascii="Times New Roman" w:hAnsi="Times New Roman" w:cs="Times New Roman"/>
          <w:i/>
        </w:rPr>
      </w:pPr>
      <w:r w:rsidRPr="004C0403">
        <w:rPr>
          <w:rFonts w:ascii="Times New Roman" w:hAnsi="Times New Roman" w:cs="Times New Roman"/>
          <w:i/>
        </w:rPr>
        <w:t>2.</w:t>
      </w:r>
      <w:r w:rsidR="008C4D29" w:rsidRPr="004C0403">
        <w:rPr>
          <w:rFonts w:ascii="Times New Roman" w:hAnsi="Times New Roman" w:cs="Times New Roman"/>
          <w:i/>
        </w:rPr>
        <w:t>3.2. Phương pháp định loại thực vật</w:t>
      </w:r>
    </w:p>
    <w:p w:rsidR="008C4D29" w:rsidRPr="004C0403" w:rsidRDefault="008C4D29" w:rsidP="001B654B">
      <w:pPr>
        <w:spacing w:after="0" w:line="240" w:lineRule="auto"/>
        <w:ind w:firstLine="709"/>
        <w:jc w:val="both"/>
        <w:rPr>
          <w:rFonts w:ascii="Times New Roman" w:hAnsi="Times New Roman" w:cs="Times New Roman"/>
        </w:rPr>
      </w:pPr>
      <w:r w:rsidRPr="004C0403">
        <w:rPr>
          <w:rFonts w:ascii="Times New Roman" w:hAnsi="Times New Roman" w:cs="Times New Roman"/>
        </w:rPr>
        <w:t xml:space="preserve">Sử dụng phương pháp hình thái so sánh, tài liệu chính được dùng trong quá trình xác định tên khoa học gồm: Thực vật chí Việt Nam </w:t>
      </w:r>
      <w:r w:rsidR="006D2E67">
        <w:rPr>
          <w:rFonts w:ascii="Times New Roman" w:hAnsi="Times New Roman" w:cs="Times New Roman"/>
        </w:rPr>
        <w:t>[13</w:t>
      </w:r>
      <w:r w:rsidR="003101F5">
        <w:rPr>
          <w:rFonts w:ascii="Times New Roman" w:hAnsi="Times New Roman" w:cs="Times New Roman"/>
        </w:rPr>
        <w:t>]</w:t>
      </w:r>
      <w:r w:rsidR="00D4176D" w:rsidRPr="004C0403">
        <w:rPr>
          <w:rFonts w:ascii="Times New Roman" w:hAnsi="Times New Roman" w:cs="Times New Roman"/>
        </w:rPr>
        <w:t>.</w:t>
      </w:r>
    </w:p>
    <w:p w:rsidR="0039583E" w:rsidRPr="004C0403" w:rsidRDefault="00F42B9B" w:rsidP="001B654B">
      <w:pPr>
        <w:spacing w:after="0" w:line="240" w:lineRule="auto"/>
        <w:ind w:firstLine="720"/>
        <w:jc w:val="both"/>
        <w:rPr>
          <w:rFonts w:ascii="Times New Roman" w:hAnsi="Times New Roman" w:cs="Times New Roman"/>
          <w:i/>
        </w:rPr>
      </w:pPr>
      <w:r w:rsidRPr="004C0403">
        <w:rPr>
          <w:rFonts w:ascii="Times New Roman" w:hAnsi="Times New Roman" w:cs="Times New Roman"/>
          <w:i/>
        </w:rPr>
        <w:t>2.</w:t>
      </w:r>
      <w:r w:rsidR="0039583E" w:rsidRPr="004C0403">
        <w:rPr>
          <w:rFonts w:ascii="Times New Roman" w:hAnsi="Times New Roman" w:cs="Times New Roman"/>
          <w:i/>
        </w:rPr>
        <w:t>3.</w:t>
      </w:r>
      <w:r w:rsidR="008C4D29" w:rsidRPr="004C0403">
        <w:rPr>
          <w:rFonts w:ascii="Times New Roman" w:hAnsi="Times New Roman" w:cs="Times New Roman"/>
          <w:i/>
        </w:rPr>
        <w:t>3</w:t>
      </w:r>
      <w:r w:rsidR="0039583E" w:rsidRPr="004C0403">
        <w:rPr>
          <w:rFonts w:ascii="Times New Roman" w:hAnsi="Times New Roman" w:cs="Times New Roman"/>
          <w:i/>
        </w:rPr>
        <w:t xml:space="preserve">. Phương pháp </w:t>
      </w:r>
      <w:r w:rsidR="000879EF" w:rsidRPr="004C0403">
        <w:rPr>
          <w:rFonts w:ascii="Times New Roman" w:hAnsi="Times New Roman" w:cs="Times New Roman"/>
          <w:i/>
        </w:rPr>
        <w:t>lấy mẫu</w:t>
      </w:r>
      <w:r w:rsidR="00BD3AA5" w:rsidRPr="004C0403">
        <w:rPr>
          <w:rFonts w:ascii="Times New Roman" w:hAnsi="Times New Roman" w:cs="Times New Roman"/>
          <w:i/>
        </w:rPr>
        <w:t xml:space="preserve"> </w:t>
      </w:r>
      <w:r w:rsidR="000879EF" w:rsidRPr="004C0403">
        <w:rPr>
          <w:rFonts w:ascii="Times New Roman" w:hAnsi="Times New Roman" w:cs="Times New Roman"/>
          <w:i/>
        </w:rPr>
        <w:t xml:space="preserve"> </w:t>
      </w:r>
    </w:p>
    <w:p w:rsidR="00F21237" w:rsidRPr="004C0403" w:rsidRDefault="000879EF" w:rsidP="00845650">
      <w:pPr>
        <w:spacing w:after="0" w:line="240" w:lineRule="auto"/>
        <w:ind w:firstLine="709"/>
        <w:jc w:val="both"/>
        <w:rPr>
          <w:rFonts w:ascii="Times New Roman" w:hAnsi="Times New Roman" w:cs="Times New Roman"/>
        </w:rPr>
      </w:pPr>
      <w:r w:rsidRPr="004C0403">
        <w:rPr>
          <w:rFonts w:ascii="Times New Roman" w:hAnsi="Times New Roman" w:cs="Times New Roman"/>
        </w:rPr>
        <w:t>Lấy mẫu</w:t>
      </w:r>
      <w:r w:rsidR="00BD3AA5" w:rsidRPr="004C0403">
        <w:rPr>
          <w:rFonts w:ascii="Times New Roman" w:hAnsi="Times New Roman" w:cs="Times New Roman"/>
        </w:rPr>
        <w:t xml:space="preserve"> trước thí nghiệm trồng cây</w:t>
      </w:r>
      <w:r w:rsidRPr="004C0403">
        <w:rPr>
          <w:rFonts w:ascii="Times New Roman" w:hAnsi="Times New Roman" w:cs="Times New Roman"/>
        </w:rPr>
        <w:t>:</w:t>
      </w:r>
      <w:r w:rsidR="00845650" w:rsidRPr="004C0403">
        <w:rPr>
          <w:rFonts w:ascii="Times New Roman" w:hAnsi="Times New Roman" w:cs="Times New Roman"/>
        </w:rPr>
        <w:t xml:space="preserve"> </w:t>
      </w:r>
      <w:r w:rsidRPr="004C0403">
        <w:rPr>
          <w:rFonts w:ascii="Times New Roman" w:hAnsi="Times New Roman" w:cs="Times New Roman"/>
        </w:rPr>
        <w:t>Mẫu đất được lấy ở tầng mặt (0 –</w:t>
      </w:r>
      <w:r w:rsidR="00845650" w:rsidRPr="004C0403">
        <w:rPr>
          <w:rFonts w:ascii="Times New Roman" w:hAnsi="Times New Roman" w:cs="Times New Roman"/>
        </w:rPr>
        <w:t xml:space="preserve"> </w:t>
      </w:r>
      <w:r w:rsidRPr="004C0403">
        <w:rPr>
          <w:rFonts w:ascii="Times New Roman" w:hAnsi="Times New Roman" w:cs="Times New Roman"/>
        </w:rPr>
        <w:t>20 cm), bằng xẻng inox</w:t>
      </w:r>
      <w:r w:rsidR="00845650" w:rsidRPr="004C0403">
        <w:rPr>
          <w:rFonts w:ascii="Times New Roman" w:hAnsi="Times New Roman" w:cs="Times New Roman"/>
        </w:rPr>
        <w:t xml:space="preserve"> </w:t>
      </w:r>
      <w:r w:rsidR="00BD3AA5" w:rsidRPr="004C0403">
        <w:rPr>
          <w:rFonts w:ascii="Times New Roman" w:hAnsi="Times New Roman" w:cs="Times New Roman"/>
        </w:rPr>
        <w:t xml:space="preserve">áp dụng </w:t>
      </w:r>
      <w:r w:rsidR="00CE389E" w:rsidRPr="004C0403">
        <w:rPr>
          <w:rFonts w:ascii="Times New Roman" w:hAnsi="Times New Roman" w:cs="Times New Roman"/>
        </w:rPr>
        <w:t>TCVN 7538-</w:t>
      </w:r>
      <w:r w:rsidR="00BD3AA5" w:rsidRPr="004C0403">
        <w:rPr>
          <w:rFonts w:ascii="Times New Roman" w:hAnsi="Times New Roman" w:cs="Times New Roman"/>
        </w:rPr>
        <w:t>2: 2005</w:t>
      </w:r>
      <w:r w:rsidR="006D2E67">
        <w:rPr>
          <w:rFonts w:ascii="Times New Roman" w:hAnsi="Times New Roman" w:cs="Times New Roman"/>
        </w:rPr>
        <w:t xml:space="preserve"> [14</w:t>
      </w:r>
      <w:r w:rsidR="003435EB">
        <w:rPr>
          <w:rFonts w:ascii="Times New Roman" w:hAnsi="Times New Roman" w:cs="Times New Roman"/>
        </w:rPr>
        <w:t>]</w:t>
      </w:r>
      <w:r w:rsidR="00F21237" w:rsidRPr="004C0403">
        <w:rPr>
          <w:rFonts w:ascii="Times New Roman" w:hAnsi="Times New Roman" w:cs="Times New Roman"/>
        </w:rPr>
        <w:t xml:space="preserve">. </w:t>
      </w:r>
      <w:proofErr w:type="gramStart"/>
      <w:r w:rsidR="00F21237" w:rsidRPr="004C0403">
        <w:rPr>
          <w:rFonts w:ascii="Times New Roman" w:hAnsi="Times New Roman" w:cs="Times New Roman"/>
        </w:rPr>
        <w:t>Mẫu thực vật được lấy cả rễ để trồng.</w:t>
      </w:r>
      <w:proofErr w:type="gramEnd"/>
      <w:r w:rsidR="00F21237" w:rsidRPr="004C0403">
        <w:rPr>
          <w:rFonts w:ascii="Times New Roman" w:hAnsi="Times New Roman" w:cs="Times New Roman"/>
        </w:rPr>
        <w:t xml:space="preserve"> </w:t>
      </w:r>
      <w:proofErr w:type="gramStart"/>
      <w:r w:rsidR="00F21237" w:rsidRPr="004C0403">
        <w:rPr>
          <w:rFonts w:ascii="Times New Roman" w:hAnsi="Times New Roman" w:cs="Times New Roman"/>
        </w:rPr>
        <w:t>Mẫu thực vật để phân tích chỉ lấy phần trên mặt đất.</w:t>
      </w:r>
      <w:proofErr w:type="gramEnd"/>
    </w:p>
    <w:p w:rsidR="004F7371" w:rsidRPr="004C0403" w:rsidRDefault="00F42B9B" w:rsidP="001B654B">
      <w:pPr>
        <w:spacing w:after="0" w:line="240" w:lineRule="auto"/>
        <w:ind w:firstLine="720"/>
        <w:jc w:val="both"/>
        <w:rPr>
          <w:rFonts w:ascii="Times New Roman" w:hAnsi="Times New Roman" w:cs="Times New Roman"/>
          <w:i/>
        </w:rPr>
      </w:pPr>
      <w:r w:rsidRPr="004C0403">
        <w:rPr>
          <w:rFonts w:ascii="Times New Roman" w:hAnsi="Times New Roman" w:cs="Times New Roman"/>
          <w:i/>
        </w:rPr>
        <w:t>2.</w:t>
      </w:r>
      <w:r w:rsidR="0039583E" w:rsidRPr="004C0403">
        <w:rPr>
          <w:rFonts w:ascii="Times New Roman" w:hAnsi="Times New Roman" w:cs="Times New Roman"/>
          <w:i/>
        </w:rPr>
        <w:t>3.</w:t>
      </w:r>
      <w:r w:rsidR="00FB050D" w:rsidRPr="004C0403">
        <w:rPr>
          <w:rFonts w:ascii="Times New Roman" w:hAnsi="Times New Roman" w:cs="Times New Roman"/>
          <w:i/>
        </w:rPr>
        <w:t>4</w:t>
      </w:r>
      <w:r w:rsidR="0039583E" w:rsidRPr="004C0403">
        <w:rPr>
          <w:rFonts w:ascii="Times New Roman" w:hAnsi="Times New Roman" w:cs="Times New Roman"/>
          <w:i/>
        </w:rPr>
        <w:t xml:space="preserve">. Phương pháp </w:t>
      </w:r>
      <w:r w:rsidR="004F7371" w:rsidRPr="004C0403">
        <w:rPr>
          <w:rFonts w:ascii="Times New Roman" w:hAnsi="Times New Roman" w:cs="Times New Roman"/>
          <w:i/>
        </w:rPr>
        <w:t>bố trí thí nghi</w:t>
      </w:r>
      <w:r w:rsidR="00BD3AA5" w:rsidRPr="004C0403">
        <w:rPr>
          <w:rFonts w:ascii="Times New Roman" w:hAnsi="Times New Roman" w:cs="Times New Roman"/>
          <w:i/>
        </w:rPr>
        <w:t>ệ</w:t>
      </w:r>
      <w:r w:rsidR="004F7371" w:rsidRPr="004C0403">
        <w:rPr>
          <w:rFonts w:ascii="Times New Roman" w:hAnsi="Times New Roman" w:cs="Times New Roman"/>
          <w:i/>
        </w:rPr>
        <w:t xml:space="preserve">m: </w:t>
      </w:r>
    </w:p>
    <w:p w:rsidR="004F7371" w:rsidRPr="004C0403" w:rsidRDefault="00F21237" w:rsidP="00F21237">
      <w:pPr>
        <w:spacing w:after="0" w:line="240" w:lineRule="auto"/>
        <w:ind w:firstLine="709"/>
        <w:jc w:val="both"/>
        <w:rPr>
          <w:rFonts w:ascii="Times New Roman" w:hAnsi="Times New Roman" w:cs="Times New Roman"/>
        </w:rPr>
      </w:pPr>
      <w:proofErr w:type="gramStart"/>
      <w:r w:rsidRPr="004C0403">
        <w:rPr>
          <w:rFonts w:ascii="Times New Roman" w:hAnsi="Times New Roman" w:cs="Times New Roman"/>
        </w:rPr>
        <w:t>C</w:t>
      </w:r>
      <w:r w:rsidR="008C4D29" w:rsidRPr="004C0403">
        <w:rPr>
          <w:rFonts w:ascii="Times New Roman" w:hAnsi="Times New Roman" w:cs="Times New Roman"/>
        </w:rPr>
        <w:t>họn các cây có độ lớn gần tương đương nhau cho các công thức thí nghiệm.</w:t>
      </w:r>
      <w:proofErr w:type="gramEnd"/>
      <w:r w:rsidRPr="004C0403">
        <w:rPr>
          <w:rFonts w:ascii="Times New Roman" w:hAnsi="Times New Roman" w:cs="Times New Roman"/>
        </w:rPr>
        <w:t xml:space="preserve"> </w:t>
      </w:r>
      <w:r w:rsidR="008C4D29" w:rsidRPr="004C0403">
        <w:rPr>
          <w:rFonts w:ascii="Times New Roman" w:hAnsi="Times New Roman" w:cs="Times New Roman"/>
        </w:rPr>
        <w:t xml:space="preserve">Đất được đập nhỏ, cân và trộn đều với các liều lượng phân bón khác nhau </w:t>
      </w:r>
      <w:proofErr w:type="gramStart"/>
      <w:r w:rsidR="008C4D29" w:rsidRPr="004C0403">
        <w:rPr>
          <w:rFonts w:ascii="Times New Roman" w:hAnsi="Times New Roman" w:cs="Times New Roman"/>
        </w:rPr>
        <w:t>theo</w:t>
      </w:r>
      <w:proofErr w:type="gramEnd"/>
      <w:r w:rsidR="008C4D29" w:rsidRPr="004C0403">
        <w:rPr>
          <w:rFonts w:ascii="Times New Roman" w:hAnsi="Times New Roman" w:cs="Times New Roman"/>
        </w:rPr>
        <w:t xml:space="preserve"> các công thức sau:</w:t>
      </w:r>
    </w:p>
    <w:p w:rsidR="004F7371" w:rsidRPr="004C0403" w:rsidRDefault="004F7371" w:rsidP="00F21237">
      <w:pPr>
        <w:spacing w:after="0" w:line="240" w:lineRule="auto"/>
        <w:jc w:val="both"/>
        <w:rPr>
          <w:rFonts w:ascii="Times New Roman" w:hAnsi="Times New Roman" w:cs="Times New Roman"/>
        </w:rPr>
      </w:pPr>
      <w:r w:rsidRPr="004C0403">
        <w:rPr>
          <w:rFonts w:ascii="Times New Roman" w:hAnsi="Times New Roman" w:cs="Times New Roman"/>
        </w:rPr>
        <w:t>- Công thức 1: Đất đối chứng (không ô nhiễm, lấy tại Viện Sinh thái và Tài nguyên sinh vật), không bón phân</w:t>
      </w:r>
    </w:p>
    <w:p w:rsidR="004F7371" w:rsidRPr="004C0403" w:rsidRDefault="004F7371" w:rsidP="00F21237">
      <w:pPr>
        <w:spacing w:after="0" w:line="240" w:lineRule="auto"/>
        <w:jc w:val="both"/>
        <w:rPr>
          <w:rFonts w:ascii="Times New Roman" w:hAnsi="Times New Roman" w:cs="Times New Roman"/>
        </w:rPr>
      </w:pPr>
      <w:r w:rsidRPr="004C0403">
        <w:rPr>
          <w:rFonts w:ascii="Times New Roman" w:hAnsi="Times New Roman" w:cs="Times New Roman"/>
        </w:rPr>
        <w:t>- Công thức 2: Đất có hàm lượng Pb = 1365 ppm, không bón phân</w:t>
      </w:r>
    </w:p>
    <w:p w:rsidR="004F7371" w:rsidRPr="004C0403" w:rsidRDefault="004F7371" w:rsidP="00F21237">
      <w:pPr>
        <w:spacing w:after="0" w:line="240" w:lineRule="auto"/>
        <w:jc w:val="both"/>
        <w:rPr>
          <w:rFonts w:ascii="Times New Roman" w:hAnsi="Times New Roman" w:cs="Times New Roman"/>
        </w:rPr>
      </w:pPr>
      <w:r w:rsidRPr="004C0403">
        <w:rPr>
          <w:rFonts w:ascii="Times New Roman" w:hAnsi="Times New Roman" w:cs="Times New Roman"/>
        </w:rPr>
        <w:t>- Công thức 3: Đất có hàm lượng Pb = 1365 ppm, bón phân 2g hữu cơ + 10 g NPK/1 kg đất</w:t>
      </w:r>
    </w:p>
    <w:p w:rsidR="004F7371" w:rsidRPr="004C0403" w:rsidRDefault="004F7371" w:rsidP="00F21237">
      <w:pPr>
        <w:spacing w:after="0" w:line="240" w:lineRule="auto"/>
        <w:jc w:val="both"/>
        <w:rPr>
          <w:rFonts w:ascii="Times New Roman" w:hAnsi="Times New Roman" w:cs="Times New Roman"/>
        </w:rPr>
      </w:pPr>
      <w:r w:rsidRPr="004C0403">
        <w:rPr>
          <w:rFonts w:ascii="Times New Roman" w:hAnsi="Times New Roman" w:cs="Times New Roman"/>
        </w:rPr>
        <w:t>- Công thức 4: Đất có hàm lượng Pb = 1365 ppm, bón phân 2g hữu cơ + 20 g NPK/1 kg đất</w:t>
      </w:r>
    </w:p>
    <w:p w:rsidR="0039583E" w:rsidRPr="004C0403" w:rsidRDefault="004F7371" w:rsidP="00F21237">
      <w:pPr>
        <w:spacing w:after="0" w:line="240" w:lineRule="auto"/>
        <w:jc w:val="both"/>
        <w:rPr>
          <w:rFonts w:ascii="Times New Roman" w:hAnsi="Times New Roman" w:cs="Times New Roman"/>
        </w:rPr>
      </w:pPr>
      <w:r w:rsidRPr="004C0403">
        <w:rPr>
          <w:rFonts w:ascii="Times New Roman" w:hAnsi="Times New Roman" w:cs="Times New Roman"/>
        </w:rPr>
        <w:t>- Công thức 5: Đất có hàm lượng Pb = 1365 ppm, bón phân 2g hữu cơ + 30 g NPK/1 kg đất</w:t>
      </w:r>
      <w:r w:rsidR="00BD3AA5" w:rsidRPr="004C0403">
        <w:rPr>
          <w:rFonts w:ascii="Times New Roman" w:hAnsi="Times New Roman" w:cs="Times New Roman"/>
        </w:rPr>
        <w:t>.</w:t>
      </w:r>
    </w:p>
    <w:p w:rsidR="00BD3AA5" w:rsidRPr="004C0403" w:rsidRDefault="008C4D29" w:rsidP="00F21237">
      <w:pPr>
        <w:spacing w:after="0" w:line="240" w:lineRule="auto"/>
        <w:ind w:firstLine="709"/>
        <w:jc w:val="both"/>
        <w:rPr>
          <w:rFonts w:ascii="Times New Roman" w:hAnsi="Times New Roman" w:cs="Times New Roman"/>
          <w:color w:val="000000"/>
        </w:rPr>
      </w:pPr>
      <w:r w:rsidRPr="004C0403">
        <w:rPr>
          <w:rFonts w:ascii="Times New Roman" w:hAnsi="Times New Roman" w:cs="Times New Roman"/>
          <w:i/>
          <w:color w:val="000000"/>
        </w:rPr>
        <w:t xml:space="preserve"> </w:t>
      </w:r>
      <w:r w:rsidRPr="004C0403">
        <w:rPr>
          <w:rFonts w:ascii="Times New Roman" w:hAnsi="Times New Roman" w:cs="Times New Roman"/>
          <w:color w:val="000000"/>
        </w:rPr>
        <w:t>P</w:t>
      </w:r>
      <w:r w:rsidR="00BD3AA5" w:rsidRPr="004C0403">
        <w:rPr>
          <w:rFonts w:ascii="Times New Roman" w:hAnsi="Times New Roman" w:cs="Times New Roman"/>
          <w:color w:val="000000"/>
        </w:rPr>
        <w:t>hân bón</w:t>
      </w:r>
      <w:r w:rsidRPr="004C0403">
        <w:rPr>
          <w:rFonts w:ascii="Times New Roman" w:hAnsi="Times New Roman" w:cs="Times New Roman"/>
          <w:color w:val="000000"/>
        </w:rPr>
        <w:t xml:space="preserve"> được sử dụng có thành phần như sau</w:t>
      </w:r>
      <w:r w:rsidR="00BD3AA5" w:rsidRPr="004C0403">
        <w:rPr>
          <w:rFonts w:ascii="Times New Roman" w:hAnsi="Times New Roman" w:cs="Times New Roman"/>
          <w:color w:val="000000"/>
        </w:rPr>
        <w:t>:</w:t>
      </w:r>
    </w:p>
    <w:p w:rsidR="00BD3AA5" w:rsidRPr="004C0403" w:rsidRDefault="00BD3AA5" w:rsidP="001B654B">
      <w:pPr>
        <w:spacing w:after="0" w:line="240" w:lineRule="auto"/>
        <w:jc w:val="both"/>
        <w:rPr>
          <w:rFonts w:ascii="Times New Roman" w:hAnsi="Times New Roman" w:cs="Times New Roman"/>
          <w:color w:val="000000"/>
        </w:rPr>
      </w:pPr>
      <w:r w:rsidRPr="004C0403">
        <w:rPr>
          <w:rFonts w:ascii="Times New Roman" w:hAnsi="Times New Roman" w:cs="Times New Roman"/>
          <w:color w:val="000000"/>
        </w:rPr>
        <w:t>- Phân hữu cơ vi sinh: độ ẩm 30%; hữu cơ 15%; P</w:t>
      </w:r>
      <w:r w:rsidRPr="004C0403">
        <w:rPr>
          <w:rFonts w:ascii="Times New Roman" w:hAnsi="Times New Roman" w:cs="Times New Roman"/>
          <w:color w:val="000000"/>
          <w:vertAlign w:val="subscript"/>
        </w:rPr>
        <w:t>2</w:t>
      </w:r>
      <w:r w:rsidRPr="004C0403">
        <w:rPr>
          <w:rFonts w:ascii="Times New Roman" w:hAnsi="Times New Roman" w:cs="Times New Roman"/>
          <w:color w:val="000000"/>
        </w:rPr>
        <w:t>O</w:t>
      </w:r>
      <w:r w:rsidRPr="004C0403">
        <w:rPr>
          <w:rFonts w:ascii="Times New Roman" w:hAnsi="Times New Roman" w:cs="Times New Roman"/>
          <w:color w:val="000000"/>
          <w:vertAlign w:val="subscript"/>
        </w:rPr>
        <w:t xml:space="preserve">5 </w:t>
      </w:r>
      <w:r w:rsidRPr="004C0403">
        <w:rPr>
          <w:rFonts w:ascii="Times New Roman" w:hAnsi="Times New Roman" w:cs="Times New Roman"/>
          <w:color w:val="000000"/>
        </w:rPr>
        <w:t>hỗn hợp: 1</w:t>
      </w:r>
      <w:proofErr w:type="gramStart"/>
      <w:r w:rsidRPr="004C0403">
        <w:rPr>
          <w:rFonts w:ascii="Times New Roman" w:hAnsi="Times New Roman" w:cs="Times New Roman"/>
          <w:color w:val="000000"/>
        </w:rPr>
        <w:t>,5</w:t>
      </w:r>
      <w:proofErr w:type="gramEnd"/>
      <w:r w:rsidRPr="004C0403">
        <w:rPr>
          <w:rFonts w:ascii="Times New Roman" w:hAnsi="Times New Roman" w:cs="Times New Roman"/>
          <w:color w:val="000000"/>
        </w:rPr>
        <w:t>%; acid humic 2,5 %; Trung lượng: Ca: 1%, Mg: 0,5%, S: 0,3%; các chủng vi sinh vật hữu ích: Bacillus: 1x 10</w:t>
      </w:r>
      <w:r w:rsidRPr="004C0403">
        <w:rPr>
          <w:rFonts w:ascii="Times New Roman" w:hAnsi="Times New Roman" w:cs="Times New Roman"/>
          <w:color w:val="000000"/>
          <w:vertAlign w:val="superscript"/>
        </w:rPr>
        <w:t>6</w:t>
      </w:r>
      <w:r w:rsidRPr="004C0403">
        <w:rPr>
          <w:rFonts w:ascii="Times New Roman" w:hAnsi="Times New Roman" w:cs="Times New Roman"/>
          <w:color w:val="000000"/>
        </w:rPr>
        <w:t xml:space="preserve"> CFU/g, Azotobacter: 1x 10</w:t>
      </w:r>
      <w:r w:rsidRPr="004C0403">
        <w:rPr>
          <w:rFonts w:ascii="Times New Roman" w:hAnsi="Times New Roman" w:cs="Times New Roman"/>
          <w:color w:val="000000"/>
          <w:vertAlign w:val="superscript"/>
        </w:rPr>
        <w:t>6</w:t>
      </w:r>
      <w:r w:rsidRPr="004C0403">
        <w:rPr>
          <w:rFonts w:ascii="Times New Roman" w:hAnsi="Times New Roman" w:cs="Times New Roman"/>
          <w:color w:val="000000"/>
        </w:rPr>
        <w:t xml:space="preserve"> CFU/g, Aspergillus sp: 1x 10</w:t>
      </w:r>
      <w:r w:rsidRPr="004C0403">
        <w:rPr>
          <w:rFonts w:ascii="Times New Roman" w:hAnsi="Times New Roman" w:cs="Times New Roman"/>
          <w:color w:val="000000"/>
          <w:vertAlign w:val="superscript"/>
        </w:rPr>
        <w:t>6</w:t>
      </w:r>
      <w:r w:rsidRPr="004C0403">
        <w:rPr>
          <w:rFonts w:ascii="Times New Roman" w:hAnsi="Times New Roman" w:cs="Times New Roman"/>
          <w:color w:val="000000"/>
        </w:rPr>
        <w:t xml:space="preserve"> CFU/g.  </w:t>
      </w:r>
    </w:p>
    <w:p w:rsidR="00BD3AA5" w:rsidRPr="004C0403" w:rsidRDefault="00BD3AA5" w:rsidP="00F21237">
      <w:pPr>
        <w:spacing w:after="0" w:line="240" w:lineRule="auto"/>
        <w:jc w:val="both"/>
        <w:rPr>
          <w:rFonts w:ascii="Times New Roman" w:hAnsi="Times New Roman" w:cs="Times New Roman"/>
        </w:rPr>
      </w:pPr>
      <w:r w:rsidRPr="004C0403">
        <w:rPr>
          <w:rFonts w:ascii="Times New Roman" w:hAnsi="Times New Roman" w:cs="Times New Roman"/>
          <w:color w:val="000000"/>
        </w:rPr>
        <w:t>- Phân NPK: 5% N, 10 % P</w:t>
      </w:r>
      <w:r w:rsidRPr="004C0403">
        <w:rPr>
          <w:rFonts w:ascii="Times New Roman" w:hAnsi="Times New Roman" w:cs="Times New Roman"/>
          <w:color w:val="000000"/>
        </w:rPr>
        <w:softHyphen/>
      </w:r>
      <w:r w:rsidRPr="004C0403">
        <w:rPr>
          <w:rFonts w:ascii="Times New Roman" w:hAnsi="Times New Roman" w:cs="Times New Roman"/>
          <w:color w:val="000000"/>
          <w:vertAlign w:val="subscript"/>
        </w:rPr>
        <w:t>2</w:t>
      </w:r>
      <w:r w:rsidRPr="004C0403">
        <w:rPr>
          <w:rFonts w:ascii="Times New Roman" w:hAnsi="Times New Roman" w:cs="Times New Roman"/>
          <w:color w:val="000000"/>
        </w:rPr>
        <w:t>O</w:t>
      </w:r>
      <w:r w:rsidRPr="004C0403">
        <w:rPr>
          <w:rFonts w:ascii="Times New Roman" w:hAnsi="Times New Roman" w:cs="Times New Roman"/>
          <w:color w:val="000000"/>
          <w:vertAlign w:val="subscript"/>
        </w:rPr>
        <w:t>5</w:t>
      </w:r>
      <w:r w:rsidRPr="004C0403">
        <w:rPr>
          <w:rFonts w:ascii="Times New Roman" w:hAnsi="Times New Roman" w:cs="Times New Roman"/>
          <w:color w:val="000000"/>
        </w:rPr>
        <w:t>, 3% K</w:t>
      </w:r>
      <w:r w:rsidRPr="004C0403">
        <w:rPr>
          <w:rFonts w:ascii="Times New Roman" w:hAnsi="Times New Roman" w:cs="Times New Roman"/>
          <w:color w:val="000000"/>
          <w:vertAlign w:val="subscript"/>
        </w:rPr>
        <w:t>2</w:t>
      </w:r>
      <w:r w:rsidRPr="004C0403">
        <w:rPr>
          <w:rFonts w:ascii="Times New Roman" w:hAnsi="Times New Roman" w:cs="Times New Roman"/>
          <w:color w:val="000000"/>
        </w:rPr>
        <w:t xml:space="preserve">O, &gt;12% chất hữu cơ và các nguyên tố trung, </w:t>
      </w:r>
      <w:proofErr w:type="gramStart"/>
      <w:r w:rsidRPr="004C0403">
        <w:rPr>
          <w:rFonts w:ascii="Times New Roman" w:hAnsi="Times New Roman" w:cs="Times New Roman"/>
          <w:color w:val="000000"/>
        </w:rPr>
        <w:t>vi</w:t>
      </w:r>
      <w:proofErr w:type="gramEnd"/>
      <w:r w:rsidRPr="004C0403">
        <w:rPr>
          <w:rFonts w:ascii="Times New Roman" w:hAnsi="Times New Roman" w:cs="Times New Roman"/>
          <w:color w:val="000000"/>
        </w:rPr>
        <w:t xml:space="preserve"> lượng.</w:t>
      </w:r>
    </w:p>
    <w:p w:rsidR="004F7371" w:rsidRPr="004C0403" w:rsidRDefault="00917115" w:rsidP="001B654B">
      <w:pPr>
        <w:pStyle w:val="Heading3"/>
        <w:numPr>
          <w:ilvl w:val="0"/>
          <w:numId w:val="0"/>
        </w:numPr>
        <w:spacing w:before="0" w:after="0"/>
        <w:rPr>
          <w:color w:val="000000"/>
          <w:sz w:val="22"/>
          <w:szCs w:val="22"/>
        </w:rPr>
      </w:pPr>
      <w:r w:rsidRPr="004C0403">
        <w:rPr>
          <w:sz w:val="22"/>
          <w:szCs w:val="22"/>
        </w:rPr>
        <w:tab/>
      </w:r>
      <w:r w:rsidR="00F42B9B" w:rsidRPr="004C0403">
        <w:rPr>
          <w:sz w:val="22"/>
          <w:szCs w:val="22"/>
          <w:lang w:val="en-US"/>
        </w:rPr>
        <w:t>2.</w:t>
      </w:r>
      <w:r w:rsidR="004F7371" w:rsidRPr="004C0403">
        <w:rPr>
          <w:sz w:val="22"/>
          <w:szCs w:val="22"/>
        </w:rPr>
        <w:t>3.</w:t>
      </w:r>
      <w:r w:rsidR="004F7371" w:rsidRPr="004C0403">
        <w:rPr>
          <w:i w:val="0"/>
          <w:sz w:val="22"/>
          <w:szCs w:val="22"/>
        </w:rPr>
        <w:t>5</w:t>
      </w:r>
      <w:r w:rsidR="004F7371" w:rsidRPr="004C0403">
        <w:rPr>
          <w:sz w:val="22"/>
          <w:szCs w:val="22"/>
        </w:rPr>
        <w:t xml:space="preserve">. </w:t>
      </w:r>
      <w:r w:rsidR="004F7371" w:rsidRPr="004C0403">
        <w:rPr>
          <w:bCs w:val="0"/>
          <w:iCs/>
          <w:color w:val="000000"/>
          <w:sz w:val="22"/>
          <w:szCs w:val="22"/>
        </w:rPr>
        <w:t>Theo dõi thí nghiệm và lấy mẫu phân tích</w:t>
      </w:r>
      <w:r w:rsidR="008C4D29" w:rsidRPr="004C0403">
        <w:rPr>
          <w:bCs w:val="0"/>
          <w:iCs/>
          <w:color w:val="000000"/>
          <w:sz w:val="22"/>
          <w:szCs w:val="22"/>
          <w:lang w:val="en-US"/>
        </w:rPr>
        <w:t xml:space="preserve"> sau thí nghiệm</w:t>
      </w:r>
      <w:r w:rsidR="004F7371" w:rsidRPr="004C0403">
        <w:rPr>
          <w:color w:val="000000"/>
          <w:sz w:val="22"/>
          <w:szCs w:val="22"/>
        </w:rPr>
        <w:t xml:space="preserve"> </w:t>
      </w:r>
    </w:p>
    <w:p w:rsidR="008C4D29" w:rsidRPr="004C0403" w:rsidRDefault="004F7371" w:rsidP="00F21237">
      <w:pPr>
        <w:spacing w:after="0" w:line="240" w:lineRule="auto"/>
        <w:jc w:val="both"/>
        <w:rPr>
          <w:rFonts w:ascii="Times New Roman" w:hAnsi="Times New Roman" w:cs="Times New Roman"/>
          <w:color w:val="000000"/>
        </w:rPr>
      </w:pPr>
      <w:r w:rsidRPr="004C0403">
        <w:rPr>
          <w:rFonts w:ascii="Times New Roman" w:hAnsi="Times New Roman" w:cs="Times New Roman"/>
          <w:color w:val="000000"/>
        </w:rPr>
        <w:t xml:space="preserve">- </w:t>
      </w:r>
      <w:r w:rsidR="008C4D29" w:rsidRPr="004C0403">
        <w:rPr>
          <w:rFonts w:ascii="Times New Roman" w:hAnsi="Times New Roman" w:cs="Times New Roman"/>
          <w:color w:val="000000"/>
        </w:rPr>
        <w:t xml:space="preserve">Chăm sóc cây: Tưới nước hàng ngày vào buổi </w:t>
      </w:r>
      <w:r w:rsidR="00F21237" w:rsidRPr="004C0403">
        <w:rPr>
          <w:rFonts w:ascii="Times New Roman" w:hAnsi="Times New Roman" w:cs="Times New Roman"/>
          <w:color w:val="000000"/>
        </w:rPr>
        <w:t xml:space="preserve">sáng và </w:t>
      </w:r>
      <w:r w:rsidR="008C4D29" w:rsidRPr="004C0403">
        <w:rPr>
          <w:rFonts w:ascii="Times New Roman" w:hAnsi="Times New Roman" w:cs="Times New Roman"/>
          <w:color w:val="000000"/>
        </w:rPr>
        <w:t>chiều, bắt sâu và côn trùng hại cây.</w:t>
      </w:r>
    </w:p>
    <w:p w:rsidR="004F7371" w:rsidRPr="004C0403" w:rsidRDefault="008C4D29" w:rsidP="00F21237">
      <w:pPr>
        <w:spacing w:after="0" w:line="240" w:lineRule="auto"/>
        <w:jc w:val="both"/>
        <w:rPr>
          <w:rFonts w:ascii="Times New Roman" w:hAnsi="Times New Roman" w:cs="Times New Roman"/>
          <w:color w:val="000000"/>
        </w:rPr>
      </w:pPr>
      <w:r w:rsidRPr="004C0403">
        <w:rPr>
          <w:rFonts w:ascii="Times New Roman" w:hAnsi="Times New Roman" w:cs="Times New Roman"/>
          <w:color w:val="000000"/>
        </w:rPr>
        <w:t xml:space="preserve">- </w:t>
      </w:r>
      <w:r w:rsidR="004F7371" w:rsidRPr="004C0403">
        <w:rPr>
          <w:rFonts w:ascii="Times New Roman" w:hAnsi="Times New Roman" w:cs="Times New Roman"/>
          <w:color w:val="000000"/>
        </w:rPr>
        <w:t xml:space="preserve">Theo dõi sinh trưởng của cây ở các công thức thí nghiệm với các chỉ số chiều cao cây và năng suất khi </w:t>
      </w:r>
      <w:proofErr w:type="gramStart"/>
      <w:r w:rsidR="004F7371" w:rsidRPr="004C0403">
        <w:rPr>
          <w:rFonts w:ascii="Times New Roman" w:hAnsi="Times New Roman" w:cs="Times New Roman"/>
          <w:color w:val="000000"/>
        </w:rPr>
        <w:t>thu</w:t>
      </w:r>
      <w:proofErr w:type="gramEnd"/>
      <w:r w:rsidR="004F7371" w:rsidRPr="004C0403">
        <w:rPr>
          <w:rFonts w:ascii="Times New Roman" w:hAnsi="Times New Roman" w:cs="Times New Roman"/>
          <w:color w:val="000000"/>
        </w:rPr>
        <w:t xml:space="preserve"> hoạch. Chiều cao cây được đo </w:t>
      </w:r>
      <w:r w:rsidRPr="004C0403">
        <w:rPr>
          <w:rFonts w:ascii="Times New Roman" w:hAnsi="Times New Roman" w:cs="Times New Roman"/>
          <w:color w:val="000000"/>
        </w:rPr>
        <w:t>từ phần thân sát với rễ cho đến vút ngọn</w:t>
      </w:r>
      <w:r w:rsidR="004F7371" w:rsidRPr="004C0403">
        <w:rPr>
          <w:rFonts w:ascii="Times New Roman" w:hAnsi="Times New Roman" w:cs="Times New Roman"/>
          <w:color w:val="000000"/>
        </w:rPr>
        <w:t xml:space="preserve">, năng suất khi </w:t>
      </w:r>
      <w:proofErr w:type="gramStart"/>
      <w:r w:rsidR="004F7371" w:rsidRPr="004C0403">
        <w:rPr>
          <w:rFonts w:ascii="Times New Roman" w:hAnsi="Times New Roman" w:cs="Times New Roman"/>
          <w:color w:val="000000"/>
        </w:rPr>
        <w:t>thu</w:t>
      </w:r>
      <w:proofErr w:type="gramEnd"/>
      <w:r w:rsidR="004F7371" w:rsidRPr="004C0403">
        <w:rPr>
          <w:rFonts w:ascii="Times New Roman" w:hAnsi="Times New Roman" w:cs="Times New Roman"/>
          <w:color w:val="000000"/>
        </w:rPr>
        <w:t xml:space="preserve"> hoạch tính cho </w:t>
      </w:r>
      <w:r w:rsidRPr="004C0403">
        <w:rPr>
          <w:rFonts w:ascii="Times New Roman" w:hAnsi="Times New Roman" w:cs="Times New Roman"/>
          <w:color w:val="000000"/>
        </w:rPr>
        <w:t>phần trên mặt đất của</w:t>
      </w:r>
      <w:r w:rsidR="00F21237" w:rsidRPr="004C0403">
        <w:rPr>
          <w:rFonts w:ascii="Times New Roman" w:hAnsi="Times New Roman" w:cs="Times New Roman"/>
          <w:color w:val="000000"/>
        </w:rPr>
        <w:t xml:space="preserve"> cây, loại bỏ các lá úa vàng. </w:t>
      </w:r>
      <w:r w:rsidR="004F7371" w:rsidRPr="004C0403">
        <w:rPr>
          <w:rFonts w:ascii="Times New Roman" w:hAnsi="Times New Roman" w:cs="Times New Roman"/>
          <w:color w:val="000000"/>
        </w:rPr>
        <w:t xml:space="preserve"> </w:t>
      </w:r>
    </w:p>
    <w:p w:rsidR="004F7371" w:rsidRPr="004C0403" w:rsidRDefault="00F42B9B" w:rsidP="001B654B">
      <w:pPr>
        <w:spacing w:after="0" w:line="240" w:lineRule="auto"/>
        <w:ind w:firstLine="709"/>
        <w:jc w:val="both"/>
        <w:rPr>
          <w:rFonts w:ascii="Times New Roman" w:hAnsi="Times New Roman" w:cs="Times New Roman"/>
        </w:rPr>
      </w:pPr>
      <w:r w:rsidRPr="004C0403">
        <w:rPr>
          <w:rFonts w:ascii="Times New Roman" w:hAnsi="Times New Roman" w:cs="Times New Roman"/>
          <w:i/>
        </w:rPr>
        <w:t>2.</w:t>
      </w:r>
      <w:r w:rsidR="004F7371" w:rsidRPr="004C0403">
        <w:rPr>
          <w:rFonts w:ascii="Times New Roman" w:hAnsi="Times New Roman" w:cs="Times New Roman"/>
          <w:i/>
        </w:rPr>
        <w:t>3.6. Phương pháp phân tích trong phòng thí nghiệm</w:t>
      </w:r>
    </w:p>
    <w:p w:rsidR="004C2C6A" w:rsidRPr="004C0403" w:rsidRDefault="004F7371" w:rsidP="00F21237">
      <w:pPr>
        <w:spacing w:after="0" w:line="240" w:lineRule="auto"/>
        <w:jc w:val="both"/>
        <w:rPr>
          <w:rFonts w:ascii="Times New Roman" w:hAnsi="Times New Roman" w:cs="Times New Roman"/>
        </w:rPr>
      </w:pPr>
      <w:r w:rsidRPr="004C0403">
        <w:rPr>
          <w:rFonts w:ascii="Times New Roman" w:hAnsi="Times New Roman" w:cs="Times New Roman"/>
        </w:rPr>
        <w:t xml:space="preserve">- </w:t>
      </w:r>
      <w:proofErr w:type="gramStart"/>
      <w:r w:rsidR="004C2C6A" w:rsidRPr="004C0403">
        <w:rPr>
          <w:rFonts w:ascii="Times New Roman" w:hAnsi="Times New Roman" w:cs="Times New Roman"/>
        </w:rPr>
        <w:t>pH</w:t>
      </w:r>
      <w:proofErr w:type="gramEnd"/>
      <w:r w:rsidR="004C2C6A" w:rsidRPr="004C0403">
        <w:rPr>
          <w:rFonts w:ascii="Times New Roman" w:hAnsi="Times New Roman" w:cs="Times New Roman"/>
        </w:rPr>
        <w:t xml:space="preserve"> của đất được xác định theo phương pháp cực chọn lọc hidro, sử dụng máy đo pH Hanna.</w:t>
      </w:r>
    </w:p>
    <w:p w:rsidR="004C2C6A" w:rsidRPr="004C0403" w:rsidRDefault="004C2C6A" w:rsidP="00F21237">
      <w:pPr>
        <w:spacing w:after="0" w:line="240" w:lineRule="auto"/>
        <w:jc w:val="both"/>
        <w:rPr>
          <w:rFonts w:ascii="Times New Roman" w:hAnsi="Times New Roman" w:cs="Times New Roman"/>
        </w:rPr>
      </w:pPr>
      <w:r w:rsidRPr="004C0403">
        <w:rPr>
          <w:rFonts w:ascii="Times New Roman" w:hAnsi="Times New Roman" w:cs="Times New Roman"/>
        </w:rPr>
        <w:t xml:space="preserve">- Độ ẩm mẫu đất và mẫu thực vật được xác định </w:t>
      </w:r>
      <w:proofErr w:type="gramStart"/>
      <w:r w:rsidRPr="004C0403">
        <w:rPr>
          <w:rFonts w:ascii="Times New Roman" w:hAnsi="Times New Roman" w:cs="Times New Roman"/>
        </w:rPr>
        <w:t>theo</w:t>
      </w:r>
      <w:proofErr w:type="gramEnd"/>
      <w:r w:rsidRPr="004C0403">
        <w:rPr>
          <w:rFonts w:ascii="Times New Roman" w:hAnsi="Times New Roman" w:cs="Times New Roman"/>
        </w:rPr>
        <w:t xml:space="preserve"> TCVN 4048:2011</w:t>
      </w:r>
      <w:r w:rsidR="00EA2622">
        <w:rPr>
          <w:rFonts w:ascii="Times New Roman" w:hAnsi="Times New Roman" w:cs="Times New Roman"/>
        </w:rPr>
        <w:t xml:space="preserve"> [1</w:t>
      </w:r>
      <w:r w:rsidR="006D2E67">
        <w:rPr>
          <w:rFonts w:ascii="Times New Roman" w:hAnsi="Times New Roman" w:cs="Times New Roman"/>
        </w:rPr>
        <w:t>5</w:t>
      </w:r>
      <w:r w:rsidR="00EA2622">
        <w:rPr>
          <w:rFonts w:ascii="Times New Roman" w:hAnsi="Times New Roman" w:cs="Times New Roman"/>
        </w:rPr>
        <w:t>]</w:t>
      </w:r>
      <w:r w:rsidRPr="004C0403">
        <w:rPr>
          <w:rFonts w:ascii="Times New Roman" w:hAnsi="Times New Roman" w:cs="Times New Roman"/>
        </w:rPr>
        <w:t>.</w:t>
      </w:r>
    </w:p>
    <w:p w:rsidR="004F7371" w:rsidRPr="004C0403" w:rsidRDefault="004C2C6A" w:rsidP="00F21237">
      <w:pPr>
        <w:spacing w:after="0" w:line="240" w:lineRule="auto"/>
        <w:jc w:val="both"/>
        <w:rPr>
          <w:rFonts w:ascii="Times New Roman" w:hAnsi="Times New Roman" w:cs="Times New Roman"/>
        </w:rPr>
      </w:pPr>
      <w:r w:rsidRPr="004C0403">
        <w:rPr>
          <w:rFonts w:ascii="Times New Roman" w:hAnsi="Times New Roman" w:cs="Times New Roman"/>
        </w:rPr>
        <w:t xml:space="preserve">- </w:t>
      </w:r>
      <w:r w:rsidR="004F7371" w:rsidRPr="004C0403">
        <w:rPr>
          <w:rFonts w:ascii="Times New Roman" w:hAnsi="Times New Roman" w:cs="Times New Roman"/>
        </w:rPr>
        <w:t>Phân tích N, P, K</w:t>
      </w:r>
      <w:r w:rsidR="00D4176D" w:rsidRPr="004C0403">
        <w:rPr>
          <w:rFonts w:ascii="Times New Roman" w:hAnsi="Times New Roman" w:cs="Times New Roman"/>
        </w:rPr>
        <w:t xml:space="preserve"> tổng số </w:t>
      </w:r>
      <w:proofErr w:type="gramStart"/>
      <w:r w:rsidR="00D4176D" w:rsidRPr="004C0403">
        <w:rPr>
          <w:rFonts w:ascii="Times New Roman" w:hAnsi="Times New Roman" w:cs="Times New Roman"/>
        </w:rPr>
        <w:t>theo</w:t>
      </w:r>
      <w:proofErr w:type="gramEnd"/>
      <w:r w:rsidR="00D4176D" w:rsidRPr="004C0403">
        <w:rPr>
          <w:rFonts w:ascii="Times New Roman" w:hAnsi="Times New Roman" w:cs="Times New Roman"/>
        </w:rPr>
        <w:t xml:space="preserve"> Phương pháp phân tích đất, nước, phân bón, cây trồng </w:t>
      </w:r>
      <w:r w:rsidR="00121397">
        <w:rPr>
          <w:rFonts w:ascii="Times New Roman" w:hAnsi="Times New Roman" w:cs="Times New Roman"/>
        </w:rPr>
        <w:t>của Lê Văn Khoa và cs, 2001 [1</w:t>
      </w:r>
      <w:r w:rsidR="006D2E67">
        <w:rPr>
          <w:rFonts w:ascii="Times New Roman" w:hAnsi="Times New Roman" w:cs="Times New Roman"/>
        </w:rPr>
        <w:t>6</w:t>
      </w:r>
      <w:r w:rsidR="00121397">
        <w:rPr>
          <w:rFonts w:ascii="Times New Roman" w:hAnsi="Times New Roman" w:cs="Times New Roman"/>
        </w:rPr>
        <w:t>]</w:t>
      </w:r>
      <w:r w:rsidR="00D4176D" w:rsidRPr="004C0403">
        <w:rPr>
          <w:rFonts w:ascii="Times New Roman" w:hAnsi="Times New Roman" w:cs="Times New Roman"/>
        </w:rPr>
        <w:t>.</w:t>
      </w:r>
    </w:p>
    <w:p w:rsidR="004F7371" w:rsidRPr="004C0403" w:rsidRDefault="004F7371" w:rsidP="00F21237">
      <w:pPr>
        <w:spacing w:after="0" w:line="240" w:lineRule="auto"/>
        <w:jc w:val="both"/>
        <w:rPr>
          <w:rFonts w:ascii="Times New Roman" w:hAnsi="Times New Roman" w:cs="Times New Roman"/>
        </w:rPr>
      </w:pPr>
      <w:r w:rsidRPr="004C0403">
        <w:rPr>
          <w:rFonts w:ascii="Times New Roman" w:hAnsi="Times New Roman" w:cs="Times New Roman"/>
        </w:rPr>
        <w:t xml:space="preserve">- Phân tích Pb: </w:t>
      </w:r>
    </w:p>
    <w:p w:rsidR="00BD3AA5" w:rsidRPr="004C0403" w:rsidRDefault="00BD3AA5" w:rsidP="00F21237">
      <w:pPr>
        <w:spacing w:after="0" w:line="240" w:lineRule="auto"/>
        <w:ind w:firstLine="709"/>
        <w:jc w:val="both"/>
        <w:rPr>
          <w:rFonts w:ascii="Times New Roman" w:hAnsi="Times New Roman" w:cs="Times New Roman"/>
        </w:rPr>
      </w:pPr>
      <w:r w:rsidRPr="004C0403">
        <w:rPr>
          <w:rFonts w:ascii="Times New Roman" w:hAnsi="Times New Roman" w:cs="Times New Roman"/>
        </w:rPr>
        <w:t>+ Xử lý mẫu đất để phân tích:</w:t>
      </w:r>
      <w:r w:rsidR="00F21237" w:rsidRPr="004C0403">
        <w:rPr>
          <w:rFonts w:ascii="Times New Roman" w:hAnsi="Times New Roman" w:cs="Times New Roman"/>
        </w:rPr>
        <w:t xml:space="preserve"> </w:t>
      </w:r>
      <w:r w:rsidRPr="004C0403">
        <w:rPr>
          <w:rFonts w:ascii="Times New Roman" w:hAnsi="Times New Roman" w:cs="Times New Roman"/>
        </w:rPr>
        <w:t xml:space="preserve">Mẫu đất được phơi khô trong điều kiện phòng, đập nhỏ rồi nhặt hết </w:t>
      </w:r>
      <w:r w:rsidR="009B48CF" w:rsidRPr="004C0403">
        <w:rPr>
          <w:rFonts w:ascii="Times New Roman" w:hAnsi="Times New Roman" w:cs="Times New Roman"/>
        </w:rPr>
        <w:t>r</w:t>
      </w:r>
      <w:r w:rsidRPr="004C0403">
        <w:rPr>
          <w:rFonts w:ascii="Times New Roman" w:hAnsi="Times New Roman" w:cs="Times New Roman"/>
        </w:rPr>
        <w:t>ác và các chất lẫn khác</w:t>
      </w:r>
      <w:r w:rsidR="009B48CF" w:rsidRPr="004C0403">
        <w:rPr>
          <w:rFonts w:ascii="Times New Roman" w:hAnsi="Times New Roman" w:cs="Times New Roman"/>
        </w:rPr>
        <w:t>,</w:t>
      </w:r>
      <w:r w:rsidRPr="004C0403">
        <w:rPr>
          <w:rFonts w:ascii="Times New Roman" w:hAnsi="Times New Roman" w:cs="Times New Roman"/>
        </w:rPr>
        <w:t xml:space="preserve"> nghiền</w:t>
      </w:r>
      <w:r w:rsidR="009B48CF" w:rsidRPr="004C0403">
        <w:rPr>
          <w:rFonts w:ascii="Times New Roman" w:hAnsi="Times New Roman" w:cs="Times New Roman"/>
        </w:rPr>
        <w:t xml:space="preserve"> </w:t>
      </w:r>
      <w:r w:rsidRPr="004C0403">
        <w:rPr>
          <w:rFonts w:ascii="Times New Roman" w:hAnsi="Times New Roman" w:cs="Times New Roman"/>
        </w:rPr>
        <w:t>bằng cối sứ thành bột mị</w:t>
      </w:r>
      <w:r w:rsidR="009B48CF" w:rsidRPr="004C0403">
        <w:rPr>
          <w:rFonts w:ascii="Times New Roman" w:hAnsi="Times New Roman" w:cs="Times New Roman"/>
        </w:rPr>
        <w:t>n</w:t>
      </w:r>
      <w:r w:rsidRPr="004C0403">
        <w:rPr>
          <w:rFonts w:ascii="Times New Roman" w:hAnsi="Times New Roman" w:cs="Times New Roman"/>
        </w:rPr>
        <w:t>.</w:t>
      </w:r>
    </w:p>
    <w:p w:rsidR="00261E94" w:rsidRPr="004C0403" w:rsidRDefault="00261E94" w:rsidP="001B654B">
      <w:pPr>
        <w:spacing w:after="0" w:line="240" w:lineRule="auto"/>
        <w:ind w:firstLine="709"/>
        <w:jc w:val="both"/>
        <w:rPr>
          <w:rFonts w:ascii="Times New Roman" w:hAnsi="Times New Roman" w:cs="Times New Roman"/>
        </w:rPr>
      </w:pPr>
      <w:r w:rsidRPr="004C0403">
        <w:rPr>
          <w:rFonts w:ascii="Times New Roman" w:hAnsi="Times New Roman" w:cs="Times New Roman"/>
        </w:rPr>
        <w:t>+ Xử lý mẫu thực vật để phân tích:</w:t>
      </w:r>
      <w:r w:rsidR="00F21237" w:rsidRPr="004C0403">
        <w:rPr>
          <w:rFonts w:ascii="Times New Roman" w:hAnsi="Times New Roman" w:cs="Times New Roman"/>
        </w:rPr>
        <w:t xml:space="preserve"> </w:t>
      </w:r>
      <w:r w:rsidRPr="004C0403">
        <w:rPr>
          <w:rFonts w:ascii="Times New Roman" w:hAnsi="Times New Roman" w:cs="Times New Roman"/>
          <w:color w:val="000000"/>
        </w:rPr>
        <w:t xml:space="preserve">Phần trên mặt đất của cây được rửa sạch bằng nước máy, tráng bằng nước cất hai lần rồi phơi trong không khí đến khi ráo nước. </w:t>
      </w:r>
      <w:proofErr w:type="gramStart"/>
      <w:r w:rsidRPr="004C0403">
        <w:rPr>
          <w:rFonts w:ascii="Times New Roman" w:hAnsi="Times New Roman" w:cs="Times New Roman"/>
          <w:color w:val="000000"/>
        </w:rPr>
        <w:t>Sấy ở 60</w:t>
      </w:r>
      <w:r w:rsidRPr="004C0403">
        <w:rPr>
          <w:rFonts w:ascii="Times New Roman" w:hAnsi="Times New Roman" w:cs="Times New Roman"/>
          <w:color w:val="000000"/>
          <w:vertAlign w:val="superscript"/>
        </w:rPr>
        <w:t>o</w:t>
      </w:r>
      <w:r w:rsidRPr="004C0403">
        <w:rPr>
          <w:rFonts w:ascii="Times New Roman" w:hAnsi="Times New Roman" w:cs="Times New Roman"/>
          <w:color w:val="000000"/>
        </w:rPr>
        <w:t>C đến trạng thái khô bằng tủ sấy Memmert, Đức và nghiền nhỏ thành dạng bột bằng cối sứ.</w:t>
      </w:r>
      <w:proofErr w:type="gramEnd"/>
    </w:p>
    <w:p w:rsidR="004F7371" w:rsidRPr="004C0403" w:rsidRDefault="004F7371" w:rsidP="00D21F36">
      <w:pPr>
        <w:spacing w:after="0" w:line="240" w:lineRule="auto"/>
        <w:ind w:firstLine="709"/>
        <w:jc w:val="both"/>
        <w:rPr>
          <w:rFonts w:ascii="Times New Roman" w:hAnsi="Times New Roman" w:cs="Times New Roman"/>
        </w:rPr>
      </w:pPr>
      <w:r w:rsidRPr="004C0403">
        <w:rPr>
          <w:rFonts w:ascii="Times New Roman" w:hAnsi="Times New Roman" w:cs="Times New Roman"/>
        </w:rPr>
        <w:lastRenderedPageBreak/>
        <w:t>+ Phá hủy mẫu</w:t>
      </w:r>
      <w:r w:rsidR="00BD3AA5" w:rsidRPr="004C0403">
        <w:rPr>
          <w:rFonts w:ascii="Times New Roman" w:hAnsi="Times New Roman" w:cs="Times New Roman"/>
        </w:rPr>
        <w:t xml:space="preserve"> đất</w:t>
      </w:r>
      <w:r w:rsidR="00261E94" w:rsidRPr="004C0403">
        <w:rPr>
          <w:rFonts w:ascii="Times New Roman" w:hAnsi="Times New Roman" w:cs="Times New Roman"/>
        </w:rPr>
        <w:t xml:space="preserve"> và mẫu thực vật</w:t>
      </w:r>
      <w:r w:rsidRPr="004C0403">
        <w:rPr>
          <w:rFonts w:ascii="Times New Roman" w:hAnsi="Times New Roman" w:cs="Times New Roman"/>
        </w:rPr>
        <w:t>:</w:t>
      </w:r>
      <w:r w:rsidR="00D21F36" w:rsidRPr="004C0403">
        <w:rPr>
          <w:rFonts w:ascii="Times New Roman" w:hAnsi="Times New Roman" w:cs="Times New Roman"/>
        </w:rPr>
        <w:t xml:space="preserve"> </w:t>
      </w:r>
      <w:r w:rsidR="004C3BDB" w:rsidRPr="004C0403">
        <w:rPr>
          <w:rFonts w:ascii="Times New Roman" w:hAnsi="Times New Roman" w:cs="Times New Roman"/>
        </w:rPr>
        <w:t>T</w:t>
      </w:r>
      <w:r w:rsidR="00D21F36" w:rsidRPr="004C0403">
        <w:rPr>
          <w:rFonts w:ascii="Times New Roman" w:hAnsi="Times New Roman" w:cs="Times New Roman"/>
        </w:rPr>
        <w:t>heo phương pháp US EPA 3052 (1996)</w:t>
      </w:r>
      <w:r w:rsidR="004B0914">
        <w:rPr>
          <w:rFonts w:ascii="Times New Roman" w:hAnsi="Times New Roman" w:cs="Times New Roman"/>
        </w:rPr>
        <w:t xml:space="preserve"> [1</w:t>
      </w:r>
      <w:r w:rsidR="006D2E67">
        <w:rPr>
          <w:rFonts w:ascii="Times New Roman" w:hAnsi="Times New Roman" w:cs="Times New Roman"/>
        </w:rPr>
        <w:t>7</w:t>
      </w:r>
      <w:r w:rsidR="004B0914">
        <w:rPr>
          <w:rFonts w:ascii="Times New Roman" w:hAnsi="Times New Roman" w:cs="Times New Roman"/>
        </w:rPr>
        <w:t>]</w:t>
      </w:r>
      <w:r w:rsidR="004C3BDB" w:rsidRPr="004C0403">
        <w:rPr>
          <w:rFonts w:ascii="Times New Roman" w:hAnsi="Times New Roman" w:cs="Times New Roman"/>
        </w:rPr>
        <w:t>, l</w:t>
      </w:r>
      <w:r w:rsidR="00D21F36" w:rsidRPr="004C0403">
        <w:rPr>
          <w:rFonts w:ascii="Times New Roman" w:hAnsi="Times New Roman" w:cs="Times New Roman"/>
        </w:rPr>
        <w:t xml:space="preserve">ò </w:t>
      </w:r>
      <w:proofErr w:type="gramStart"/>
      <w:r w:rsidR="00D21F36" w:rsidRPr="004C0403">
        <w:rPr>
          <w:rFonts w:ascii="Times New Roman" w:hAnsi="Times New Roman" w:cs="Times New Roman"/>
        </w:rPr>
        <w:t>vi</w:t>
      </w:r>
      <w:proofErr w:type="gramEnd"/>
      <w:r w:rsidR="00D21F36" w:rsidRPr="004C0403">
        <w:rPr>
          <w:rFonts w:ascii="Times New Roman" w:hAnsi="Times New Roman" w:cs="Times New Roman"/>
        </w:rPr>
        <w:t xml:space="preserve"> sóng: Speedwave 4, Berhof, Germany.</w:t>
      </w:r>
    </w:p>
    <w:p w:rsidR="004F7371" w:rsidRPr="004C0403" w:rsidRDefault="004F7371" w:rsidP="004C3BDB">
      <w:pPr>
        <w:spacing w:after="0" w:line="240" w:lineRule="auto"/>
        <w:ind w:firstLine="709"/>
        <w:jc w:val="both"/>
        <w:rPr>
          <w:rFonts w:ascii="Times New Roman" w:hAnsi="Times New Roman" w:cs="Times New Roman"/>
        </w:rPr>
      </w:pPr>
      <w:r w:rsidRPr="004C0403">
        <w:rPr>
          <w:rFonts w:ascii="Times New Roman" w:hAnsi="Times New Roman" w:cs="Times New Roman"/>
        </w:rPr>
        <w:t>+ Đo hàm lượng Pb</w:t>
      </w:r>
      <w:r w:rsidR="00BD3AA5" w:rsidRPr="004C0403">
        <w:rPr>
          <w:rFonts w:ascii="Times New Roman" w:hAnsi="Times New Roman" w:cs="Times New Roman"/>
        </w:rPr>
        <w:t xml:space="preserve"> trong mẫu</w:t>
      </w:r>
      <w:r w:rsidRPr="004C0403">
        <w:rPr>
          <w:rFonts w:ascii="Times New Roman" w:hAnsi="Times New Roman" w:cs="Times New Roman"/>
        </w:rPr>
        <w:t xml:space="preserve">: </w:t>
      </w:r>
      <w:r w:rsidR="004C3BDB" w:rsidRPr="004C0403">
        <w:rPr>
          <w:rFonts w:ascii="Times New Roman" w:hAnsi="Times New Roman" w:cs="Times New Roman"/>
        </w:rPr>
        <w:t>Theo phương pháp SMEWW 3125:2012</w:t>
      </w:r>
      <w:r w:rsidR="006D2E67">
        <w:rPr>
          <w:rFonts w:ascii="Times New Roman" w:hAnsi="Times New Roman" w:cs="Times New Roman"/>
        </w:rPr>
        <w:t xml:space="preserve"> [18]</w:t>
      </w:r>
      <w:r w:rsidR="004C3BDB" w:rsidRPr="004C0403">
        <w:rPr>
          <w:rFonts w:ascii="Times New Roman" w:hAnsi="Times New Roman" w:cs="Times New Roman"/>
        </w:rPr>
        <w:t>, Máy ICP - MS: ELAN 9000 hãng Perkin Elmer, USA, Bộ đưa mẫu tự động SC-2 FAST - Perkin Elmer, USA.</w:t>
      </w:r>
    </w:p>
    <w:p w:rsidR="0020129F" w:rsidRPr="004C0403" w:rsidRDefault="00F42B9B" w:rsidP="001B654B">
      <w:pPr>
        <w:pStyle w:val="Heading3"/>
        <w:numPr>
          <w:ilvl w:val="0"/>
          <w:numId w:val="0"/>
        </w:numPr>
        <w:spacing w:before="0" w:after="0"/>
        <w:ind w:firstLine="709"/>
        <w:rPr>
          <w:sz w:val="22"/>
          <w:szCs w:val="22"/>
        </w:rPr>
      </w:pPr>
      <w:r w:rsidRPr="004C0403">
        <w:rPr>
          <w:sz w:val="22"/>
          <w:szCs w:val="22"/>
          <w:lang w:val="en-US"/>
        </w:rPr>
        <w:t>2.</w:t>
      </w:r>
      <w:r w:rsidR="0020129F" w:rsidRPr="004C0403">
        <w:rPr>
          <w:sz w:val="22"/>
          <w:szCs w:val="22"/>
        </w:rPr>
        <w:t>3.</w:t>
      </w:r>
      <w:r w:rsidRPr="004C0403">
        <w:rPr>
          <w:i w:val="0"/>
          <w:sz w:val="22"/>
          <w:szCs w:val="22"/>
          <w:lang w:val="en-US"/>
        </w:rPr>
        <w:t>7</w:t>
      </w:r>
      <w:r w:rsidR="0020129F" w:rsidRPr="004C0403">
        <w:rPr>
          <w:sz w:val="22"/>
          <w:szCs w:val="22"/>
        </w:rPr>
        <w:t>.</w:t>
      </w:r>
      <w:r w:rsidR="0020129F" w:rsidRPr="004C0403">
        <w:rPr>
          <w:b/>
          <w:sz w:val="22"/>
          <w:szCs w:val="22"/>
        </w:rPr>
        <w:t xml:space="preserve"> </w:t>
      </w:r>
      <w:r w:rsidR="0020129F" w:rsidRPr="004C0403">
        <w:rPr>
          <w:sz w:val="22"/>
          <w:szCs w:val="22"/>
        </w:rPr>
        <w:t>Phương pháp xử lý số liệu</w:t>
      </w:r>
    </w:p>
    <w:p w:rsidR="0020129F" w:rsidRPr="004C0403" w:rsidRDefault="0020129F" w:rsidP="001B654B">
      <w:pPr>
        <w:spacing w:after="0" w:line="240" w:lineRule="auto"/>
        <w:ind w:firstLine="709"/>
        <w:jc w:val="both"/>
        <w:rPr>
          <w:rFonts w:ascii="Times New Roman" w:hAnsi="Times New Roman" w:cs="Times New Roman"/>
        </w:rPr>
      </w:pPr>
      <w:proofErr w:type="gramStart"/>
      <w:r w:rsidRPr="004C0403">
        <w:rPr>
          <w:rFonts w:ascii="Times New Roman" w:hAnsi="Times New Roman" w:cs="Times New Roman"/>
        </w:rPr>
        <w:t>Các số liệu thí nghiệm và phân tích được xử lý trên phần mềm Excel.</w:t>
      </w:r>
      <w:proofErr w:type="gramEnd"/>
    </w:p>
    <w:p w:rsidR="001B5F2C" w:rsidRPr="004C0403" w:rsidRDefault="00F42B9B" w:rsidP="001B654B">
      <w:pPr>
        <w:spacing w:after="0" w:line="240" w:lineRule="auto"/>
        <w:ind w:firstLine="720"/>
        <w:jc w:val="both"/>
        <w:rPr>
          <w:rFonts w:ascii="Times New Roman" w:hAnsi="Times New Roman" w:cs="Times New Roman"/>
          <w:b/>
        </w:rPr>
      </w:pPr>
      <w:r w:rsidRPr="004C0403">
        <w:rPr>
          <w:rFonts w:ascii="Times New Roman" w:hAnsi="Times New Roman" w:cs="Times New Roman"/>
          <w:b/>
        </w:rPr>
        <w:t>3</w:t>
      </w:r>
      <w:r w:rsidR="001B5F2C" w:rsidRPr="004C0403">
        <w:rPr>
          <w:rFonts w:ascii="Times New Roman" w:hAnsi="Times New Roman" w:cs="Times New Roman"/>
          <w:b/>
        </w:rPr>
        <w:t>. K</w:t>
      </w:r>
      <w:r w:rsidRPr="004C0403">
        <w:rPr>
          <w:rFonts w:ascii="Times New Roman" w:hAnsi="Times New Roman" w:cs="Times New Roman"/>
          <w:b/>
        </w:rPr>
        <w:t>ết quả và thảo luận</w:t>
      </w:r>
    </w:p>
    <w:p w:rsidR="00E96022" w:rsidRPr="004C0403" w:rsidRDefault="00F42B9B" w:rsidP="001B654B">
      <w:pPr>
        <w:tabs>
          <w:tab w:val="left" w:pos="6675"/>
        </w:tabs>
        <w:spacing w:after="0" w:line="240" w:lineRule="auto"/>
        <w:ind w:firstLine="720"/>
        <w:jc w:val="both"/>
        <w:rPr>
          <w:rFonts w:ascii="Times New Roman" w:hAnsi="Times New Roman" w:cs="Times New Roman"/>
          <w:b/>
        </w:rPr>
      </w:pPr>
      <w:r w:rsidRPr="004C0403">
        <w:rPr>
          <w:rFonts w:ascii="Times New Roman" w:hAnsi="Times New Roman" w:cs="Times New Roman"/>
          <w:b/>
        </w:rPr>
        <w:t>3.</w:t>
      </w:r>
      <w:r w:rsidR="00E724D7" w:rsidRPr="004C0403">
        <w:rPr>
          <w:rFonts w:ascii="Times New Roman" w:hAnsi="Times New Roman" w:cs="Times New Roman"/>
          <w:b/>
        </w:rPr>
        <w:t xml:space="preserve">1. </w:t>
      </w:r>
      <w:r w:rsidR="00E96022" w:rsidRPr="004C0403">
        <w:rPr>
          <w:rFonts w:ascii="Times New Roman" w:hAnsi="Times New Roman" w:cs="Times New Roman"/>
          <w:b/>
        </w:rPr>
        <w:t>Đặc điểm của đất trước thí nghiệm</w:t>
      </w:r>
    </w:p>
    <w:p w:rsidR="001B654B" w:rsidRPr="004C0403" w:rsidRDefault="00E96022" w:rsidP="001A137A">
      <w:pPr>
        <w:spacing w:after="0" w:line="240" w:lineRule="auto"/>
        <w:jc w:val="both"/>
        <w:rPr>
          <w:rFonts w:ascii="Times New Roman" w:hAnsi="Times New Roman" w:cs="Times New Roman"/>
        </w:rPr>
      </w:pPr>
      <w:r w:rsidRPr="004C0403">
        <w:rPr>
          <w:rFonts w:ascii="Times New Roman" w:hAnsi="Times New Roman" w:cs="Times New Roman"/>
        </w:rPr>
        <w:t xml:space="preserve">Đất nghiên cứu là đất </w:t>
      </w:r>
      <w:r w:rsidR="001A137A" w:rsidRPr="004C0403">
        <w:rPr>
          <w:rFonts w:ascii="Times New Roman" w:hAnsi="Times New Roman" w:cs="Times New Roman"/>
        </w:rPr>
        <w:t xml:space="preserve">phù sa lấy từ Viện Sinh thái và Tài nguyên sinh vật (công thức 1) và đất </w:t>
      </w:r>
      <w:r w:rsidRPr="004C0403">
        <w:rPr>
          <w:rFonts w:ascii="Times New Roman" w:hAnsi="Times New Roman" w:cs="Times New Roman"/>
        </w:rPr>
        <w:t>ô nhiễm</w:t>
      </w:r>
      <w:r w:rsidR="001B654B" w:rsidRPr="004C0403">
        <w:rPr>
          <w:rFonts w:ascii="Times New Roman" w:hAnsi="Times New Roman" w:cs="Times New Roman"/>
        </w:rPr>
        <w:t xml:space="preserve"> chì</w:t>
      </w:r>
      <w:r w:rsidRPr="004C0403">
        <w:rPr>
          <w:rFonts w:ascii="Times New Roman" w:hAnsi="Times New Roman" w:cs="Times New Roman"/>
        </w:rPr>
        <w:t xml:space="preserve">, </w:t>
      </w:r>
      <w:r w:rsidR="001B654B" w:rsidRPr="004C0403">
        <w:rPr>
          <w:rFonts w:ascii="Times New Roman" w:hAnsi="Times New Roman" w:cs="Times New Roman"/>
        </w:rPr>
        <w:t xml:space="preserve">được thu từ khu vực ruộng lúa thuộc làng nghề tái chế chì Đông Mai, xã Chỉ Đạo, huyện Văn Lâm, tỉnh Hưng Yên </w:t>
      </w:r>
      <w:r w:rsidR="001A137A" w:rsidRPr="004C0403">
        <w:rPr>
          <w:rFonts w:ascii="Times New Roman" w:hAnsi="Times New Roman" w:cs="Times New Roman"/>
        </w:rPr>
        <w:t xml:space="preserve">(các công thức thí nghiệm 2-5) </w:t>
      </w:r>
      <w:r w:rsidR="001B654B" w:rsidRPr="004C0403">
        <w:rPr>
          <w:rFonts w:ascii="Times New Roman" w:hAnsi="Times New Roman" w:cs="Times New Roman"/>
        </w:rPr>
        <w:t xml:space="preserve">với </w:t>
      </w:r>
      <w:r w:rsidR="00DE3C3D" w:rsidRPr="004C0403">
        <w:rPr>
          <w:rFonts w:ascii="Times New Roman" w:hAnsi="Times New Roman" w:cs="Times New Roman"/>
        </w:rPr>
        <w:t xml:space="preserve">các thông số phân tích trước khi tiến hành thí nghiệm trồng cây </w:t>
      </w:r>
      <w:r w:rsidR="001B654B" w:rsidRPr="004C0403">
        <w:rPr>
          <w:rFonts w:ascii="Times New Roman" w:hAnsi="Times New Roman" w:cs="Times New Roman"/>
        </w:rPr>
        <w:t>được trình bày trong bảng 1.</w:t>
      </w:r>
    </w:p>
    <w:p w:rsidR="001B654B" w:rsidRPr="004C0403" w:rsidRDefault="001B654B" w:rsidP="001B654B">
      <w:pPr>
        <w:spacing w:after="0" w:line="240" w:lineRule="auto"/>
        <w:jc w:val="center"/>
        <w:rPr>
          <w:rFonts w:ascii="Times New Roman" w:hAnsi="Times New Roman" w:cs="Times New Roman"/>
          <w:b/>
        </w:rPr>
      </w:pPr>
      <w:proofErr w:type="gramStart"/>
      <w:r w:rsidRPr="004C0403">
        <w:rPr>
          <w:rFonts w:ascii="Times New Roman" w:hAnsi="Times New Roman" w:cs="Times New Roman"/>
          <w:b/>
        </w:rPr>
        <w:t>Bảng 1.</w:t>
      </w:r>
      <w:proofErr w:type="gramEnd"/>
      <w:r w:rsidRPr="004C0403">
        <w:rPr>
          <w:rFonts w:ascii="Times New Roman" w:hAnsi="Times New Roman" w:cs="Times New Roman"/>
          <w:b/>
        </w:rPr>
        <w:t xml:space="preserve"> Đặc điểm của đất trước thí nghiệm trồng cây</w:t>
      </w:r>
    </w:p>
    <w:tbl>
      <w:tblPr>
        <w:tblStyle w:val="TableGrid"/>
        <w:tblW w:w="0" w:type="auto"/>
        <w:tblLook w:val="04A0" w:firstRow="1" w:lastRow="0" w:firstColumn="1" w:lastColumn="0" w:noHBand="0" w:noVBand="1"/>
      </w:tblPr>
      <w:tblGrid>
        <w:gridCol w:w="1965"/>
        <w:gridCol w:w="837"/>
        <w:gridCol w:w="2835"/>
        <w:gridCol w:w="1275"/>
        <w:gridCol w:w="2943"/>
      </w:tblGrid>
      <w:tr w:rsidR="00E65919" w:rsidRPr="004C0403" w:rsidTr="00DE3C3D">
        <w:tc>
          <w:tcPr>
            <w:tcW w:w="1965" w:type="dxa"/>
            <w:vMerge w:val="restart"/>
            <w:vAlign w:val="center"/>
          </w:tcPr>
          <w:p w:rsidR="00E65919" w:rsidRPr="004C0403" w:rsidRDefault="00E65919" w:rsidP="00094C3D">
            <w:pPr>
              <w:rPr>
                <w:rFonts w:ascii="Times New Roman" w:hAnsi="Times New Roman" w:cs="Times New Roman"/>
                <w:b/>
              </w:rPr>
            </w:pPr>
            <w:r w:rsidRPr="004C0403">
              <w:rPr>
                <w:rFonts w:ascii="Times New Roman" w:hAnsi="Times New Roman" w:cs="Times New Roman"/>
                <w:b/>
              </w:rPr>
              <w:t>Các thông số</w:t>
            </w:r>
          </w:p>
        </w:tc>
        <w:tc>
          <w:tcPr>
            <w:tcW w:w="3672" w:type="dxa"/>
            <w:gridSpan w:val="2"/>
          </w:tcPr>
          <w:p w:rsidR="00E65919" w:rsidRPr="004C0403" w:rsidRDefault="00E65919" w:rsidP="00094C3D">
            <w:pPr>
              <w:jc w:val="center"/>
              <w:rPr>
                <w:rFonts w:ascii="Times New Roman" w:hAnsi="Times New Roman" w:cs="Times New Roman"/>
                <w:b/>
              </w:rPr>
            </w:pPr>
            <w:r w:rsidRPr="004C0403">
              <w:rPr>
                <w:rFonts w:ascii="Times New Roman" w:hAnsi="Times New Roman" w:cs="Times New Roman"/>
                <w:b/>
              </w:rPr>
              <w:t>Đất phù sa</w:t>
            </w:r>
          </w:p>
        </w:tc>
        <w:tc>
          <w:tcPr>
            <w:tcW w:w="4218" w:type="dxa"/>
            <w:gridSpan w:val="2"/>
          </w:tcPr>
          <w:p w:rsidR="00E65919" w:rsidRPr="004C0403" w:rsidRDefault="00E65919" w:rsidP="00094C3D">
            <w:pPr>
              <w:jc w:val="center"/>
              <w:rPr>
                <w:rFonts w:ascii="Times New Roman" w:hAnsi="Times New Roman" w:cs="Times New Roman"/>
                <w:b/>
              </w:rPr>
            </w:pPr>
            <w:r w:rsidRPr="004C0403">
              <w:rPr>
                <w:rFonts w:ascii="Times New Roman" w:hAnsi="Times New Roman" w:cs="Times New Roman"/>
                <w:b/>
              </w:rPr>
              <w:t>Đất ô nhiễm chì</w:t>
            </w:r>
          </w:p>
        </w:tc>
      </w:tr>
      <w:tr w:rsidR="00E65919" w:rsidRPr="004C0403" w:rsidTr="00DE3C3D">
        <w:tc>
          <w:tcPr>
            <w:tcW w:w="1965" w:type="dxa"/>
            <w:vMerge/>
          </w:tcPr>
          <w:p w:rsidR="00E65919" w:rsidRPr="004C0403" w:rsidRDefault="00E65919" w:rsidP="00094C3D">
            <w:pPr>
              <w:rPr>
                <w:rFonts w:ascii="Times New Roman" w:hAnsi="Times New Roman" w:cs="Times New Roman"/>
                <w:b/>
              </w:rPr>
            </w:pPr>
          </w:p>
        </w:tc>
        <w:tc>
          <w:tcPr>
            <w:tcW w:w="837" w:type="dxa"/>
          </w:tcPr>
          <w:p w:rsidR="00E65919" w:rsidRPr="004C0403" w:rsidRDefault="00E65919" w:rsidP="00094C3D">
            <w:pPr>
              <w:jc w:val="center"/>
              <w:rPr>
                <w:rFonts w:ascii="Times New Roman" w:hAnsi="Times New Roman" w:cs="Times New Roman"/>
                <w:b/>
              </w:rPr>
            </w:pPr>
            <w:r w:rsidRPr="004C0403">
              <w:rPr>
                <w:rFonts w:ascii="Times New Roman" w:hAnsi="Times New Roman" w:cs="Times New Roman"/>
                <w:b/>
              </w:rPr>
              <w:t>Hàm lượng</w:t>
            </w:r>
          </w:p>
        </w:tc>
        <w:tc>
          <w:tcPr>
            <w:tcW w:w="2835" w:type="dxa"/>
            <w:vAlign w:val="center"/>
          </w:tcPr>
          <w:p w:rsidR="00E65919" w:rsidRPr="004C0403" w:rsidRDefault="00E65919" w:rsidP="00094C3D">
            <w:pPr>
              <w:rPr>
                <w:rFonts w:ascii="Times New Roman" w:hAnsi="Times New Roman" w:cs="Times New Roman"/>
                <w:b/>
              </w:rPr>
            </w:pPr>
            <w:r w:rsidRPr="004C0403">
              <w:rPr>
                <w:rFonts w:ascii="Times New Roman" w:hAnsi="Times New Roman" w:cs="Times New Roman"/>
                <w:b/>
              </w:rPr>
              <w:t>Đánh giá</w:t>
            </w:r>
          </w:p>
        </w:tc>
        <w:tc>
          <w:tcPr>
            <w:tcW w:w="1275" w:type="dxa"/>
          </w:tcPr>
          <w:p w:rsidR="00E65919" w:rsidRPr="004C0403" w:rsidRDefault="00E65919" w:rsidP="00094C3D">
            <w:pPr>
              <w:jc w:val="center"/>
              <w:rPr>
                <w:rFonts w:ascii="Times New Roman" w:hAnsi="Times New Roman" w:cs="Times New Roman"/>
                <w:b/>
              </w:rPr>
            </w:pPr>
            <w:r w:rsidRPr="004C0403">
              <w:rPr>
                <w:rFonts w:ascii="Times New Roman" w:hAnsi="Times New Roman" w:cs="Times New Roman"/>
                <w:b/>
              </w:rPr>
              <w:t>Hàm lượng</w:t>
            </w:r>
          </w:p>
        </w:tc>
        <w:tc>
          <w:tcPr>
            <w:tcW w:w="2943" w:type="dxa"/>
            <w:vAlign w:val="center"/>
          </w:tcPr>
          <w:p w:rsidR="00E65919" w:rsidRPr="004C0403" w:rsidRDefault="00E65919" w:rsidP="00094C3D">
            <w:pPr>
              <w:rPr>
                <w:rFonts w:ascii="Times New Roman" w:hAnsi="Times New Roman" w:cs="Times New Roman"/>
                <w:b/>
              </w:rPr>
            </w:pPr>
            <w:r w:rsidRPr="004C0403">
              <w:rPr>
                <w:rFonts w:ascii="Times New Roman" w:hAnsi="Times New Roman" w:cs="Times New Roman"/>
                <w:b/>
              </w:rPr>
              <w:t>Đánh giá (đất phèn)</w:t>
            </w:r>
          </w:p>
        </w:tc>
      </w:tr>
      <w:tr w:rsidR="00357452" w:rsidRPr="004C0403" w:rsidTr="00DE3C3D">
        <w:tc>
          <w:tcPr>
            <w:tcW w:w="1965" w:type="dxa"/>
            <w:vAlign w:val="center"/>
          </w:tcPr>
          <w:p w:rsidR="00357452" w:rsidRPr="004C0403" w:rsidRDefault="00357452" w:rsidP="00094C3D">
            <w:pPr>
              <w:rPr>
                <w:rFonts w:ascii="Times New Roman" w:hAnsi="Times New Roman" w:cs="Times New Roman"/>
              </w:rPr>
            </w:pPr>
            <w:r w:rsidRPr="004C0403">
              <w:rPr>
                <w:rFonts w:ascii="Times New Roman" w:hAnsi="Times New Roman" w:cs="Times New Roman"/>
              </w:rPr>
              <w:t>Pb (mg/kg khô)</w:t>
            </w:r>
          </w:p>
        </w:tc>
        <w:tc>
          <w:tcPr>
            <w:tcW w:w="837" w:type="dxa"/>
            <w:vAlign w:val="center"/>
          </w:tcPr>
          <w:p w:rsidR="00357452" w:rsidRPr="004C0403" w:rsidRDefault="00DE3C3D" w:rsidP="00094C3D">
            <w:pPr>
              <w:jc w:val="center"/>
              <w:rPr>
                <w:rFonts w:ascii="Times New Roman" w:hAnsi="Times New Roman" w:cs="Times New Roman"/>
              </w:rPr>
            </w:pPr>
            <w:r w:rsidRPr="004C0403">
              <w:rPr>
                <w:rFonts w:ascii="Times New Roman" w:hAnsi="Times New Roman" w:cs="Times New Roman"/>
              </w:rPr>
              <w:t>2,6</w:t>
            </w:r>
          </w:p>
        </w:tc>
        <w:tc>
          <w:tcPr>
            <w:tcW w:w="2835" w:type="dxa"/>
          </w:tcPr>
          <w:p w:rsidR="00357452" w:rsidRPr="004C0403" w:rsidRDefault="00DE3C3D" w:rsidP="00094C3D">
            <w:pPr>
              <w:rPr>
                <w:rFonts w:ascii="Times New Roman" w:hAnsi="Times New Roman" w:cs="Times New Roman"/>
              </w:rPr>
            </w:pPr>
            <w:r w:rsidRPr="004C0403">
              <w:rPr>
                <w:rFonts w:ascii="Times New Roman" w:hAnsi="Times New Roman" w:cs="Times New Roman"/>
              </w:rPr>
              <w:t xml:space="preserve">Dưới giới hạn cho phép </w:t>
            </w:r>
          </w:p>
        </w:tc>
        <w:tc>
          <w:tcPr>
            <w:tcW w:w="1275" w:type="dxa"/>
            <w:vAlign w:val="center"/>
          </w:tcPr>
          <w:p w:rsidR="00357452" w:rsidRPr="004C0403" w:rsidRDefault="005B6696" w:rsidP="00094C3D">
            <w:pPr>
              <w:jc w:val="center"/>
              <w:rPr>
                <w:rFonts w:ascii="Times New Roman" w:hAnsi="Times New Roman" w:cs="Times New Roman"/>
              </w:rPr>
            </w:pPr>
            <w:r w:rsidRPr="004C0403">
              <w:rPr>
                <w:rFonts w:ascii="Times New Roman" w:hAnsi="Times New Roman" w:cs="Times New Roman"/>
              </w:rPr>
              <w:t>1365</w:t>
            </w:r>
          </w:p>
        </w:tc>
        <w:tc>
          <w:tcPr>
            <w:tcW w:w="2943" w:type="dxa"/>
          </w:tcPr>
          <w:p w:rsidR="00357452" w:rsidRPr="004C0403" w:rsidRDefault="00DE3C3D" w:rsidP="00094C3D">
            <w:pPr>
              <w:rPr>
                <w:rFonts w:ascii="Times New Roman" w:hAnsi="Times New Roman" w:cs="Times New Roman"/>
              </w:rPr>
            </w:pPr>
            <w:r w:rsidRPr="004C0403">
              <w:rPr>
                <w:rFonts w:ascii="Times New Roman" w:hAnsi="Times New Roman" w:cs="Times New Roman"/>
              </w:rPr>
              <w:t>Trên giới hạn cho phép</w:t>
            </w:r>
            <w:r w:rsidR="00E65919" w:rsidRPr="004C0403">
              <w:rPr>
                <w:rFonts w:ascii="Times New Roman" w:hAnsi="Times New Roman" w:cs="Times New Roman"/>
              </w:rPr>
              <w:t xml:space="preserve"> </w:t>
            </w:r>
          </w:p>
        </w:tc>
      </w:tr>
      <w:tr w:rsidR="00357452" w:rsidRPr="004C0403" w:rsidTr="00DE3C3D">
        <w:tc>
          <w:tcPr>
            <w:tcW w:w="1965" w:type="dxa"/>
          </w:tcPr>
          <w:p w:rsidR="00357452" w:rsidRPr="004C0403" w:rsidRDefault="00357452" w:rsidP="00094C3D">
            <w:pPr>
              <w:rPr>
                <w:rFonts w:ascii="Times New Roman" w:hAnsi="Times New Roman" w:cs="Times New Roman"/>
              </w:rPr>
            </w:pPr>
            <w:r w:rsidRPr="004C0403">
              <w:rPr>
                <w:rFonts w:ascii="Times New Roman" w:hAnsi="Times New Roman" w:cs="Times New Roman"/>
              </w:rPr>
              <w:t>pH ban đầu</w:t>
            </w:r>
          </w:p>
        </w:tc>
        <w:tc>
          <w:tcPr>
            <w:tcW w:w="837" w:type="dxa"/>
          </w:tcPr>
          <w:p w:rsidR="00357452" w:rsidRPr="004C0403" w:rsidRDefault="00DE3C3D" w:rsidP="00094C3D">
            <w:pPr>
              <w:jc w:val="center"/>
              <w:rPr>
                <w:rFonts w:ascii="Times New Roman" w:hAnsi="Times New Roman" w:cs="Times New Roman"/>
              </w:rPr>
            </w:pPr>
            <w:r w:rsidRPr="004C0403">
              <w:rPr>
                <w:rFonts w:ascii="Times New Roman" w:hAnsi="Times New Roman" w:cs="Times New Roman"/>
              </w:rPr>
              <w:t>7,02</w:t>
            </w:r>
          </w:p>
        </w:tc>
        <w:tc>
          <w:tcPr>
            <w:tcW w:w="2835" w:type="dxa"/>
          </w:tcPr>
          <w:p w:rsidR="00357452" w:rsidRPr="004C0403" w:rsidRDefault="00DE3C3D" w:rsidP="00094C3D">
            <w:pPr>
              <w:rPr>
                <w:rFonts w:ascii="Times New Roman" w:hAnsi="Times New Roman" w:cs="Times New Roman"/>
              </w:rPr>
            </w:pPr>
            <w:r w:rsidRPr="004C0403">
              <w:rPr>
                <w:rFonts w:ascii="Times New Roman" w:hAnsi="Times New Roman" w:cs="Times New Roman"/>
              </w:rPr>
              <w:t>Trung tính</w:t>
            </w:r>
          </w:p>
        </w:tc>
        <w:tc>
          <w:tcPr>
            <w:tcW w:w="1275" w:type="dxa"/>
          </w:tcPr>
          <w:p w:rsidR="00357452" w:rsidRPr="004C0403" w:rsidRDefault="005B6696" w:rsidP="00094C3D">
            <w:pPr>
              <w:jc w:val="center"/>
              <w:rPr>
                <w:rFonts w:ascii="Times New Roman" w:hAnsi="Times New Roman" w:cs="Times New Roman"/>
              </w:rPr>
            </w:pPr>
            <w:r w:rsidRPr="004C0403">
              <w:rPr>
                <w:rFonts w:ascii="Times New Roman" w:hAnsi="Times New Roman" w:cs="Times New Roman"/>
              </w:rPr>
              <w:t>5,23</w:t>
            </w:r>
          </w:p>
        </w:tc>
        <w:tc>
          <w:tcPr>
            <w:tcW w:w="2943" w:type="dxa"/>
          </w:tcPr>
          <w:p w:rsidR="00357452" w:rsidRPr="004C0403" w:rsidRDefault="00E65919" w:rsidP="00094C3D">
            <w:pPr>
              <w:rPr>
                <w:rFonts w:ascii="Times New Roman" w:hAnsi="Times New Roman" w:cs="Times New Roman"/>
              </w:rPr>
            </w:pPr>
            <w:r w:rsidRPr="004C0403">
              <w:rPr>
                <w:rFonts w:ascii="Times New Roman" w:hAnsi="Times New Roman" w:cs="Times New Roman"/>
              </w:rPr>
              <w:t>Axít</w:t>
            </w:r>
          </w:p>
        </w:tc>
      </w:tr>
      <w:tr w:rsidR="00357452" w:rsidRPr="004C0403" w:rsidTr="00DE3C3D">
        <w:tc>
          <w:tcPr>
            <w:tcW w:w="1965" w:type="dxa"/>
          </w:tcPr>
          <w:p w:rsidR="00357452" w:rsidRPr="004C0403" w:rsidRDefault="00357452" w:rsidP="00094C3D">
            <w:pPr>
              <w:rPr>
                <w:rFonts w:ascii="Times New Roman" w:hAnsi="Times New Roman" w:cs="Times New Roman"/>
              </w:rPr>
            </w:pPr>
            <w:r w:rsidRPr="004C0403">
              <w:rPr>
                <w:rFonts w:ascii="Times New Roman" w:hAnsi="Times New Roman" w:cs="Times New Roman"/>
              </w:rPr>
              <w:t>pH sau điều chỉnh</w:t>
            </w:r>
          </w:p>
        </w:tc>
        <w:tc>
          <w:tcPr>
            <w:tcW w:w="837" w:type="dxa"/>
          </w:tcPr>
          <w:p w:rsidR="00357452" w:rsidRPr="004C0403" w:rsidRDefault="00DE3C3D" w:rsidP="00094C3D">
            <w:pPr>
              <w:jc w:val="center"/>
              <w:rPr>
                <w:rFonts w:ascii="Times New Roman" w:hAnsi="Times New Roman" w:cs="Times New Roman"/>
              </w:rPr>
            </w:pPr>
            <w:r w:rsidRPr="004C0403">
              <w:rPr>
                <w:rFonts w:ascii="Times New Roman" w:hAnsi="Times New Roman" w:cs="Times New Roman"/>
              </w:rPr>
              <w:t>-</w:t>
            </w:r>
          </w:p>
        </w:tc>
        <w:tc>
          <w:tcPr>
            <w:tcW w:w="2835" w:type="dxa"/>
          </w:tcPr>
          <w:p w:rsidR="00357452" w:rsidRPr="004C0403" w:rsidRDefault="00DE3C3D" w:rsidP="00094C3D">
            <w:pPr>
              <w:rPr>
                <w:rFonts w:ascii="Times New Roman" w:hAnsi="Times New Roman" w:cs="Times New Roman"/>
              </w:rPr>
            </w:pPr>
            <w:r w:rsidRPr="004C0403">
              <w:rPr>
                <w:rFonts w:ascii="Times New Roman" w:hAnsi="Times New Roman" w:cs="Times New Roman"/>
              </w:rPr>
              <w:t>-</w:t>
            </w:r>
          </w:p>
        </w:tc>
        <w:tc>
          <w:tcPr>
            <w:tcW w:w="1275" w:type="dxa"/>
          </w:tcPr>
          <w:p w:rsidR="00357452" w:rsidRPr="004C0403" w:rsidRDefault="005B6696" w:rsidP="00094C3D">
            <w:pPr>
              <w:jc w:val="center"/>
              <w:rPr>
                <w:rFonts w:ascii="Times New Roman" w:hAnsi="Times New Roman" w:cs="Times New Roman"/>
              </w:rPr>
            </w:pPr>
            <w:r w:rsidRPr="004C0403">
              <w:rPr>
                <w:rFonts w:ascii="Times New Roman" w:hAnsi="Times New Roman" w:cs="Times New Roman"/>
              </w:rPr>
              <w:t>7,11-7,26</w:t>
            </w:r>
          </w:p>
        </w:tc>
        <w:tc>
          <w:tcPr>
            <w:tcW w:w="2943" w:type="dxa"/>
          </w:tcPr>
          <w:p w:rsidR="00357452" w:rsidRPr="004C0403" w:rsidRDefault="00E65919" w:rsidP="00094C3D">
            <w:pPr>
              <w:rPr>
                <w:rFonts w:ascii="Times New Roman" w:hAnsi="Times New Roman" w:cs="Times New Roman"/>
              </w:rPr>
            </w:pPr>
            <w:r w:rsidRPr="004C0403">
              <w:rPr>
                <w:rFonts w:ascii="Times New Roman" w:hAnsi="Times New Roman" w:cs="Times New Roman"/>
              </w:rPr>
              <w:t>Trung tính</w:t>
            </w:r>
          </w:p>
        </w:tc>
      </w:tr>
      <w:tr w:rsidR="00357452" w:rsidRPr="004C0403" w:rsidTr="00DE3C3D">
        <w:tc>
          <w:tcPr>
            <w:tcW w:w="1965" w:type="dxa"/>
          </w:tcPr>
          <w:p w:rsidR="00357452" w:rsidRPr="004C0403" w:rsidRDefault="00357452" w:rsidP="00094C3D">
            <w:pPr>
              <w:rPr>
                <w:rFonts w:ascii="Times New Roman" w:hAnsi="Times New Roman" w:cs="Times New Roman"/>
              </w:rPr>
            </w:pPr>
            <w:r w:rsidRPr="004C0403">
              <w:rPr>
                <w:rFonts w:ascii="Times New Roman" w:hAnsi="Times New Roman" w:cs="Times New Roman"/>
              </w:rPr>
              <w:t>N (%)</w:t>
            </w:r>
          </w:p>
        </w:tc>
        <w:tc>
          <w:tcPr>
            <w:tcW w:w="837" w:type="dxa"/>
          </w:tcPr>
          <w:p w:rsidR="00357452" w:rsidRPr="004C0403" w:rsidRDefault="005B6696" w:rsidP="00094C3D">
            <w:pPr>
              <w:jc w:val="center"/>
              <w:rPr>
                <w:rFonts w:ascii="Times New Roman" w:hAnsi="Times New Roman" w:cs="Times New Roman"/>
              </w:rPr>
            </w:pPr>
            <w:r w:rsidRPr="004C0403">
              <w:rPr>
                <w:rFonts w:ascii="Times New Roman" w:hAnsi="Times New Roman" w:cs="Times New Roman"/>
              </w:rPr>
              <w:t>0,1</w:t>
            </w:r>
          </w:p>
        </w:tc>
        <w:tc>
          <w:tcPr>
            <w:tcW w:w="2835" w:type="dxa"/>
          </w:tcPr>
          <w:p w:rsidR="00357452" w:rsidRPr="004C0403" w:rsidRDefault="00E65919" w:rsidP="00094C3D">
            <w:pPr>
              <w:rPr>
                <w:rFonts w:ascii="Times New Roman" w:hAnsi="Times New Roman" w:cs="Times New Roman"/>
              </w:rPr>
            </w:pPr>
            <w:r w:rsidRPr="004C0403">
              <w:rPr>
                <w:rFonts w:ascii="Times New Roman" w:hAnsi="Times New Roman" w:cs="Times New Roman"/>
              </w:rPr>
              <w:t>X</w:t>
            </w:r>
            <w:r w:rsidR="005B6696" w:rsidRPr="004C0403">
              <w:rPr>
                <w:rFonts w:ascii="Times New Roman" w:hAnsi="Times New Roman" w:cs="Times New Roman"/>
              </w:rPr>
              <w:t>ấp xỉ trung bình</w:t>
            </w:r>
          </w:p>
        </w:tc>
        <w:tc>
          <w:tcPr>
            <w:tcW w:w="1275" w:type="dxa"/>
          </w:tcPr>
          <w:p w:rsidR="00357452" w:rsidRPr="004C0403" w:rsidRDefault="005B6696" w:rsidP="00094C3D">
            <w:pPr>
              <w:jc w:val="center"/>
              <w:rPr>
                <w:rFonts w:ascii="Times New Roman" w:hAnsi="Times New Roman" w:cs="Times New Roman"/>
              </w:rPr>
            </w:pPr>
            <w:r w:rsidRPr="004C0403">
              <w:rPr>
                <w:rFonts w:ascii="Times New Roman" w:hAnsi="Times New Roman" w:cs="Times New Roman"/>
              </w:rPr>
              <w:t>0,18</w:t>
            </w:r>
          </w:p>
        </w:tc>
        <w:tc>
          <w:tcPr>
            <w:tcW w:w="2943" w:type="dxa"/>
          </w:tcPr>
          <w:p w:rsidR="00357452" w:rsidRPr="004C0403" w:rsidRDefault="00E65919" w:rsidP="00094C3D">
            <w:pPr>
              <w:rPr>
                <w:rFonts w:ascii="Times New Roman" w:hAnsi="Times New Roman" w:cs="Times New Roman"/>
              </w:rPr>
            </w:pPr>
            <w:r w:rsidRPr="004C0403">
              <w:rPr>
                <w:rFonts w:ascii="Times New Roman" w:hAnsi="Times New Roman" w:cs="Times New Roman"/>
              </w:rPr>
              <w:t>D</w:t>
            </w:r>
            <w:r w:rsidR="005B6696" w:rsidRPr="004C0403">
              <w:rPr>
                <w:rFonts w:ascii="Times New Roman" w:hAnsi="Times New Roman" w:cs="Times New Roman"/>
              </w:rPr>
              <w:t>ưới trung bình</w:t>
            </w:r>
          </w:p>
        </w:tc>
      </w:tr>
      <w:tr w:rsidR="00357452" w:rsidRPr="004C0403" w:rsidTr="00DE3C3D">
        <w:tc>
          <w:tcPr>
            <w:tcW w:w="1965" w:type="dxa"/>
          </w:tcPr>
          <w:p w:rsidR="00357452" w:rsidRPr="004C0403" w:rsidRDefault="00357452" w:rsidP="00094C3D">
            <w:pPr>
              <w:rPr>
                <w:rFonts w:ascii="Times New Roman" w:hAnsi="Times New Roman" w:cs="Times New Roman"/>
              </w:rPr>
            </w:pPr>
            <w:r w:rsidRPr="004C0403">
              <w:rPr>
                <w:rFonts w:ascii="Times New Roman" w:hAnsi="Times New Roman" w:cs="Times New Roman"/>
              </w:rPr>
              <w:t>P</w:t>
            </w:r>
            <w:r w:rsidRPr="004C0403">
              <w:rPr>
                <w:rFonts w:ascii="Times New Roman" w:hAnsi="Times New Roman" w:cs="Times New Roman"/>
                <w:vertAlign w:val="subscript"/>
              </w:rPr>
              <w:t>2</w:t>
            </w:r>
            <w:r w:rsidRPr="004C0403">
              <w:rPr>
                <w:rFonts w:ascii="Times New Roman" w:hAnsi="Times New Roman" w:cs="Times New Roman"/>
              </w:rPr>
              <w:t>O</w:t>
            </w:r>
            <w:r w:rsidRPr="004C0403">
              <w:rPr>
                <w:rFonts w:ascii="Times New Roman" w:hAnsi="Times New Roman" w:cs="Times New Roman"/>
                <w:vertAlign w:val="subscript"/>
              </w:rPr>
              <w:t>5</w:t>
            </w:r>
            <w:r w:rsidRPr="004C0403">
              <w:rPr>
                <w:rFonts w:ascii="Times New Roman" w:hAnsi="Times New Roman" w:cs="Times New Roman"/>
              </w:rPr>
              <w:t xml:space="preserve"> (5)</w:t>
            </w:r>
          </w:p>
        </w:tc>
        <w:tc>
          <w:tcPr>
            <w:tcW w:w="837" w:type="dxa"/>
          </w:tcPr>
          <w:p w:rsidR="00357452" w:rsidRPr="004C0403" w:rsidRDefault="005B6696" w:rsidP="00094C3D">
            <w:pPr>
              <w:jc w:val="center"/>
              <w:rPr>
                <w:rFonts w:ascii="Times New Roman" w:hAnsi="Times New Roman" w:cs="Times New Roman"/>
              </w:rPr>
            </w:pPr>
            <w:r w:rsidRPr="004C0403">
              <w:rPr>
                <w:rFonts w:ascii="Times New Roman" w:hAnsi="Times New Roman" w:cs="Times New Roman"/>
              </w:rPr>
              <w:t>1,1</w:t>
            </w:r>
          </w:p>
        </w:tc>
        <w:tc>
          <w:tcPr>
            <w:tcW w:w="2835" w:type="dxa"/>
          </w:tcPr>
          <w:p w:rsidR="00357452" w:rsidRPr="004C0403" w:rsidRDefault="00E65919" w:rsidP="00094C3D">
            <w:pPr>
              <w:rPr>
                <w:rFonts w:ascii="Times New Roman" w:hAnsi="Times New Roman" w:cs="Times New Roman"/>
              </w:rPr>
            </w:pPr>
            <w:r w:rsidRPr="004C0403">
              <w:rPr>
                <w:rFonts w:ascii="Times New Roman" w:hAnsi="Times New Roman" w:cs="Times New Roman"/>
              </w:rPr>
              <w:t>T</w:t>
            </w:r>
            <w:r w:rsidR="005B6696" w:rsidRPr="004C0403">
              <w:rPr>
                <w:rFonts w:ascii="Times New Roman" w:hAnsi="Times New Roman" w:cs="Times New Roman"/>
              </w:rPr>
              <w:t>rung bình</w:t>
            </w:r>
          </w:p>
        </w:tc>
        <w:tc>
          <w:tcPr>
            <w:tcW w:w="1275" w:type="dxa"/>
          </w:tcPr>
          <w:p w:rsidR="00357452" w:rsidRPr="004C0403" w:rsidRDefault="005B6696" w:rsidP="00094C3D">
            <w:pPr>
              <w:jc w:val="center"/>
              <w:rPr>
                <w:rFonts w:ascii="Times New Roman" w:hAnsi="Times New Roman" w:cs="Times New Roman"/>
              </w:rPr>
            </w:pPr>
            <w:r w:rsidRPr="004C0403">
              <w:rPr>
                <w:rFonts w:ascii="Times New Roman" w:hAnsi="Times New Roman" w:cs="Times New Roman"/>
              </w:rPr>
              <w:t>0,06</w:t>
            </w:r>
          </w:p>
        </w:tc>
        <w:tc>
          <w:tcPr>
            <w:tcW w:w="2943" w:type="dxa"/>
          </w:tcPr>
          <w:p w:rsidR="00357452" w:rsidRPr="004C0403" w:rsidRDefault="00E65919" w:rsidP="00094C3D">
            <w:pPr>
              <w:rPr>
                <w:rFonts w:ascii="Times New Roman" w:hAnsi="Times New Roman" w:cs="Times New Roman"/>
              </w:rPr>
            </w:pPr>
            <w:r w:rsidRPr="004C0403">
              <w:rPr>
                <w:rFonts w:ascii="Times New Roman" w:hAnsi="Times New Roman" w:cs="Times New Roman"/>
              </w:rPr>
              <w:t>D</w:t>
            </w:r>
            <w:r w:rsidR="005B6696" w:rsidRPr="004C0403">
              <w:rPr>
                <w:rFonts w:ascii="Times New Roman" w:hAnsi="Times New Roman" w:cs="Times New Roman"/>
              </w:rPr>
              <w:t>ưới trung bình</w:t>
            </w:r>
          </w:p>
        </w:tc>
      </w:tr>
      <w:tr w:rsidR="00357452" w:rsidRPr="004C0403" w:rsidTr="00DE3C3D">
        <w:tc>
          <w:tcPr>
            <w:tcW w:w="1965" w:type="dxa"/>
          </w:tcPr>
          <w:p w:rsidR="00357452" w:rsidRPr="004C0403" w:rsidRDefault="00357452" w:rsidP="00094C3D">
            <w:pPr>
              <w:rPr>
                <w:rFonts w:ascii="Times New Roman" w:hAnsi="Times New Roman" w:cs="Times New Roman"/>
              </w:rPr>
            </w:pPr>
            <w:r w:rsidRPr="004C0403">
              <w:rPr>
                <w:rFonts w:ascii="Times New Roman" w:hAnsi="Times New Roman" w:cs="Times New Roman"/>
              </w:rPr>
              <w:t>K</w:t>
            </w:r>
            <w:r w:rsidRPr="004C0403">
              <w:rPr>
                <w:rFonts w:ascii="Times New Roman" w:hAnsi="Times New Roman" w:cs="Times New Roman"/>
                <w:vertAlign w:val="subscript"/>
              </w:rPr>
              <w:t>2</w:t>
            </w:r>
            <w:r w:rsidRPr="004C0403">
              <w:rPr>
                <w:rFonts w:ascii="Times New Roman" w:hAnsi="Times New Roman" w:cs="Times New Roman"/>
              </w:rPr>
              <w:t>O (5)</w:t>
            </w:r>
          </w:p>
        </w:tc>
        <w:tc>
          <w:tcPr>
            <w:tcW w:w="837" w:type="dxa"/>
          </w:tcPr>
          <w:p w:rsidR="00357452" w:rsidRPr="004C0403" w:rsidRDefault="005B6696" w:rsidP="00094C3D">
            <w:pPr>
              <w:jc w:val="center"/>
              <w:rPr>
                <w:rFonts w:ascii="Times New Roman" w:hAnsi="Times New Roman" w:cs="Times New Roman"/>
              </w:rPr>
            </w:pPr>
            <w:r w:rsidRPr="004C0403">
              <w:rPr>
                <w:rFonts w:ascii="Times New Roman" w:hAnsi="Times New Roman" w:cs="Times New Roman"/>
              </w:rPr>
              <w:t>1,8</w:t>
            </w:r>
          </w:p>
        </w:tc>
        <w:tc>
          <w:tcPr>
            <w:tcW w:w="2835" w:type="dxa"/>
          </w:tcPr>
          <w:p w:rsidR="00357452" w:rsidRPr="004C0403" w:rsidRDefault="00E65919" w:rsidP="00094C3D">
            <w:pPr>
              <w:rPr>
                <w:rFonts w:ascii="Times New Roman" w:hAnsi="Times New Roman" w:cs="Times New Roman"/>
              </w:rPr>
            </w:pPr>
            <w:r w:rsidRPr="004C0403">
              <w:rPr>
                <w:rFonts w:ascii="Times New Roman" w:hAnsi="Times New Roman" w:cs="Times New Roman"/>
              </w:rPr>
              <w:t>T</w:t>
            </w:r>
            <w:r w:rsidR="005B6696" w:rsidRPr="004C0403">
              <w:rPr>
                <w:rFonts w:ascii="Times New Roman" w:hAnsi="Times New Roman" w:cs="Times New Roman"/>
              </w:rPr>
              <w:t>rên trung bình</w:t>
            </w:r>
          </w:p>
        </w:tc>
        <w:tc>
          <w:tcPr>
            <w:tcW w:w="1275" w:type="dxa"/>
          </w:tcPr>
          <w:p w:rsidR="00357452" w:rsidRPr="004C0403" w:rsidRDefault="005B6696" w:rsidP="00094C3D">
            <w:pPr>
              <w:jc w:val="center"/>
              <w:rPr>
                <w:rFonts w:ascii="Times New Roman" w:hAnsi="Times New Roman" w:cs="Times New Roman"/>
              </w:rPr>
            </w:pPr>
            <w:r w:rsidRPr="004C0403">
              <w:rPr>
                <w:rFonts w:ascii="Times New Roman" w:hAnsi="Times New Roman" w:cs="Times New Roman"/>
              </w:rPr>
              <w:t>0,98</w:t>
            </w:r>
          </w:p>
        </w:tc>
        <w:tc>
          <w:tcPr>
            <w:tcW w:w="2943" w:type="dxa"/>
          </w:tcPr>
          <w:p w:rsidR="00357452" w:rsidRPr="004C0403" w:rsidRDefault="00E65919" w:rsidP="00094C3D">
            <w:pPr>
              <w:rPr>
                <w:rFonts w:ascii="Times New Roman" w:hAnsi="Times New Roman" w:cs="Times New Roman"/>
              </w:rPr>
            </w:pPr>
            <w:r w:rsidRPr="004C0403">
              <w:rPr>
                <w:rFonts w:ascii="Times New Roman" w:hAnsi="Times New Roman" w:cs="Times New Roman"/>
              </w:rPr>
              <w:t>D</w:t>
            </w:r>
            <w:r w:rsidR="005B6696" w:rsidRPr="004C0403">
              <w:rPr>
                <w:rFonts w:ascii="Times New Roman" w:hAnsi="Times New Roman" w:cs="Times New Roman"/>
              </w:rPr>
              <w:t>ưới trung bình</w:t>
            </w:r>
          </w:p>
        </w:tc>
      </w:tr>
      <w:tr w:rsidR="005B6696" w:rsidRPr="004C0403" w:rsidTr="00DE3C3D">
        <w:tc>
          <w:tcPr>
            <w:tcW w:w="1965" w:type="dxa"/>
          </w:tcPr>
          <w:p w:rsidR="005B6696" w:rsidRPr="004C0403" w:rsidRDefault="005B6696" w:rsidP="00094C3D">
            <w:pPr>
              <w:rPr>
                <w:rFonts w:ascii="Times New Roman" w:hAnsi="Times New Roman" w:cs="Times New Roman"/>
              </w:rPr>
            </w:pPr>
            <w:r w:rsidRPr="004C0403">
              <w:rPr>
                <w:rFonts w:ascii="Times New Roman" w:hAnsi="Times New Roman" w:cs="Times New Roman"/>
              </w:rPr>
              <w:t>Chất hữu cơ (%)</w:t>
            </w:r>
          </w:p>
        </w:tc>
        <w:tc>
          <w:tcPr>
            <w:tcW w:w="837" w:type="dxa"/>
          </w:tcPr>
          <w:p w:rsidR="005B6696" w:rsidRPr="004C0403" w:rsidRDefault="005B6696" w:rsidP="00094C3D">
            <w:pPr>
              <w:jc w:val="center"/>
              <w:rPr>
                <w:rFonts w:ascii="Times New Roman" w:hAnsi="Times New Roman" w:cs="Times New Roman"/>
              </w:rPr>
            </w:pPr>
            <w:r w:rsidRPr="004C0403">
              <w:rPr>
                <w:rFonts w:ascii="Times New Roman" w:hAnsi="Times New Roman" w:cs="Times New Roman"/>
              </w:rPr>
              <w:t>1,9</w:t>
            </w:r>
          </w:p>
        </w:tc>
        <w:tc>
          <w:tcPr>
            <w:tcW w:w="2835" w:type="dxa"/>
          </w:tcPr>
          <w:p w:rsidR="005B6696" w:rsidRPr="004C0403" w:rsidRDefault="00E65919" w:rsidP="00094C3D">
            <w:pPr>
              <w:rPr>
                <w:rFonts w:ascii="Times New Roman" w:hAnsi="Times New Roman" w:cs="Times New Roman"/>
              </w:rPr>
            </w:pPr>
            <w:r w:rsidRPr="004C0403">
              <w:rPr>
                <w:rFonts w:ascii="Times New Roman" w:hAnsi="Times New Roman" w:cs="Times New Roman"/>
              </w:rPr>
              <w:t>T</w:t>
            </w:r>
            <w:r w:rsidR="005B6696" w:rsidRPr="004C0403">
              <w:rPr>
                <w:rFonts w:ascii="Times New Roman" w:hAnsi="Times New Roman" w:cs="Times New Roman"/>
              </w:rPr>
              <w:t>rên trung bình</w:t>
            </w:r>
          </w:p>
        </w:tc>
        <w:tc>
          <w:tcPr>
            <w:tcW w:w="1275" w:type="dxa"/>
          </w:tcPr>
          <w:p w:rsidR="005B6696" w:rsidRPr="004C0403" w:rsidRDefault="005B6696" w:rsidP="00094C3D">
            <w:pPr>
              <w:jc w:val="center"/>
              <w:rPr>
                <w:rFonts w:ascii="Times New Roman" w:hAnsi="Times New Roman" w:cs="Times New Roman"/>
              </w:rPr>
            </w:pPr>
            <w:r w:rsidRPr="004C0403">
              <w:rPr>
                <w:rFonts w:ascii="Times New Roman" w:hAnsi="Times New Roman" w:cs="Times New Roman"/>
              </w:rPr>
              <w:t>2,03</w:t>
            </w:r>
          </w:p>
        </w:tc>
        <w:tc>
          <w:tcPr>
            <w:tcW w:w="2943" w:type="dxa"/>
          </w:tcPr>
          <w:p w:rsidR="005B6696" w:rsidRPr="004C0403" w:rsidRDefault="00E65919" w:rsidP="00094C3D">
            <w:pPr>
              <w:rPr>
                <w:rFonts w:ascii="Times New Roman" w:hAnsi="Times New Roman" w:cs="Times New Roman"/>
              </w:rPr>
            </w:pPr>
            <w:r w:rsidRPr="004C0403">
              <w:rPr>
                <w:rFonts w:ascii="Times New Roman" w:hAnsi="Times New Roman" w:cs="Times New Roman"/>
              </w:rPr>
              <w:t>D</w:t>
            </w:r>
            <w:r w:rsidR="005B6696" w:rsidRPr="004C0403">
              <w:rPr>
                <w:rFonts w:ascii="Times New Roman" w:hAnsi="Times New Roman" w:cs="Times New Roman"/>
              </w:rPr>
              <w:t>ưới trung bình</w:t>
            </w:r>
          </w:p>
        </w:tc>
      </w:tr>
    </w:tbl>
    <w:p w:rsidR="00E96022" w:rsidRPr="004C0403" w:rsidRDefault="00000D2C" w:rsidP="005162B2">
      <w:pPr>
        <w:spacing w:after="0" w:line="240" w:lineRule="auto"/>
        <w:ind w:firstLine="720"/>
        <w:jc w:val="both"/>
        <w:rPr>
          <w:rFonts w:ascii="Times New Roman" w:hAnsi="Times New Roman" w:cs="Times New Roman"/>
        </w:rPr>
      </w:pPr>
      <w:r w:rsidRPr="004C0403">
        <w:rPr>
          <w:rFonts w:ascii="Times New Roman" w:hAnsi="Times New Roman" w:cs="Times New Roman"/>
        </w:rPr>
        <w:t>Trước thí nghiệm, đ</w:t>
      </w:r>
      <w:r w:rsidR="00DE3C3D" w:rsidRPr="004C0403">
        <w:rPr>
          <w:rFonts w:ascii="Times New Roman" w:hAnsi="Times New Roman" w:cs="Times New Roman"/>
        </w:rPr>
        <w:t xml:space="preserve">ất phù sa (đối chứng) </w:t>
      </w:r>
      <w:r w:rsidR="001B654B" w:rsidRPr="004C0403">
        <w:rPr>
          <w:rFonts w:ascii="Times New Roman" w:hAnsi="Times New Roman" w:cs="Times New Roman"/>
        </w:rPr>
        <w:t xml:space="preserve">có hàm lượng chì </w:t>
      </w:r>
      <w:r w:rsidRPr="004C0403">
        <w:rPr>
          <w:rFonts w:ascii="Times New Roman" w:hAnsi="Times New Roman" w:cs="Times New Roman"/>
        </w:rPr>
        <w:t xml:space="preserve">thấp </w:t>
      </w:r>
      <w:r w:rsidR="001B654B" w:rsidRPr="004C0403">
        <w:rPr>
          <w:rFonts w:ascii="Times New Roman" w:hAnsi="Times New Roman" w:cs="Times New Roman"/>
        </w:rPr>
        <w:t>là</w:t>
      </w:r>
      <w:r w:rsidR="00DE3C3D" w:rsidRPr="004C0403">
        <w:rPr>
          <w:rFonts w:ascii="Times New Roman" w:hAnsi="Times New Roman" w:cs="Times New Roman"/>
        </w:rPr>
        <w:t xml:space="preserve"> 2,6 mg/kg khô trong khi đất ô nhiễm chì được thu từ làng nghề Đông Mai có</w:t>
      </w:r>
      <w:r w:rsidR="001B654B" w:rsidRPr="004C0403">
        <w:rPr>
          <w:rFonts w:ascii="Times New Roman" w:hAnsi="Times New Roman" w:cs="Times New Roman"/>
        </w:rPr>
        <w:t xml:space="preserve"> </w:t>
      </w:r>
      <w:r w:rsidR="00DE3C3D" w:rsidRPr="004C0403">
        <w:rPr>
          <w:rFonts w:ascii="Times New Roman" w:hAnsi="Times New Roman" w:cs="Times New Roman"/>
        </w:rPr>
        <w:t xml:space="preserve">hàm lượng chì là </w:t>
      </w:r>
      <w:r w:rsidR="001B654B" w:rsidRPr="004C0403">
        <w:rPr>
          <w:rFonts w:ascii="Times New Roman" w:hAnsi="Times New Roman" w:cs="Times New Roman"/>
        </w:rPr>
        <w:t xml:space="preserve">1365 </w:t>
      </w:r>
      <w:r w:rsidR="00DE3C3D" w:rsidRPr="004C0403">
        <w:rPr>
          <w:rFonts w:ascii="Times New Roman" w:hAnsi="Times New Roman" w:cs="Times New Roman"/>
        </w:rPr>
        <w:t>mg/kg khô, vượt giới hạn cho phép gần 20 lần (</w:t>
      </w:r>
      <w:r w:rsidR="005B22E4" w:rsidRPr="004C0403">
        <w:rPr>
          <w:rFonts w:ascii="Times New Roman" w:hAnsi="Times New Roman" w:cs="Times New Roman"/>
        </w:rPr>
        <w:t>QCVN 03-MT:2015</w:t>
      </w:r>
      <w:r w:rsidR="00DE3C3D" w:rsidRPr="004C0403">
        <w:rPr>
          <w:rFonts w:ascii="Times New Roman" w:hAnsi="Times New Roman" w:cs="Times New Roman"/>
        </w:rPr>
        <w:t>/BTNMT)</w:t>
      </w:r>
      <w:r w:rsidR="002648E2">
        <w:rPr>
          <w:rFonts w:ascii="Times New Roman" w:hAnsi="Times New Roman" w:cs="Times New Roman"/>
        </w:rPr>
        <w:t xml:space="preserve"> [1</w:t>
      </w:r>
      <w:r w:rsidR="006D2E67">
        <w:rPr>
          <w:rFonts w:ascii="Times New Roman" w:hAnsi="Times New Roman" w:cs="Times New Roman"/>
        </w:rPr>
        <w:t>9</w:t>
      </w:r>
      <w:r w:rsidR="002648E2">
        <w:rPr>
          <w:rFonts w:ascii="Times New Roman" w:hAnsi="Times New Roman" w:cs="Times New Roman"/>
        </w:rPr>
        <w:t>]</w:t>
      </w:r>
      <w:r w:rsidR="00DE3C3D" w:rsidRPr="004C0403">
        <w:rPr>
          <w:rFonts w:ascii="Times New Roman" w:hAnsi="Times New Roman" w:cs="Times New Roman"/>
        </w:rPr>
        <w:t>. Giá trị</w:t>
      </w:r>
      <w:r w:rsidR="00E96022" w:rsidRPr="004C0403">
        <w:rPr>
          <w:rFonts w:ascii="Times New Roman" w:hAnsi="Times New Roman" w:cs="Times New Roman"/>
        </w:rPr>
        <w:t xml:space="preserve"> pH </w:t>
      </w:r>
      <w:r w:rsidR="00DE3C3D" w:rsidRPr="004C0403">
        <w:rPr>
          <w:rFonts w:ascii="Times New Roman" w:hAnsi="Times New Roman" w:cs="Times New Roman"/>
        </w:rPr>
        <w:t>trong</w:t>
      </w:r>
      <w:r w:rsidR="00E96022" w:rsidRPr="004C0403">
        <w:rPr>
          <w:rFonts w:ascii="Times New Roman" w:hAnsi="Times New Roman" w:cs="Times New Roman"/>
        </w:rPr>
        <w:t xml:space="preserve"> đất </w:t>
      </w:r>
      <w:r w:rsidR="00DE3C3D" w:rsidRPr="004C0403">
        <w:rPr>
          <w:rFonts w:ascii="Times New Roman" w:hAnsi="Times New Roman" w:cs="Times New Roman"/>
        </w:rPr>
        <w:t>phù sa đạt 7</w:t>
      </w:r>
      <w:proofErr w:type="gramStart"/>
      <w:r w:rsidR="00DE3C3D" w:rsidRPr="004C0403">
        <w:rPr>
          <w:rFonts w:ascii="Times New Roman" w:hAnsi="Times New Roman" w:cs="Times New Roman"/>
        </w:rPr>
        <w:t>,02</w:t>
      </w:r>
      <w:proofErr w:type="gramEnd"/>
      <w:r w:rsidR="00DE3C3D" w:rsidRPr="004C0403">
        <w:rPr>
          <w:rFonts w:ascii="Times New Roman" w:hAnsi="Times New Roman" w:cs="Times New Roman"/>
        </w:rPr>
        <w:t xml:space="preserve"> ở mức trung tính, trong khi pH ở đất </w:t>
      </w:r>
      <w:r w:rsidR="00E96022" w:rsidRPr="004C0403">
        <w:rPr>
          <w:rFonts w:ascii="Times New Roman" w:hAnsi="Times New Roman" w:cs="Times New Roman"/>
        </w:rPr>
        <w:t xml:space="preserve">ô nhiễm </w:t>
      </w:r>
      <w:r w:rsidR="00DE3C3D" w:rsidRPr="004C0403">
        <w:rPr>
          <w:rFonts w:ascii="Times New Roman" w:hAnsi="Times New Roman" w:cs="Times New Roman"/>
        </w:rPr>
        <w:t>chì</w:t>
      </w:r>
      <w:r w:rsidR="00E96022" w:rsidRPr="004C0403">
        <w:rPr>
          <w:rFonts w:ascii="Times New Roman" w:hAnsi="Times New Roman" w:cs="Times New Roman"/>
        </w:rPr>
        <w:t xml:space="preserve"> là 5</w:t>
      </w:r>
      <w:r w:rsidR="001B654B" w:rsidRPr="004C0403">
        <w:rPr>
          <w:rFonts w:ascii="Times New Roman" w:hAnsi="Times New Roman" w:cs="Times New Roman"/>
        </w:rPr>
        <w:t>,</w:t>
      </w:r>
      <w:r w:rsidR="00E96022" w:rsidRPr="004C0403">
        <w:rPr>
          <w:rFonts w:ascii="Times New Roman" w:hAnsi="Times New Roman" w:cs="Times New Roman"/>
        </w:rPr>
        <w:t xml:space="preserve">23, </w:t>
      </w:r>
      <w:r w:rsidR="00DE3C3D" w:rsidRPr="004C0403">
        <w:rPr>
          <w:rFonts w:ascii="Times New Roman" w:hAnsi="Times New Roman" w:cs="Times New Roman"/>
        </w:rPr>
        <w:t>sau khi được bổ sung vôi bột thì giá trị pH sau điều chỉnh</w:t>
      </w:r>
      <w:r w:rsidR="00E96022" w:rsidRPr="004C0403">
        <w:rPr>
          <w:rFonts w:ascii="Times New Roman" w:hAnsi="Times New Roman" w:cs="Times New Roman"/>
        </w:rPr>
        <w:t xml:space="preserve"> là từ 7,11 đến 7,26.</w:t>
      </w:r>
      <w:r w:rsidR="00DE3C3D" w:rsidRPr="004C0403">
        <w:rPr>
          <w:rFonts w:ascii="Times New Roman" w:hAnsi="Times New Roman" w:cs="Times New Roman"/>
        </w:rPr>
        <w:t xml:space="preserve"> Hàm lượng các ch</w:t>
      </w:r>
      <w:r w:rsidR="00E96022" w:rsidRPr="004C0403">
        <w:rPr>
          <w:rFonts w:ascii="Times New Roman" w:hAnsi="Times New Roman" w:cs="Times New Roman"/>
        </w:rPr>
        <w:t xml:space="preserve">ất dinh dưỡng tổng số </w:t>
      </w:r>
      <w:r w:rsidR="00DE3C3D" w:rsidRPr="004C0403">
        <w:rPr>
          <w:rFonts w:ascii="Times New Roman" w:hAnsi="Times New Roman" w:cs="Times New Roman"/>
        </w:rPr>
        <w:t xml:space="preserve">(N, P, K) </w:t>
      </w:r>
      <w:r w:rsidR="00E96022" w:rsidRPr="004C0403">
        <w:rPr>
          <w:rFonts w:ascii="Times New Roman" w:hAnsi="Times New Roman" w:cs="Times New Roman"/>
        </w:rPr>
        <w:t xml:space="preserve">trong đất </w:t>
      </w:r>
      <w:r w:rsidRPr="004C0403">
        <w:rPr>
          <w:rFonts w:ascii="Times New Roman" w:hAnsi="Times New Roman" w:cs="Times New Roman"/>
        </w:rPr>
        <w:t xml:space="preserve">phù sa </w:t>
      </w:r>
      <w:r w:rsidR="00E96022" w:rsidRPr="004C0403">
        <w:rPr>
          <w:rFonts w:ascii="Times New Roman" w:hAnsi="Times New Roman" w:cs="Times New Roman"/>
        </w:rPr>
        <w:t xml:space="preserve">trước thí nghiệm </w:t>
      </w:r>
      <w:r w:rsidRPr="004C0403">
        <w:rPr>
          <w:rFonts w:ascii="Times New Roman" w:hAnsi="Times New Roman" w:cs="Times New Roman"/>
        </w:rPr>
        <w:t>đạt mức từ xấp xỉ trung bình đến trên trung bình, trong khi các giá trị này trong đất ô nhiễm trước thí nghiệm chỉ đạt dưới trung bình (</w:t>
      </w:r>
      <w:r w:rsidR="002A48F9" w:rsidRPr="004C0403">
        <w:rPr>
          <w:rFonts w:ascii="Times New Roman" w:hAnsi="Times New Roman" w:cs="Times New Roman"/>
        </w:rPr>
        <w:t>TCVN 7373: 2004</w:t>
      </w:r>
      <w:r w:rsidR="002379F4">
        <w:rPr>
          <w:rFonts w:ascii="Times New Roman" w:hAnsi="Times New Roman" w:cs="Times New Roman"/>
        </w:rPr>
        <w:t xml:space="preserve"> [</w:t>
      </w:r>
      <w:r w:rsidR="006D2E67">
        <w:rPr>
          <w:rFonts w:ascii="Times New Roman" w:hAnsi="Times New Roman" w:cs="Times New Roman"/>
        </w:rPr>
        <w:t>20</w:t>
      </w:r>
      <w:r w:rsidR="002379F4">
        <w:rPr>
          <w:rFonts w:ascii="Times New Roman" w:hAnsi="Times New Roman" w:cs="Times New Roman"/>
        </w:rPr>
        <w:t>]</w:t>
      </w:r>
      <w:r w:rsidR="002A48F9" w:rsidRPr="004C0403">
        <w:rPr>
          <w:rFonts w:ascii="Times New Roman" w:hAnsi="Times New Roman" w:cs="Times New Roman"/>
        </w:rPr>
        <w:t>; TCVN 7374: 2004</w:t>
      </w:r>
      <w:r w:rsidR="002379F4">
        <w:rPr>
          <w:rFonts w:ascii="Times New Roman" w:hAnsi="Times New Roman" w:cs="Times New Roman"/>
        </w:rPr>
        <w:t xml:space="preserve"> [</w:t>
      </w:r>
      <w:r w:rsidR="006D2E67">
        <w:rPr>
          <w:rFonts w:ascii="Times New Roman" w:hAnsi="Times New Roman" w:cs="Times New Roman"/>
        </w:rPr>
        <w:t>2</w:t>
      </w:r>
      <w:r w:rsidR="002379F4">
        <w:rPr>
          <w:rFonts w:ascii="Times New Roman" w:hAnsi="Times New Roman" w:cs="Times New Roman"/>
        </w:rPr>
        <w:t>1]</w:t>
      </w:r>
      <w:r w:rsidR="002A48F9" w:rsidRPr="004C0403">
        <w:rPr>
          <w:rFonts w:ascii="Times New Roman" w:hAnsi="Times New Roman" w:cs="Times New Roman"/>
        </w:rPr>
        <w:t>; TCVN 7375: 2004</w:t>
      </w:r>
      <w:r w:rsidR="002379F4">
        <w:rPr>
          <w:rFonts w:ascii="Times New Roman" w:hAnsi="Times New Roman" w:cs="Times New Roman"/>
        </w:rPr>
        <w:t xml:space="preserve"> [</w:t>
      </w:r>
      <w:r w:rsidR="006D2E67">
        <w:rPr>
          <w:rFonts w:ascii="Times New Roman" w:hAnsi="Times New Roman" w:cs="Times New Roman"/>
        </w:rPr>
        <w:t>22</w:t>
      </w:r>
      <w:r w:rsidR="002379F4">
        <w:rPr>
          <w:rFonts w:ascii="Times New Roman" w:hAnsi="Times New Roman" w:cs="Times New Roman"/>
        </w:rPr>
        <w:t>]</w:t>
      </w:r>
      <w:r w:rsidR="002A48F9" w:rsidRPr="004C0403">
        <w:rPr>
          <w:rFonts w:ascii="Times New Roman" w:hAnsi="Times New Roman" w:cs="Times New Roman"/>
        </w:rPr>
        <w:t>)</w:t>
      </w:r>
      <w:r w:rsidRPr="004C0403">
        <w:rPr>
          <w:rFonts w:ascii="Times New Roman" w:hAnsi="Times New Roman" w:cs="Times New Roman"/>
        </w:rPr>
        <w:t>.</w:t>
      </w:r>
      <w:r w:rsidR="00E96022" w:rsidRPr="004C0403">
        <w:rPr>
          <w:rFonts w:ascii="Times New Roman" w:hAnsi="Times New Roman" w:cs="Times New Roman"/>
        </w:rPr>
        <w:tab/>
      </w:r>
    </w:p>
    <w:p w:rsidR="001B5F2C" w:rsidRPr="004C0403" w:rsidRDefault="00F42B9B" w:rsidP="001B654B">
      <w:pPr>
        <w:tabs>
          <w:tab w:val="left" w:pos="6675"/>
        </w:tabs>
        <w:spacing w:after="0" w:line="240" w:lineRule="auto"/>
        <w:ind w:firstLine="720"/>
        <w:jc w:val="both"/>
        <w:rPr>
          <w:rFonts w:ascii="Times New Roman" w:hAnsi="Times New Roman" w:cs="Times New Roman"/>
          <w:b/>
        </w:rPr>
      </w:pPr>
      <w:r w:rsidRPr="004C0403">
        <w:rPr>
          <w:rFonts w:ascii="Times New Roman" w:hAnsi="Times New Roman" w:cs="Times New Roman"/>
          <w:b/>
        </w:rPr>
        <w:t>3.</w:t>
      </w:r>
      <w:r w:rsidR="00E96022" w:rsidRPr="004C0403">
        <w:rPr>
          <w:rFonts w:ascii="Times New Roman" w:hAnsi="Times New Roman" w:cs="Times New Roman"/>
          <w:b/>
        </w:rPr>
        <w:t xml:space="preserve">2. </w:t>
      </w:r>
      <w:r w:rsidR="00F36963" w:rsidRPr="004C0403">
        <w:rPr>
          <w:rFonts w:ascii="Times New Roman" w:hAnsi="Times New Roman" w:cs="Times New Roman"/>
          <w:b/>
        </w:rPr>
        <w:t>Đ</w:t>
      </w:r>
      <w:r w:rsidR="00C85DBB" w:rsidRPr="004C0403">
        <w:rPr>
          <w:rFonts w:ascii="Times New Roman" w:hAnsi="Times New Roman" w:cs="Times New Roman"/>
          <w:b/>
        </w:rPr>
        <w:t xml:space="preserve">ánh giá ảnh hưởng của phân bón lên chiều cao và </w:t>
      </w:r>
      <w:r w:rsidR="009E0934" w:rsidRPr="004C0403">
        <w:rPr>
          <w:rFonts w:ascii="Times New Roman" w:hAnsi="Times New Roman" w:cs="Times New Roman"/>
          <w:b/>
        </w:rPr>
        <w:t>sinh khối</w:t>
      </w:r>
      <w:r w:rsidR="00C85DBB" w:rsidRPr="004C0403">
        <w:rPr>
          <w:rFonts w:ascii="Times New Roman" w:hAnsi="Times New Roman" w:cs="Times New Roman"/>
          <w:b/>
        </w:rPr>
        <w:t xml:space="preserve"> </w:t>
      </w:r>
      <w:r w:rsidR="009E0934" w:rsidRPr="004C0403">
        <w:rPr>
          <w:rFonts w:ascii="Times New Roman" w:hAnsi="Times New Roman" w:cs="Times New Roman"/>
          <w:b/>
        </w:rPr>
        <w:t>của</w:t>
      </w:r>
      <w:r w:rsidR="00C85DBB" w:rsidRPr="004C0403">
        <w:rPr>
          <w:rFonts w:ascii="Times New Roman" w:hAnsi="Times New Roman" w:cs="Times New Roman"/>
          <w:b/>
        </w:rPr>
        <w:t xml:space="preserve"> </w:t>
      </w:r>
      <w:r w:rsidR="009E0934" w:rsidRPr="004C0403">
        <w:rPr>
          <w:rFonts w:ascii="Times New Roman" w:hAnsi="Times New Roman" w:cs="Times New Roman"/>
          <w:b/>
        </w:rPr>
        <w:t>2 loài thực vật</w:t>
      </w:r>
      <w:r w:rsidR="0048195F" w:rsidRPr="004C0403">
        <w:rPr>
          <w:rFonts w:ascii="Times New Roman" w:hAnsi="Times New Roman" w:cs="Times New Roman"/>
          <w:b/>
        </w:rPr>
        <w:tab/>
      </w:r>
    </w:p>
    <w:p w:rsidR="00C85DBB" w:rsidRPr="004C0403" w:rsidRDefault="00C85DBB" w:rsidP="004C6155">
      <w:pPr>
        <w:widowControl w:val="0"/>
        <w:spacing w:after="0" w:line="240" w:lineRule="auto"/>
        <w:ind w:firstLine="720"/>
        <w:jc w:val="both"/>
        <w:rPr>
          <w:rFonts w:ascii="Times New Roman" w:hAnsi="Times New Roman" w:cs="Times New Roman"/>
          <w:color w:val="000000"/>
          <w:shd w:val="clear" w:color="auto" w:fill="FFFFFF"/>
        </w:rPr>
      </w:pPr>
      <w:r w:rsidRPr="004C0403">
        <w:rPr>
          <w:rFonts w:ascii="Times New Roman" w:hAnsi="Times New Roman" w:cs="Times New Roman"/>
        </w:rPr>
        <w:t xml:space="preserve">Sinh khối cũng là một chỉ tiêu </w:t>
      </w:r>
      <w:r w:rsidR="004C6155" w:rsidRPr="004C0403">
        <w:rPr>
          <w:rFonts w:ascii="Times New Roman" w:hAnsi="Times New Roman" w:cs="Times New Roman"/>
        </w:rPr>
        <w:t>quan trọng trong</w:t>
      </w:r>
      <w:r w:rsidRPr="004C0403">
        <w:rPr>
          <w:rFonts w:ascii="Times New Roman" w:hAnsi="Times New Roman" w:cs="Times New Roman"/>
        </w:rPr>
        <w:t xml:space="preserve"> đánh giá khả năng hút </w:t>
      </w:r>
      <w:proofErr w:type="gramStart"/>
      <w:r w:rsidRPr="004C0403">
        <w:rPr>
          <w:rFonts w:ascii="Times New Roman" w:hAnsi="Times New Roman" w:cs="Times New Roman"/>
        </w:rPr>
        <w:t>kim</w:t>
      </w:r>
      <w:proofErr w:type="gramEnd"/>
      <w:r w:rsidRPr="004C0403">
        <w:rPr>
          <w:rFonts w:ascii="Times New Roman" w:hAnsi="Times New Roman" w:cs="Times New Roman"/>
        </w:rPr>
        <w:t xml:space="preserve"> loại nặng khỏi đất của thực vật. </w:t>
      </w:r>
      <w:r w:rsidR="004C6155" w:rsidRPr="004C0403">
        <w:rPr>
          <w:rFonts w:ascii="Times New Roman" w:hAnsi="Times New Roman" w:cs="Times New Roman"/>
          <w:color w:val="000000"/>
          <w:shd w:val="clear" w:color="auto" w:fill="FFFFFF"/>
        </w:rPr>
        <w:t xml:space="preserve">Sau 45 ngày thí nghiệm, nghể răm và nghể nhẵn được </w:t>
      </w:r>
      <w:proofErr w:type="gramStart"/>
      <w:r w:rsidR="004C6155" w:rsidRPr="004C0403">
        <w:rPr>
          <w:rFonts w:ascii="Times New Roman" w:hAnsi="Times New Roman" w:cs="Times New Roman"/>
          <w:color w:val="000000"/>
          <w:shd w:val="clear" w:color="auto" w:fill="FFFFFF"/>
        </w:rPr>
        <w:t>thu</w:t>
      </w:r>
      <w:proofErr w:type="gramEnd"/>
      <w:r w:rsidR="004C6155" w:rsidRPr="004C0403">
        <w:rPr>
          <w:rFonts w:ascii="Times New Roman" w:hAnsi="Times New Roman" w:cs="Times New Roman"/>
          <w:color w:val="000000"/>
          <w:shd w:val="clear" w:color="auto" w:fill="FFFFFF"/>
        </w:rPr>
        <w:t xml:space="preserve"> </w:t>
      </w:r>
      <w:r w:rsidRPr="004C0403">
        <w:rPr>
          <w:rFonts w:ascii="Times New Roman" w:hAnsi="Times New Roman" w:cs="Times New Roman"/>
          <w:color w:val="000000"/>
          <w:shd w:val="clear" w:color="auto" w:fill="FFFFFF"/>
        </w:rPr>
        <w:t>phần trên mặt đấ</w:t>
      </w:r>
      <w:r w:rsidR="004C6155" w:rsidRPr="004C0403">
        <w:rPr>
          <w:rFonts w:ascii="Times New Roman" w:hAnsi="Times New Roman" w:cs="Times New Roman"/>
          <w:color w:val="000000"/>
          <w:shd w:val="clear" w:color="auto" w:fill="FFFFFF"/>
        </w:rPr>
        <w:t>t</w:t>
      </w:r>
      <w:r w:rsidR="008D1F91" w:rsidRPr="004C0403">
        <w:rPr>
          <w:rFonts w:ascii="Times New Roman" w:hAnsi="Times New Roman" w:cs="Times New Roman"/>
          <w:color w:val="000000"/>
          <w:shd w:val="clear" w:color="auto" w:fill="FFFFFF"/>
        </w:rPr>
        <w:t xml:space="preserve"> và xác định chiều cao, trọng lượng tươi (bảng 2).</w:t>
      </w:r>
    </w:p>
    <w:p w:rsidR="008D1F91" w:rsidRPr="004C0403" w:rsidRDefault="008D1F91" w:rsidP="008D1F91">
      <w:pPr>
        <w:widowControl w:val="0"/>
        <w:spacing w:after="0" w:line="240" w:lineRule="auto"/>
        <w:jc w:val="center"/>
        <w:rPr>
          <w:rFonts w:ascii="Times New Roman" w:hAnsi="Times New Roman" w:cs="Times New Roman"/>
          <w:b/>
          <w:color w:val="000000"/>
          <w:shd w:val="clear" w:color="auto" w:fill="FFFFFF"/>
        </w:rPr>
      </w:pPr>
      <w:proofErr w:type="gramStart"/>
      <w:r w:rsidRPr="004C0403">
        <w:rPr>
          <w:rFonts w:ascii="Times New Roman" w:hAnsi="Times New Roman" w:cs="Times New Roman"/>
          <w:b/>
          <w:color w:val="000000"/>
          <w:shd w:val="clear" w:color="auto" w:fill="FFFFFF"/>
        </w:rPr>
        <w:t>Bảng 2.</w:t>
      </w:r>
      <w:proofErr w:type="gramEnd"/>
      <w:r w:rsidRPr="004C0403">
        <w:rPr>
          <w:rFonts w:ascii="Times New Roman" w:hAnsi="Times New Roman" w:cs="Times New Roman"/>
          <w:b/>
          <w:color w:val="000000"/>
          <w:shd w:val="clear" w:color="auto" w:fill="FFFFFF"/>
        </w:rPr>
        <w:t xml:space="preserve"> Ảnh hưởng của phân bón lên chiều cao và sinh khối của nghể răm và nghể nhẵn</w:t>
      </w:r>
    </w:p>
    <w:tbl>
      <w:tblPr>
        <w:tblStyle w:val="TableGrid"/>
        <w:tblW w:w="0" w:type="auto"/>
        <w:tblLook w:val="04A0" w:firstRow="1" w:lastRow="0" w:firstColumn="1" w:lastColumn="0" w:noHBand="0" w:noVBand="1"/>
      </w:tblPr>
      <w:tblGrid>
        <w:gridCol w:w="3510"/>
        <w:gridCol w:w="1843"/>
        <w:gridCol w:w="1559"/>
        <w:gridCol w:w="1418"/>
        <w:gridCol w:w="1525"/>
      </w:tblGrid>
      <w:tr w:rsidR="00151685" w:rsidRPr="004C0403" w:rsidTr="00646FDB">
        <w:tc>
          <w:tcPr>
            <w:tcW w:w="3510" w:type="dxa"/>
            <w:vMerge w:val="restart"/>
            <w:vAlign w:val="center"/>
          </w:tcPr>
          <w:p w:rsidR="00151685" w:rsidRPr="004C0403" w:rsidRDefault="00151685" w:rsidP="00151685">
            <w:pPr>
              <w:jc w:val="center"/>
              <w:rPr>
                <w:rFonts w:ascii="Times New Roman" w:hAnsi="Times New Roman" w:cs="Times New Roman"/>
                <w:b/>
              </w:rPr>
            </w:pPr>
            <w:r w:rsidRPr="004C0403">
              <w:rPr>
                <w:rFonts w:ascii="Times New Roman" w:hAnsi="Times New Roman" w:cs="Times New Roman"/>
                <w:b/>
              </w:rPr>
              <w:t>Các công thức</w:t>
            </w:r>
          </w:p>
        </w:tc>
        <w:tc>
          <w:tcPr>
            <w:tcW w:w="3402" w:type="dxa"/>
            <w:gridSpan w:val="2"/>
            <w:vAlign w:val="center"/>
          </w:tcPr>
          <w:p w:rsidR="00151685" w:rsidRPr="004C0403" w:rsidRDefault="00151685" w:rsidP="00151685">
            <w:pPr>
              <w:jc w:val="center"/>
              <w:rPr>
                <w:rFonts w:ascii="Times New Roman" w:hAnsi="Times New Roman" w:cs="Times New Roman"/>
                <w:b/>
              </w:rPr>
            </w:pPr>
            <w:r w:rsidRPr="004C0403">
              <w:rPr>
                <w:rFonts w:ascii="Times New Roman" w:hAnsi="Times New Roman" w:cs="Times New Roman"/>
                <w:b/>
              </w:rPr>
              <w:t>Nghể răm</w:t>
            </w:r>
            <w:r w:rsidR="00646FDB" w:rsidRPr="004C0403">
              <w:rPr>
                <w:rFonts w:ascii="Times New Roman" w:hAnsi="Times New Roman" w:cs="Times New Roman"/>
                <w:b/>
              </w:rPr>
              <w:t xml:space="preserve"> (1)</w:t>
            </w:r>
          </w:p>
        </w:tc>
        <w:tc>
          <w:tcPr>
            <w:tcW w:w="2943" w:type="dxa"/>
            <w:gridSpan w:val="2"/>
            <w:vAlign w:val="center"/>
          </w:tcPr>
          <w:p w:rsidR="00151685" w:rsidRPr="004C0403" w:rsidRDefault="00151685" w:rsidP="00151685">
            <w:pPr>
              <w:jc w:val="center"/>
              <w:rPr>
                <w:rFonts w:ascii="Times New Roman" w:hAnsi="Times New Roman" w:cs="Times New Roman"/>
                <w:b/>
              </w:rPr>
            </w:pPr>
            <w:r w:rsidRPr="004C0403">
              <w:rPr>
                <w:rFonts w:ascii="Times New Roman" w:hAnsi="Times New Roman" w:cs="Times New Roman"/>
                <w:b/>
              </w:rPr>
              <w:t>Nghể nhẵn</w:t>
            </w:r>
            <w:r w:rsidR="00646FDB" w:rsidRPr="004C0403">
              <w:rPr>
                <w:rFonts w:ascii="Times New Roman" w:hAnsi="Times New Roman" w:cs="Times New Roman"/>
                <w:b/>
              </w:rPr>
              <w:t xml:space="preserve"> (2)</w:t>
            </w:r>
          </w:p>
        </w:tc>
      </w:tr>
      <w:tr w:rsidR="00151685" w:rsidRPr="004C0403" w:rsidTr="00646FDB">
        <w:tc>
          <w:tcPr>
            <w:tcW w:w="3510" w:type="dxa"/>
            <w:vMerge/>
            <w:vAlign w:val="center"/>
          </w:tcPr>
          <w:p w:rsidR="00151685" w:rsidRPr="004C0403" w:rsidRDefault="00151685" w:rsidP="00151685">
            <w:pPr>
              <w:jc w:val="center"/>
              <w:rPr>
                <w:rFonts w:ascii="Times New Roman" w:hAnsi="Times New Roman" w:cs="Times New Roman"/>
                <w:b/>
              </w:rPr>
            </w:pPr>
          </w:p>
        </w:tc>
        <w:tc>
          <w:tcPr>
            <w:tcW w:w="1843" w:type="dxa"/>
            <w:vAlign w:val="center"/>
          </w:tcPr>
          <w:p w:rsidR="00151685" w:rsidRPr="004C0403" w:rsidRDefault="00151685" w:rsidP="00151685">
            <w:pPr>
              <w:jc w:val="center"/>
              <w:rPr>
                <w:rFonts w:ascii="Times New Roman" w:hAnsi="Times New Roman" w:cs="Times New Roman"/>
                <w:b/>
              </w:rPr>
            </w:pPr>
            <w:r w:rsidRPr="004C0403">
              <w:rPr>
                <w:rFonts w:ascii="Times New Roman" w:hAnsi="Times New Roman" w:cs="Times New Roman"/>
                <w:b/>
              </w:rPr>
              <w:t>Chiều cao (cm)</w:t>
            </w:r>
          </w:p>
        </w:tc>
        <w:tc>
          <w:tcPr>
            <w:tcW w:w="1559" w:type="dxa"/>
            <w:vAlign w:val="center"/>
          </w:tcPr>
          <w:p w:rsidR="00151685" w:rsidRPr="004C0403" w:rsidRDefault="00151685" w:rsidP="00151685">
            <w:pPr>
              <w:jc w:val="center"/>
              <w:rPr>
                <w:rFonts w:ascii="Times New Roman" w:hAnsi="Times New Roman" w:cs="Times New Roman"/>
                <w:b/>
              </w:rPr>
            </w:pPr>
            <w:r w:rsidRPr="004C0403">
              <w:rPr>
                <w:rFonts w:ascii="Times New Roman" w:hAnsi="Times New Roman" w:cs="Times New Roman"/>
                <w:b/>
              </w:rPr>
              <w:t>Trọng lượng tươi (g)</w:t>
            </w:r>
          </w:p>
        </w:tc>
        <w:tc>
          <w:tcPr>
            <w:tcW w:w="1418" w:type="dxa"/>
            <w:vAlign w:val="center"/>
          </w:tcPr>
          <w:p w:rsidR="00151685" w:rsidRPr="004C0403" w:rsidRDefault="00151685" w:rsidP="00151685">
            <w:pPr>
              <w:jc w:val="center"/>
              <w:rPr>
                <w:rFonts w:ascii="Times New Roman" w:hAnsi="Times New Roman" w:cs="Times New Roman"/>
                <w:b/>
              </w:rPr>
            </w:pPr>
            <w:r w:rsidRPr="004C0403">
              <w:rPr>
                <w:rFonts w:ascii="Times New Roman" w:hAnsi="Times New Roman" w:cs="Times New Roman"/>
                <w:b/>
              </w:rPr>
              <w:t>Chiều cao (cm)</w:t>
            </w:r>
          </w:p>
        </w:tc>
        <w:tc>
          <w:tcPr>
            <w:tcW w:w="1525" w:type="dxa"/>
            <w:vAlign w:val="center"/>
          </w:tcPr>
          <w:p w:rsidR="00151685" w:rsidRPr="004C0403" w:rsidRDefault="00151685" w:rsidP="00151685">
            <w:pPr>
              <w:jc w:val="center"/>
              <w:rPr>
                <w:rFonts w:ascii="Times New Roman" w:hAnsi="Times New Roman" w:cs="Times New Roman"/>
                <w:b/>
              </w:rPr>
            </w:pPr>
            <w:r w:rsidRPr="004C0403">
              <w:rPr>
                <w:rFonts w:ascii="Times New Roman" w:hAnsi="Times New Roman" w:cs="Times New Roman"/>
                <w:b/>
              </w:rPr>
              <w:t>Trọng lượng tươi (g)</w:t>
            </w:r>
          </w:p>
        </w:tc>
      </w:tr>
      <w:tr w:rsidR="008D6812" w:rsidRPr="004C0403" w:rsidTr="00646FDB">
        <w:tc>
          <w:tcPr>
            <w:tcW w:w="3510" w:type="dxa"/>
          </w:tcPr>
          <w:p w:rsidR="008D6812" w:rsidRPr="004C0403" w:rsidRDefault="008D6812" w:rsidP="00EF7797">
            <w:pPr>
              <w:rPr>
                <w:rFonts w:ascii="Times New Roman" w:hAnsi="Times New Roman" w:cs="Times New Roman"/>
              </w:rPr>
            </w:pPr>
            <w:r w:rsidRPr="004C0403">
              <w:rPr>
                <w:rFonts w:ascii="Times New Roman" w:hAnsi="Times New Roman" w:cs="Times New Roman"/>
              </w:rPr>
              <w:t>Trước thí nghiệm (n</w:t>
            </w:r>
            <w:r w:rsidR="00646FDB" w:rsidRPr="004C0403">
              <w:rPr>
                <w:rFonts w:ascii="Times New Roman" w:hAnsi="Times New Roman" w:cs="Times New Roman"/>
              </w:rPr>
              <w:t>1</w:t>
            </w:r>
            <w:r w:rsidRPr="004C0403">
              <w:rPr>
                <w:rFonts w:ascii="Times New Roman" w:hAnsi="Times New Roman" w:cs="Times New Roman"/>
              </w:rPr>
              <w:t>=3</w:t>
            </w:r>
            <w:r w:rsidR="00646FDB" w:rsidRPr="004C0403">
              <w:rPr>
                <w:rFonts w:ascii="Times New Roman" w:hAnsi="Times New Roman" w:cs="Times New Roman"/>
              </w:rPr>
              <w:t>, n2=3</w:t>
            </w:r>
            <w:r w:rsidRPr="004C0403">
              <w:rPr>
                <w:rFonts w:ascii="Times New Roman" w:hAnsi="Times New Roman" w:cs="Times New Roman"/>
              </w:rPr>
              <w:t>)</w:t>
            </w:r>
          </w:p>
        </w:tc>
        <w:tc>
          <w:tcPr>
            <w:tcW w:w="1843" w:type="dxa"/>
          </w:tcPr>
          <w:p w:rsidR="008D6812" w:rsidRPr="004C0403" w:rsidRDefault="008D6812" w:rsidP="00646FDB">
            <w:pPr>
              <w:jc w:val="center"/>
              <w:rPr>
                <w:rFonts w:ascii="Times New Roman" w:hAnsi="Times New Roman" w:cs="Times New Roman"/>
              </w:rPr>
            </w:pPr>
            <w:r w:rsidRPr="004C0403">
              <w:rPr>
                <w:rFonts w:ascii="Times New Roman" w:hAnsi="Times New Roman" w:cs="Times New Roman"/>
                <w:color w:val="000000"/>
              </w:rPr>
              <w:t>20,7±1,2</w:t>
            </w:r>
          </w:p>
        </w:tc>
        <w:tc>
          <w:tcPr>
            <w:tcW w:w="1559" w:type="dxa"/>
          </w:tcPr>
          <w:p w:rsidR="008D6812" w:rsidRPr="004C0403" w:rsidRDefault="008D6812" w:rsidP="00646FDB">
            <w:pPr>
              <w:jc w:val="center"/>
              <w:rPr>
                <w:rFonts w:ascii="Times New Roman" w:hAnsi="Times New Roman" w:cs="Times New Roman"/>
              </w:rPr>
            </w:pPr>
            <w:r w:rsidRPr="004C0403">
              <w:rPr>
                <w:rFonts w:ascii="Times New Roman" w:hAnsi="Times New Roman" w:cs="Times New Roman"/>
                <w:color w:val="000000"/>
              </w:rPr>
              <w:t>11,3±0,6</w:t>
            </w:r>
          </w:p>
        </w:tc>
        <w:tc>
          <w:tcPr>
            <w:tcW w:w="1418" w:type="dxa"/>
          </w:tcPr>
          <w:p w:rsidR="008D6812" w:rsidRPr="004C0403" w:rsidRDefault="00E32DA8" w:rsidP="00646FDB">
            <w:pPr>
              <w:jc w:val="center"/>
              <w:rPr>
                <w:rFonts w:ascii="Times New Roman" w:hAnsi="Times New Roman" w:cs="Times New Roman"/>
              </w:rPr>
            </w:pPr>
            <w:r w:rsidRPr="004C0403">
              <w:rPr>
                <w:rFonts w:ascii="Times New Roman" w:hAnsi="Times New Roman" w:cs="Times New Roman"/>
                <w:color w:val="000000"/>
              </w:rPr>
              <w:t>28,3</w:t>
            </w:r>
            <w:r w:rsidR="008D6812" w:rsidRPr="004C0403">
              <w:rPr>
                <w:rFonts w:ascii="Times New Roman" w:hAnsi="Times New Roman" w:cs="Times New Roman"/>
                <w:color w:val="000000"/>
              </w:rPr>
              <w:t>±</w:t>
            </w:r>
            <w:r w:rsidRPr="004C0403">
              <w:rPr>
                <w:rFonts w:ascii="Times New Roman" w:hAnsi="Times New Roman" w:cs="Times New Roman"/>
                <w:color w:val="000000"/>
              </w:rPr>
              <w:t>1,5</w:t>
            </w:r>
          </w:p>
        </w:tc>
        <w:tc>
          <w:tcPr>
            <w:tcW w:w="1525" w:type="dxa"/>
          </w:tcPr>
          <w:p w:rsidR="008D6812" w:rsidRPr="004C0403" w:rsidRDefault="00E32DA8" w:rsidP="00B15A49">
            <w:pPr>
              <w:jc w:val="center"/>
              <w:rPr>
                <w:rFonts w:ascii="Times New Roman" w:hAnsi="Times New Roman" w:cs="Times New Roman"/>
              </w:rPr>
            </w:pPr>
            <w:r w:rsidRPr="004C0403">
              <w:rPr>
                <w:rFonts w:ascii="Times New Roman" w:hAnsi="Times New Roman" w:cs="Times New Roman"/>
                <w:color w:val="000000"/>
              </w:rPr>
              <w:t>12,7</w:t>
            </w:r>
            <w:r w:rsidR="008D6812" w:rsidRPr="004C0403">
              <w:rPr>
                <w:rFonts w:ascii="Times New Roman" w:hAnsi="Times New Roman" w:cs="Times New Roman"/>
                <w:color w:val="000000"/>
              </w:rPr>
              <w:t>±</w:t>
            </w:r>
            <w:r w:rsidRPr="004C0403">
              <w:rPr>
                <w:rFonts w:ascii="Times New Roman" w:hAnsi="Times New Roman" w:cs="Times New Roman"/>
                <w:color w:val="000000"/>
              </w:rPr>
              <w:t>0</w:t>
            </w:r>
            <w:r w:rsidR="00B15A49" w:rsidRPr="004C0403">
              <w:rPr>
                <w:rFonts w:ascii="Times New Roman" w:hAnsi="Times New Roman" w:cs="Times New Roman"/>
                <w:color w:val="000000"/>
              </w:rPr>
              <w:t>,</w:t>
            </w:r>
            <w:r w:rsidRPr="004C0403">
              <w:rPr>
                <w:rFonts w:ascii="Times New Roman" w:hAnsi="Times New Roman" w:cs="Times New Roman"/>
                <w:color w:val="000000"/>
              </w:rPr>
              <w:t>6</w:t>
            </w:r>
          </w:p>
        </w:tc>
      </w:tr>
      <w:tr w:rsidR="008D6812" w:rsidRPr="004C0403" w:rsidTr="00646FDB">
        <w:tc>
          <w:tcPr>
            <w:tcW w:w="3510" w:type="dxa"/>
          </w:tcPr>
          <w:p w:rsidR="008D6812" w:rsidRPr="004C0403" w:rsidRDefault="008D6812" w:rsidP="004C6155">
            <w:pPr>
              <w:rPr>
                <w:rFonts w:ascii="Times New Roman" w:hAnsi="Times New Roman" w:cs="Times New Roman"/>
              </w:rPr>
            </w:pPr>
            <w:r w:rsidRPr="004C0403">
              <w:rPr>
                <w:rFonts w:ascii="Times New Roman" w:hAnsi="Times New Roman" w:cs="Times New Roman"/>
              </w:rPr>
              <w:t>CT1, 45 ngày (n</w:t>
            </w:r>
            <w:r w:rsidR="00646FDB" w:rsidRPr="004C0403">
              <w:rPr>
                <w:rFonts w:ascii="Times New Roman" w:hAnsi="Times New Roman" w:cs="Times New Roman"/>
              </w:rPr>
              <w:t>1</w:t>
            </w:r>
            <w:r w:rsidRPr="004C0403">
              <w:rPr>
                <w:rFonts w:ascii="Times New Roman" w:hAnsi="Times New Roman" w:cs="Times New Roman"/>
              </w:rPr>
              <w:t>=9</w:t>
            </w:r>
            <w:r w:rsidR="00646FDB" w:rsidRPr="004C0403">
              <w:rPr>
                <w:rFonts w:ascii="Times New Roman" w:hAnsi="Times New Roman" w:cs="Times New Roman"/>
              </w:rPr>
              <w:t>, n2=9</w:t>
            </w:r>
            <w:r w:rsidRPr="004C0403">
              <w:rPr>
                <w:rFonts w:ascii="Times New Roman" w:hAnsi="Times New Roman" w:cs="Times New Roman"/>
              </w:rPr>
              <w:t>)</w:t>
            </w:r>
          </w:p>
        </w:tc>
        <w:tc>
          <w:tcPr>
            <w:tcW w:w="1843" w:type="dxa"/>
          </w:tcPr>
          <w:p w:rsidR="008D6812" w:rsidRPr="004C0403" w:rsidRDefault="00E32DA8" w:rsidP="00646FDB">
            <w:pPr>
              <w:jc w:val="center"/>
              <w:rPr>
                <w:rFonts w:ascii="Times New Roman" w:hAnsi="Times New Roman" w:cs="Times New Roman"/>
              </w:rPr>
            </w:pPr>
            <w:r w:rsidRPr="004C0403">
              <w:rPr>
                <w:rFonts w:ascii="Times New Roman" w:hAnsi="Times New Roman" w:cs="Times New Roman"/>
                <w:color w:val="000000"/>
              </w:rPr>
              <w:t>47,1</w:t>
            </w:r>
            <w:r w:rsidR="008D6812" w:rsidRPr="004C0403">
              <w:rPr>
                <w:rFonts w:ascii="Times New Roman" w:hAnsi="Times New Roman" w:cs="Times New Roman"/>
                <w:color w:val="000000"/>
              </w:rPr>
              <w:t>±</w:t>
            </w:r>
            <w:r w:rsidRPr="004C0403">
              <w:rPr>
                <w:rFonts w:ascii="Times New Roman" w:hAnsi="Times New Roman" w:cs="Times New Roman"/>
              </w:rPr>
              <w:t>3,8</w:t>
            </w:r>
          </w:p>
        </w:tc>
        <w:tc>
          <w:tcPr>
            <w:tcW w:w="1559" w:type="dxa"/>
          </w:tcPr>
          <w:p w:rsidR="008D6812" w:rsidRPr="004C0403" w:rsidRDefault="00E32DA8" w:rsidP="00646FDB">
            <w:pPr>
              <w:jc w:val="center"/>
              <w:rPr>
                <w:rFonts w:ascii="Times New Roman" w:hAnsi="Times New Roman" w:cs="Times New Roman"/>
              </w:rPr>
            </w:pPr>
            <w:r w:rsidRPr="004C0403">
              <w:rPr>
                <w:rFonts w:ascii="Times New Roman" w:hAnsi="Times New Roman" w:cs="Times New Roman"/>
                <w:color w:val="000000"/>
              </w:rPr>
              <w:t>27,1</w:t>
            </w:r>
            <w:r w:rsidR="008D6812" w:rsidRPr="004C0403">
              <w:rPr>
                <w:rFonts w:ascii="Times New Roman" w:hAnsi="Times New Roman" w:cs="Times New Roman"/>
                <w:color w:val="000000"/>
              </w:rPr>
              <w:t>±</w:t>
            </w:r>
            <w:r w:rsidRPr="004C0403">
              <w:rPr>
                <w:rFonts w:ascii="Times New Roman" w:hAnsi="Times New Roman" w:cs="Times New Roman"/>
                <w:color w:val="000000"/>
              </w:rPr>
              <w:t>2,2</w:t>
            </w:r>
          </w:p>
        </w:tc>
        <w:tc>
          <w:tcPr>
            <w:tcW w:w="1418" w:type="dxa"/>
          </w:tcPr>
          <w:p w:rsidR="008D6812" w:rsidRPr="004C0403" w:rsidRDefault="00E32DA8" w:rsidP="00646FDB">
            <w:pPr>
              <w:jc w:val="center"/>
              <w:rPr>
                <w:rFonts w:ascii="Times New Roman" w:hAnsi="Times New Roman" w:cs="Times New Roman"/>
              </w:rPr>
            </w:pPr>
            <w:r w:rsidRPr="004C0403">
              <w:rPr>
                <w:rFonts w:ascii="Times New Roman" w:hAnsi="Times New Roman" w:cs="Times New Roman"/>
                <w:color w:val="000000"/>
              </w:rPr>
              <w:t>43,3</w:t>
            </w:r>
            <w:r w:rsidR="008D6812" w:rsidRPr="004C0403">
              <w:rPr>
                <w:rFonts w:ascii="Times New Roman" w:hAnsi="Times New Roman" w:cs="Times New Roman"/>
                <w:color w:val="000000"/>
              </w:rPr>
              <w:t>±</w:t>
            </w:r>
            <w:r w:rsidRPr="004C0403">
              <w:rPr>
                <w:rFonts w:ascii="Times New Roman" w:hAnsi="Times New Roman" w:cs="Times New Roman"/>
                <w:color w:val="000000"/>
              </w:rPr>
              <w:t>2,1</w:t>
            </w:r>
          </w:p>
        </w:tc>
        <w:tc>
          <w:tcPr>
            <w:tcW w:w="1525" w:type="dxa"/>
          </w:tcPr>
          <w:p w:rsidR="008D6812" w:rsidRPr="004C0403" w:rsidRDefault="00E32DA8" w:rsidP="00646FDB">
            <w:pPr>
              <w:jc w:val="center"/>
              <w:rPr>
                <w:rFonts w:ascii="Times New Roman" w:hAnsi="Times New Roman" w:cs="Times New Roman"/>
              </w:rPr>
            </w:pPr>
            <w:r w:rsidRPr="004C0403">
              <w:rPr>
                <w:rFonts w:ascii="Times New Roman" w:hAnsi="Times New Roman" w:cs="Times New Roman"/>
                <w:color w:val="000000"/>
              </w:rPr>
              <w:t>22,9</w:t>
            </w:r>
            <w:r w:rsidR="008D6812" w:rsidRPr="004C0403">
              <w:rPr>
                <w:rFonts w:ascii="Times New Roman" w:hAnsi="Times New Roman" w:cs="Times New Roman"/>
                <w:color w:val="000000"/>
              </w:rPr>
              <w:t>±</w:t>
            </w:r>
            <w:r w:rsidR="00646FDB" w:rsidRPr="004C0403">
              <w:rPr>
                <w:rFonts w:ascii="Times New Roman" w:hAnsi="Times New Roman" w:cs="Times New Roman"/>
                <w:color w:val="000000"/>
              </w:rPr>
              <w:t>2,1</w:t>
            </w:r>
          </w:p>
        </w:tc>
      </w:tr>
      <w:tr w:rsidR="008D6812" w:rsidRPr="004C0403" w:rsidTr="00646FDB">
        <w:tc>
          <w:tcPr>
            <w:tcW w:w="3510" w:type="dxa"/>
          </w:tcPr>
          <w:p w:rsidR="008D6812" w:rsidRPr="004C0403" w:rsidRDefault="008D6812" w:rsidP="00151685">
            <w:pPr>
              <w:rPr>
                <w:rFonts w:ascii="Times New Roman" w:hAnsi="Times New Roman" w:cs="Times New Roman"/>
              </w:rPr>
            </w:pPr>
            <w:r w:rsidRPr="004C0403">
              <w:rPr>
                <w:rFonts w:ascii="Times New Roman" w:hAnsi="Times New Roman" w:cs="Times New Roman"/>
              </w:rPr>
              <w:t xml:space="preserve">CT2, 45 ngày </w:t>
            </w:r>
            <w:r w:rsidR="00646FDB" w:rsidRPr="004C0403">
              <w:rPr>
                <w:rFonts w:ascii="Times New Roman" w:hAnsi="Times New Roman" w:cs="Times New Roman"/>
              </w:rPr>
              <w:t>(n1=9, n2=9)</w:t>
            </w:r>
          </w:p>
        </w:tc>
        <w:tc>
          <w:tcPr>
            <w:tcW w:w="1843" w:type="dxa"/>
          </w:tcPr>
          <w:p w:rsidR="008D6812" w:rsidRPr="004C0403" w:rsidRDefault="00FE3CE0" w:rsidP="00FE3CE0">
            <w:pPr>
              <w:jc w:val="center"/>
              <w:rPr>
                <w:rFonts w:ascii="Times New Roman" w:hAnsi="Times New Roman" w:cs="Times New Roman"/>
              </w:rPr>
            </w:pPr>
            <w:r w:rsidRPr="004C0403">
              <w:rPr>
                <w:rFonts w:ascii="Times New Roman" w:hAnsi="Times New Roman" w:cs="Times New Roman"/>
                <w:color w:val="000000"/>
              </w:rPr>
              <w:t>35</w:t>
            </w:r>
            <w:r w:rsidR="00E32DA8" w:rsidRPr="004C0403">
              <w:rPr>
                <w:rFonts w:ascii="Times New Roman" w:hAnsi="Times New Roman" w:cs="Times New Roman"/>
                <w:color w:val="000000"/>
              </w:rPr>
              <w:t>,</w:t>
            </w:r>
            <w:r w:rsidRPr="004C0403">
              <w:rPr>
                <w:rFonts w:ascii="Times New Roman" w:hAnsi="Times New Roman" w:cs="Times New Roman"/>
                <w:color w:val="000000"/>
              </w:rPr>
              <w:t>7</w:t>
            </w:r>
            <w:r w:rsidR="008D6812" w:rsidRPr="004C0403">
              <w:rPr>
                <w:rFonts w:ascii="Times New Roman" w:hAnsi="Times New Roman" w:cs="Times New Roman"/>
                <w:color w:val="000000"/>
              </w:rPr>
              <w:t>±</w:t>
            </w:r>
            <w:r w:rsidRPr="004C0403">
              <w:rPr>
                <w:rFonts w:ascii="Times New Roman" w:hAnsi="Times New Roman" w:cs="Times New Roman"/>
              </w:rPr>
              <w:t>1</w:t>
            </w:r>
            <w:r w:rsidR="00E32DA8" w:rsidRPr="004C0403">
              <w:rPr>
                <w:rFonts w:ascii="Times New Roman" w:hAnsi="Times New Roman" w:cs="Times New Roman"/>
              </w:rPr>
              <w:t>,</w:t>
            </w:r>
            <w:r w:rsidRPr="004C0403">
              <w:rPr>
                <w:rFonts w:ascii="Times New Roman" w:hAnsi="Times New Roman" w:cs="Times New Roman"/>
              </w:rPr>
              <w:t>9</w:t>
            </w:r>
          </w:p>
        </w:tc>
        <w:tc>
          <w:tcPr>
            <w:tcW w:w="1559" w:type="dxa"/>
          </w:tcPr>
          <w:p w:rsidR="008D6812" w:rsidRPr="004C0403" w:rsidRDefault="00FE3CE0" w:rsidP="00FE3CE0">
            <w:pPr>
              <w:jc w:val="center"/>
              <w:rPr>
                <w:rFonts w:ascii="Times New Roman" w:hAnsi="Times New Roman" w:cs="Times New Roman"/>
              </w:rPr>
            </w:pPr>
            <w:r w:rsidRPr="004C0403">
              <w:rPr>
                <w:rFonts w:ascii="Times New Roman" w:hAnsi="Times New Roman" w:cs="Times New Roman"/>
                <w:color w:val="000000"/>
              </w:rPr>
              <w:t>18</w:t>
            </w:r>
            <w:r w:rsidR="00E32DA8" w:rsidRPr="004C0403">
              <w:rPr>
                <w:rFonts w:ascii="Times New Roman" w:hAnsi="Times New Roman" w:cs="Times New Roman"/>
                <w:color w:val="000000"/>
              </w:rPr>
              <w:t>,</w:t>
            </w:r>
            <w:r w:rsidRPr="004C0403">
              <w:rPr>
                <w:rFonts w:ascii="Times New Roman" w:hAnsi="Times New Roman" w:cs="Times New Roman"/>
                <w:color w:val="000000"/>
              </w:rPr>
              <w:t>4</w:t>
            </w:r>
            <w:r w:rsidR="008D6812" w:rsidRPr="004C0403">
              <w:rPr>
                <w:rFonts w:ascii="Times New Roman" w:hAnsi="Times New Roman" w:cs="Times New Roman"/>
                <w:color w:val="000000"/>
              </w:rPr>
              <w:t>±</w:t>
            </w:r>
            <w:r w:rsidRPr="004C0403">
              <w:rPr>
                <w:rFonts w:ascii="Times New Roman" w:hAnsi="Times New Roman" w:cs="Times New Roman"/>
                <w:color w:val="000000"/>
              </w:rPr>
              <w:t>1</w:t>
            </w:r>
            <w:r w:rsidR="00E32DA8" w:rsidRPr="004C0403">
              <w:rPr>
                <w:rFonts w:ascii="Times New Roman" w:hAnsi="Times New Roman" w:cs="Times New Roman"/>
                <w:color w:val="000000"/>
              </w:rPr>
              <w:t>,</w:t>
            </w:r>
            <w:r w:rsidRPr="004C0403">
              <w:rPr>
                <w:rFonts w:ascii="Times New Roman" w:hAnsi="Times New Roman" w:cs="Times New Roman"/>
                <w:color w:val="000000"/>
              </w:rPr>
              <w:t>7</w:t>
            </w:r>
          </w:p>
        </w:tc>
        <w:tc>
          <w:tcPr>
            <w:tcW w:w="1418" w:type="dxa"/>
          </w:tcPr>
          <w:p w:rsidR="008D6812" w:rsidRPr="004C0403" w:rsidRDefault="00646FDB" w:rsidP="00646FDB">
            <w:pPr>
              <w:jc w:val="center"/>
              <w:rPr>
                <w:rFonts w:ascii="Times New Roman" w:hAnsi="Times New Roman" w:cs="Times New Roman"/>
              </w:rPr>
            </w:pPr>
            <w:r w:rsidRPr="004C0403">
              <w:rPr>
                <w:rFonts w:ascii="Times New Roman" w:hAnsi="Times New Roman" w:cs="Times New Roman"/>
                <w:color w:val="000000"/>
              </w:rPr>
              <w:t>40,2</w:t>
            </w:r>
            <w:r w:rsidR="008D6812" w:rsidRPr="004C0403">
              <w:rPr>
                <w:rFonts w:ascii="Times New Roman" w:hAnsi="Times New Roman" w:cs="Times New Roman"/>
                <w:color w:val="000000"/>
              </w:rPr>
              <w:t>±</w:t>
            </w:r>
            <w:r w:rsidRPr="004C0403">
              <w:rPr>
                <w:rFonts w:ascii="Times New Roman" w:hAnsi="Times New Roman" w:cs="Times New Roman"/>
                <w:color w:val="000000"/>
              </w:rPr>
              <w:t>2,8</w:t>
            </w:r>
          </w:p>
        </w:tc>
        <w:tc>
          <w:tcPr>
            <w:tcW w:w="1525" w:type="dxa"/>
          </w:tcPr>
          <w:p w:rsidR="008D6812" w:rsidRPr="004C0403" w:rsidRDefault="00646FDB" w:rsidP="00646FDB">
            <w:pPr>
              <w:jc w:val="center"/>
              <w:rPr>
                <w:rFonts w:ascii="Times New Roman" w:hAnsi="Times New Roman" w:cs="Times New Roman"/>
              </w:rPr>
            </w:pPr>
            <w:r w:rsidRPr="004C0403">
              <w:rPr>
                <w:rFonts w:ascii="Times New Roman" w:hAnsi="Times New Roman" w:cs="Times New Roman"/>
                <w:color w:val="000000"/>
              </w:rPr>
              <w:t>21,1</w:t>
            </w:r>
            <w:r w:rsidR="008D6812" w:rsidRPr="004C0403">
              <w:rPr>
                <w:rFonts w:ascii="Times New Roman" w:hAnsi="Times New Roman" w:cs="Times New Roman"/>
                <w:color w:val="000000"/>
              </w:rPr>
              <w:t>±</w:t>
            </w:r>
            <w:r w:rsidRPr="004C0403">
              <w:rPr>
                <w:rFonts w:ascii="Times New Roman" w:hAnsi="Times New Roman" w:cs="Times New Roman"/>
                <w:color w:val="000000"/>
              </w:rPr>
              <w:t>2,3</w:t>
            </w:r>
          </w:p>
        </w:tc>
      </w:tr>
      <w:tr w:rsidR="008D6812" w:rsidRPr="004C0403" w:rsidTr="00646FDB">
        <w:tc>
          <w:tcPr>
            <w:tcW w:w="3510" w:type="dxa"/>
          </w:tcPr>
          <w:p w:rsidR="008D6812" w:rsidRPr="004C0403" w:rsidRDefault="008D6812">
            <w:pPr>
              <w:rPr>
                <w:rFonts w:ascii="Times New Roman" w:hAnsi="Times New Roman" w:cs="Times New Roman"/>
              </w:rPr>
            </w:pPr>
            <w:r w:rsidRPr="004C0403">
              <w:rPr>
                <w:rFonts w:ascii="Times New Roman" w:hAnsi="Times New Roman" w:cs="Times New Roman"/>
              </w:rPr>
              <w:t xml:space="preserve">CT3, 45 ngày </w:t>
            </w:r>
            <w:r w:rsidR="00646FDB" w:rsidRPr="004C0403">
              <w:rPr>
                <w:rFonts w:ascii="Times New Roman" w:hAnsi="Times New Roman" w:cs="Times New Roman"/>
              </w:rPr>
              <w:t>(n1=9, n2=9)</w:t>
            </w:r>
          </w:p>
        </w:tc>
        <w:tc>
          <w:tcPr>
            <w:tcW w:w="1843" w:type="dxa"/>
          </w:tcPr>
          <w:p w:rsidR="008D6812" w:rsidRPr="004C0403" w:rsidRDefault="00E32DA8" w:rsidP="00646FDB">
            <w:pPr>
              <w:jc w:val="center"/>
              <w:rPr>
                <w:rFonts w:ascii="Times New Roman" w:hAnsi="Times New Roman" w:cs="Times New Roman"/>
                <w:b/>
              </w:rPr>
            </w:pPr>
            <w:r w:rsidRPr="004C0403">
              <w:rPr>
                <w:rFonts w:ascii="Times New Roman" w:hAnsi="Times New Roman" w:cs="Times New Roman"/>
                <w:b/>
                <w:color w:val="000000"/>
              </w:rPr>
              <w:t>50,1</w:t>
            </w:r>
            <w:r w:rsidR="008D6812" w:rsidRPr="004C0403">
              <w:rPr>
                <w:rFonts w:ascii="Times New Roman" w:hAnsi="Times New Roman" w:cs="Times New Roman"/>
                <w:b/>
                <w:color w:val="000000"/>
              </w:rPr>
              <w:t>±</w:t>
            </w:r>
            <w:r w:rsidRPr="004C0403">
              <w:rPr>
                <w:rFonts w:ascii="Times New Roman" w:hAnsi="Times New Roman" w:cs="Times New Roman"/>
                <w:b/>
                <w:color w:val="000000"/>
              </w:rPr>
              <w:t>3,0</w:t>
            </w:r>
          </w:p>
        </w:tc>
        <w:tc>
          <w:tcPr>
            <w:tcW w:w="1559" w:type="dxa"/>
          </w:tcPr>
          <w:p w:rsidR="008D6812" w:rsidRPr="004C0403" w:rsidRDefault="00E32DA8" w:rsidP="00646FDB">
            <w:pPr>
              <w:jc w:val="center"/>
              <w:rPr>
                <w:rFonts w:ascii="Times New Roman" w:hAnsi="Times New Roman" w:cs="Times New Roman"/>
                <w:b/>
              </w:rPr>
            </w:pPr>
            <w:r w:rsidRPr="004C0403">
              <w:rPr>
                <w:rFonts w:ascii="Times New Roman" w:hAnsi="Times New Roman" w:cs="Times New Roman"/>
                <w:b/>
                <w:color w:val="000000"/>
              </w:rPr>
              <w:t>31,8</w:t>
            </w:r>
            <w:r w:rsidR="008D6812" w:rsidRPr="004C0403">
              <w:rPr>
                <w:rFonts w:ascii="Times New Roman" w:hAnsi="Times New Roman" w:cs="Times New Roman"/>
                <w:b/>
                <w:color w:val="000000"/>
              </w:rPr>
              <w:t>±</w:t>
            </w:r>
            <w:r w:rsidRPr="004C0403">
              <w:rPr>
                <w:rFonts w:ascii="Times New Roman" w:hAnsi="Times New Roman" w:cs="Times New Roman"/>
                <w:b/>
                <w:color w:val="000000"/>
              </w:rPr>
              <w:t>2,8</w:t>
            </w:r>
          </w:p>
        </w:tc>
        <w:tc>
          <w:tcPr>
            <w:tcW w:w="1418" w:type="dxa"/>
          </w:tcPr>
          <w:p w:rsidR="008D6812" w:rsidRPr="004C0403" w:rsidRDefault="00646FDB" w:rsidP="00646FDB">
            <w:pPr>
              <w:jc w:val="center"/>
              <w:rPr>
                <w:rFonts w:ascii="Times New Roman" w:hAnsi="Times New Roman" w:cs="Times New Roman"/>
                <w:b/>
              </w:rPr>
            </w:pPr>
            <w:r w:rsidRPr="004C0403">
              <w:rPr>
                <w:rFonts w:ascii="Times New Roman" w:hAnsi="Times New Roman" w:cs="Times New Roman"/>
                <w:b/>
                <w:color w:val="000000"/>
              </w:rPr>
              <w:t>45,8</w:t>
            </w:r>
            <w:r w:rsidR="008D6812" w:rsidRPr="004C0403">
              <w:rPr>
                <w:rFonts w:ascii="Times New Roman" w:hAnsi="Times New Roman" w:cs="Times New Roman"/>
                <w:b/>
                <w:color w:val="000000"/>
              </w:rPr>
              <w:t>±</w:t>
            </w:r>
            <w:r w:rsidRPr="004C0403">
              <w:rPr>
                <w:rFonts w:ascii="Times New Roman" w:hAnsi="Times New Roman" w:cs="Times New Roman"/>
                <w:b/>
                <w:color w:val="000000"/>
              </w:rPr>
              <w:t>1,9</w:t>
            </w:r>
          </w:p>
        </w:tc>
        <w:tc>
          <w:tcPr>
            <w:tcW w:w="1525" w:type="dxa"/>
          </w:tcPr>
          <w:p w:rsidR="008D6812" w:rsidRPr="004C0403" w:rsidRDefault="00646FDB" w:rsidP="00646FDB">
            <w:pPr>
              <w:jc w:val="center"/>
              <w:rPr>
                <w:rFonts w:ascii="Times New Roman" w:hAnsi="Times New Roman" w:cs="Times New Roman"/>
                <w:b/>
              </w:rPr>
            </w:pPr>
            <w:r w:rsidRPr="004C0403">
              <w:rPr>
                <w:rFonts w:ascii="Times New Roman" w:hAnsi="Times New Roman" w:cs="Times New Roman"/>
                <w:b/>
                <w:color w:val="000000"/>
              </w:rPr>
              <w:t>26,1</w:t>
            </w:r>
            <w:r w:rsidR="008D6812" w:rsidRPr="004C0403">
              <w:rPr>
                <w:rFonts w:ascii="Times New Roman" w:hAnsi="Times New Roman" w:cs="Times New Roman"/>
                <w:b/>
                <w:color w:val="000000"/>
              </w:rPr>
              <w:t>±</w:t>
            </w:r>
            <w:r w:rsidRPr="004C0403">
              <w:rPr>
                <w:rFonts w:ascii="Times New Roman" w:hAnsi="Times New Roman" w:cs="Times New Roman"/>
                <w:b/>
                <w:color w:val="000000"/>
              </w:rPr>
              <w:t>2,3</w:t>
            </w:r>
          </w:p>
        </w:tc>
      </w:tr>
      <w:tr w:rsidR="008D6812" w:rsidRPr="004C0403" w:rsidTr="00646FDB">
        <w:tc>
          <w:tcPr>
            <w:tcW w:w="3510" w:type="dxa"/>
          </w:tcPr>
          <w:p w:rsidR="008D6812" w:rsidRPr="004C0403" w:rsidRDefault="008D6812" w:rsidP="00646FDB">
            <w:pPr>
              <w:rPr>
                <w:rFonts w:ascii="Times New Roman" w:hAnsi="Times New Roman" w:cs="Times New Roman"/>
              </w:rPr>
            </w:pPr>
            <w:r w:rsidRPr="004C0403">
              <w:rPr>
                <w:rFonts w:ascii="Times New Roman" w:hAnsi="Times New Roman" w:cs="Times New Roman"/>
              </w:rPr>
              <w:t xml:space="preserve">CT4, 45 ngày </w:t>
            </w:r>
            <w:r w:rsidR="00646FDB" w:rsidRPr="004C0403">
              <w:rPr>
                <w:rFonts w:ascii="Times New Roman" w:hAnsi="Times New Roman" w:cs="Times New Roman"/>
              </w:rPr>
              <w:t>(n1=6, n2=0)</w:t>
            </w:r>
          </w:p>
        </w:tc>
        <w:tc>
          <w:tcPr>
            <w:tcW w:w="1843" w:type="dxa"/>
          </w:tcPr>
          <w:p w:rsidR="008D6812" w:rsidRPr="004C0403" w:rsidRDefault="00E32DA8" w:rsidP="00646FDB">
            <w:pPr>
              <w:jc w:val="center"/>
              <w:rPr>
                <w:rFonts w:ascii="Times New Roman" w:hAnsi="Times New Roman" w:cs="Times New Roman"/>
              </w:rPr>
            </w:pPr>
            <w:r w:rsidRPr="004C0403">
              <w:rPr>
                <w:rFonts w:ascii="Times New Roman" w:hAnsi="Times New Roman" w:cs="Times New Roman"/>
                <w:color w:val="000000"/>
              </w:rPr>
              <w:t>41,0</w:t>
            </w:r>
            <w:r w:rsidR="008D6812" w:rsidRPr="004C0403">
              <w:rPr>
                <w:rFonts w:ascii="Times New Roman" w:hAnsi="Times New Roman" w:cs="Times New Roman"/>
                <w:color w:val="000000"/>
              </w:rPr>
              <w:t>±</w:t>
            </w:r>
            <w:r w:rsidRPr="004C0403">
              <w:rPr>
                <w:rFonts w:ascii="Times New Roman" w:hAnsi="Times New Roman" w:cs="Times New Roman"/>
                <w:color w:val="000000"/>
              </w:rPr>
              <w:t>2,8</w:t>
            </w:r>
          </w:p>
        </w:tc>
        <w:tc>
          <w:tcPr>
            <w:tcW w:w="1559" w:type="dxa"/>
          </w:tcPr>
          <w:p w:rsidR="008D6812" w:rsidRPr="004C0403" w:rsidRDefault="00E32DA8" w:rsidP="00646FDB">
            <w:pPr>
              <w:jc w:val="center"/>
              <w:rPr>
                <w:rFonts w:ascii="Times New Roman" w:hAnsi="Times New Roman" w:cs="Times New Roman"/>
              </w:rPr>
            </w:pPr>
            <w:r w:rsidRPr="004C0403">
              <w:rPr>
                <w:rFonts w:ascii="Times New Roman" w:hAnsi="Times New Roman" w:cs="Times New Roman"/>
                <w:color w:val="000000"/>
              </w:rPr>
              <w:t>21,0</w:t>
            </w:r>
            <w:r w:rsidR="008D6812" w:rsidRPr="004C0403">
              <w:rPr>
                <w:rFonts w:ascii="Times New Roman" w:hAnsi="Times New Roman" w:cs="Times New Roman"/>
                <w:color w:val="000000"/>
              </w:rPr>
              <w:t>±</w:t>
            </w:r>
            <w:r w:rsidRPr="004C0403">
              <w:rPr>
                <w:rFonts w:ascii="Times New Roman" w:hAnsi="Times New Roman" w:cs="Times New Roman"/>
                <w:color w:val="000000"/>
              </w:rPr>
              <w:t>3,4</w:t>
            </w:r>
          </w:p>
        </w:tc>
        <w:tc>
          <w:tcPr>
            <w:tcW w:w="1418" w:type="dxa"/>
          </w:tcPr>
          <w:p w:rsidR="008D6812" w:rsidRPr="004C0403" w:rsidRDefault="00646FDB" w:rsidP="00646FDB">
            <w:pPr>
              <w:jc w:val="center"/>
              <w:rPr>
                <w:rFonts w:ascii="Times New Roman" w:hAnsi="Times New Roman" w:cs="Times New Roman"/>
              </w:rPr>
            </w:pPr>
            <w:r w:rsidRPr="004C0403">
              <w:rPr>
                <w:rFonts w:ascii="Times New Roman" w:hAnsi="Times New Roman" w:cs="Times New Roman"/>
                <w:color w:val="000000"/>
              </w:rPr>
              <w:t>-</w:t>
            </w:r>
          </w:p>
        </w:tc>
        <w:tc>
          <w:tcPr>
            <w:tcW w:w="1525" w:type="dxa"/>
          </w:tcPr>
          <w:p w:rsidR="008D6812" w:rsidRPr="004C0403" w:rsidRDefault="00646FDB" w:rsidP="00646FDB">
            <w:pPr>
              <w:jc w:val="center"/>
              <w:rPr>
                <w:rFonts w:ascii="Times New Roman" w:hAnsi="Times New Roman" w:cs="Times New Roman"/>
              </w:rPr>
            </w:pPr>
            <w:r w:rsidRPr="004C0403">
              <w:rPr>
                <w:rFonts w:ascii="Times New Roman" w:hAnsi="Times New Roman" w:cs="Times New Roman"/>
                <w:color w:val="000000"/>
              </w:rPr>
              <w:t>-</w:t>
            </w:r>
          </w:p>
        </w:tc>
      </w:tr>
    </w:tbl>
    <w:p w:rsidR="00DA240F" w:rsidRPr="004C0403" w:rsidRDefault="008D1F91" w:rsidP="00DA240F">
      <w:pPr>
        <w:spacing w:after="0" w:line="240" w:lineRule="auto"/>
        <w:ind w:firstLine="720"/>
        <w:jc w:val="both"/>
        <w:rPr>
          <w:rFonts w:ascii="Times New Roman" w:hAnsi="Times New Roman" w:cs="Times New Roman"/>
        </w:rPr>
      </w:pPr>
      <w:bookmarkStart w:id="0" w:name="_Toc466846755"/>
      <w:r w:rsidRPr="004C0403">
        <w:rPr>
          <w:rFonts w:ascii="Times New Roman" w:hAnsi="Times New Roman" w:cs="Times New Roman"/>
          <w:color w:val="000000"/>
          <w:shd w:val="clear" w:color="auto" w:fill="FFFFFF"/>
        </w:rPr>
        <w:t xml:space="preserve">Nghể </w:t>
      </w:r>
      <w:bookmarkEnd w:id="0"/>
      <w:r w:rsidRPr="004C0403">
        <w:rPr>
          <w:rFonts w:ascii="Times New Roman" w:hAnsi="Times New Roman" w:cs="Times New Roman"/>
          <w:color w:val="000000"/>
          <w:shd w:val="clear" w:color="auto" w:fill="FFFFFF"/>
        </w:rPr>
        <w:t>răm</w:t>
      </w:r>
      <w:r w:rsidRPr="004C0403">
        <w:rPr>
          <w:rFonts w:ascii="Times New Roman" w:hAnsi="Times New Roman" w:cs="Times New Roman"/>
          <w:b/>
          <w:color w:val="000000"/>
          <w:shd w:val="clear" w:color="auto" w:fill="FFFFFF"/>
        </w:rPr>
        <w:t xml:space="preserve"> </w:t>
      </w:r>
      <w:r w:rsidRPr="004C0403">
        <w:rPr>
          <w:rFonts w:ascii="Times New Roman" w:hAnsi="Times New Roman" w:cs="Times New Roman"/>
          <w:i/>
        </w:rPr>
        <w:t>Polygonum hydropiper</w:t>
      </w:r>
      <w:r w:rsidRPr="004C0403">
        <w:rPr>
          <w:rFonts w:ascii="Times New Roman" w:hAnsi="Times New Roman" w:cs="Times New Roman"/>
        </w:rPr>
        <w:t xml:space="preserve"> L</w:t>
      </w:r>
      <w:r w:rsidR="001F0788" w:rsidRPr="004C0403">
        <w:rPr>
          <w:rFonts w:ascii="Times New Roman" w:hAnsi="Times New Roman" w:cs="Times New Roman"/>
        </w:rPr>
        <w:t>.</w:t>
      </w:r>
      <w:r w:rsidRPr="004C0403">
        <w:rPr>
          <w:rFonts w:ascii="Times New Roman" w:hAnsi="Times New Roman" w:cs="Times New Roman"/>
          <w:i/>
          <w:color w:val="000000"/>
          <w:shd w:val="clear" w:color="auto" w:fill="FFFFFF"/>
        </w:rPr>
        <w:t xml:space="preserve"> </w:t>
      </w:r>
      <w:r w:rsidRPr="004C0403">
        <w:rPr>
          <w:rFonts w:ascii="Times New Roman" w:hAnsi="Times New Roman" w:cs="Times New Roman"/>
          <w:color w:val="000000"/>
          <w:shd w:val="clear" w:color="auto" w:fill="FFFFFF"/>
        </w:rPr>
        <w:t>t</w:t>
      </w:r>
      <w:r w:rsidR="00C85DBB" w:rsidRPr="004C0403">
        <w:rPr>
          <w:rFonts w:ascii="Times New Roman" w:hAnsi="Times New Roman" w:cs="Times New Roman"/>
          <w:color w:val="000000"/>
          <w:shd w:val="clear" w:color="auto" w:fill="FFFFFF"/>
        </w:rPr>
        <w:t>rước thí nghiệm</w:t>
      </w:r>
      <w:r w:rsidRPr="004C0403">
        <w:rPr>
          <w:rFonts w:ascii="Times New Roman" w:hAnsi="Times New Roman" w:cs="Times New Roman"/>
          <w:color w:val="000000"/>
          <w:shd w:val="clear" w:color="auto" w:fill="FFFFFF"/>
        </w:rPr>
        <w:t xml:space="preserve"> có</w:t>
      </w:r>
      <w:r w:rsidR="00C85DBB" w:rsidRPr="004C0403">
        <w:rPr>
          <w:rFonts w:ascii="Times New Roman" w:hAnsi="Times New Roman" w:cs="Times New Roman"/>
          <w:color w:val="000000"/>
          <w:shd w:val="clear" w:color="auto" w:fill="FFFFFF"/>
        </w:rPr>
        <w:t xml:space="preserve"> chiều </w:t>
      </w:r>
      <w:r w:rsidRPr="004C0403">
        <w:rPr>
          <w:rFonts w:ascii="Times New Roman" w:hAnsi="Times New Roman" w:cs="Times New Roman"/>
          <w:color w:val="000000"/>
          <w:shd w:val="clear" w:color="auto" w:fill="FFFFFF"/>
        </w:rPr>
        <w:t>cao</w:t>
      </w:r>
      <w:r w:rsidR="00C85DBB" w:rsidRPr="004C0403">
        <w:rPr>
          <w:rFonts w:ascii="Times New Roman" w:hAnsi="Times New Roman" w:cs="Times New Roman"/>
          <w:color w:val="000000"/>
          <w:shd w:val="clear" w:color="auto" w:fill="FFFFFF"/>
        </w:rPr>
        <w:t xml:space="preserve"> </w:t>
      </w:r>
      <w:r w:rsidRPr="004C0403">
        <w:rPr>
          <w:rFonts w:ascii="Times New Roman" w:hAnsi="Times New Roman" w:cs="Times New Roman"/>
          <w:color w:val="000000"/>
        </w:rPr>
        <w:t>20,7±1,2</w:t>
      </w:r>
      <w:r w:rsidR="00C85DBB" w:rsidRPr="004C0403">
        <w:rPr>
          <w:rFonts w:ascii="Times New Roman" w:hAnsi="Times New Roman" w:cs="Times New Roman"/>
          <w:color w:val="000000"/>
          <w:shd w:val="clear" w:color="auto" w:fill="FFFFFF"/>
        </w:rPr>
        <w:t xml:space="preserve"> cm</w:t>
      </w:r>
      <w:r w:rsidR="00DA240F" w:rsidRPr="004C0403">
        <w:rPr>
          <w:rFonts w:ascii="Times New Roman" w:hAnsi="Times New Roman" w:cs="Times New Roman"/>
          <w:color w:val="000000"/>
          <w:shd w:val="clear" w:color="auto" w:fill="FFFFFF"/>
        </w:rPr>
        <w:t xml:space="preserve"> và</w:t>
      </w:r>
      <w:r w:rsidR="00C85DBB" w:rsidRPr="004C0403">
        <w:rPr>
          <w:rFonts w:ascii="Times New Roman" w:hAnsi="Times New Roman" w:cs="Times New Roman"/>
          <w:color w:val="000000"/>
          <w:shd w:val="clear" w:color="auto" w:fill="FFFFFF"/>
        </w:rPr>
        <w:t xml:space="preserve"> </w:t>
      </w:r>
      <w:r w:rsidRPr="004C0403">
        <w:rPr>
          <w:rFonts w:ascii="Times New Roman" w:hAnsi="Times New Roman" w:cs="Times New Roman"/>
          <w:color w:val="000000"/>
          <w:shd w:val="clear" w:color="auto" w:fill="FFFFFF"/>
        </w:rPr>
        <w:t>trọng</w:t>
      </w:r>
      <w:r w:rsidR="00C85DBB" w:rsidRPr="004C0403">
        <w:rPr>
          <w:rFonts w:ascii="Times New Roman" w:hAnsi="Times New Roman" w:cs="Times New Roman"/>
          <w:color w:val="000000"/>
          <w:shd w:val="clear" w:color="auto" w:fill="FFFFFF"/>
        </w:rPr>
        <w:t xml:space="preserve"> lượng </w:t>
      </w:r>
      <w:r w:rsidRPr="004C0403">
        <w:rPr>
          <w:rFonts w:ascii="Times New Roman" w:hAnsi="Times New Roman" w:cs="Times New Roman"/>
          <w:color w:val="000000"/>
          <w:shd w:val="clear" w:color="auto" w:fill="FFFFFF"/>
        </w:rPr>
        <w:t>tươi</w:t>
      </w:r>
      <w:r w:rsidR="00C85DBB" w:rsidRPr="004C0403">
        <w:rPr>
          <w:rFonts w:ascii="Times New Roman" w:hAnsi="Times New Roman" w:cs="Times New Roman"/>
          <w:color w:val="000000"/>
          <w:shd w:val="clear" w:color="auto" w:fill="FFFFFF"/>
        </w:rPr>
        <w:t xml:space="preserve"> là </w:t>
      </w:r>
      <w:r w:rsidRPr="004C0403">
        <w:rPr>
          <w:rFonts w:ascii="Times New Roman" w:hAnsi="Times New Roman" w:cs="Times New Roman"/>
          <w:color w:val="000000"/>
        </w:rPr>
        <w:t>11,3±0,6</w:t>
      </w:r>
      <w:r w:rsidR="00C85DBB" w:rsidRPr="004C0403">
        <w:rPr>
          <w:rFonts w:ascii="Times New Roman" w:hAnsi="Times New Roman" w:cs="Times New Roman"/>
          <w:color w:val="000000"/>
          <w:shd w:val="clear" w:color="auto" w:fill="FFFFFF"/>
        </w:rPr>
        <w:t xml:space="preserve"> g.</w:t>
      </w:r>
      <w:r w:rsidR="008E7A4F" w:rsidRPr="004C0403">
        <w:rPr>
          <w:rFonts w:ascii="Times New Roman" w:hAnsi="Times New Roman" w:cs="Times New Roman"/>
          <w:color w:val="000000"/>
          <w:shd w:val="clear" w:color="auto" w:fill="FFFFFF"/>
        </w:rPr>
        <w:t xml:space="preserve"> Sau thí nghiệm </w:t>
      </w:r>
      <w:r w:rsidR="00C85DBB" w:rsidRPr="004C0403">
        <w:rPr>
          <w:rFonts w:ascii="Times New Roman" w:hAnsi="Times New Roman" w:cs="Times New Roman"/>
          <w:iCs/>
          <w:color w:val="000000"/>
        </w:rPr>
        <w:t>trồng cây trong 45 ngày</w:t>
      </w:r>
      <w:r w:rsidR="008E7A4F" w:rsidRPr="004C0403">
        <w:rPr>
          <w:rFonts w:ascii="Times New Roman" w:hAnsi="Times New Roman" w:cs="Times New Roman"/>
          <w:iCs/>
          <w:color w:val="000000"/>
        </w:rPr>
        <w:t>, chiều cao và trọng lượng tươi của nghể răm ở 4</w:t>
      </w:r>
      <w:r w:rsidR="00C85DBB" w:rsidRPr="004C0403">
        <w:rPr>
          <w:rFonts w:ascii="Times New Roman" w:hAnsi="Times New Roman" w:cs="Times New Roman"/>
          <w:iCs/>
          <w:color w:val="000000"/>
        </w:rPr>
        <w:t xml:space="preserve"> công thức </w:t>
      </w:r>
      <w:r w:rsidR="008E7A4F" w:rsidRPr="004C0403">
        <w:rPr>
          <w:rFonts w:ascii="Times New Roman" w:hAnsi="Times New Roman" w:cs="Times New Roman"/>
          <w:iCs/>
          <w:color w:val="000000"/>
        </w:rPr>
        <w:t>thí nghiệm khác nhau đáng kể. Ở công thức 1 (</w:t>
      </w:r>
      <w:r w:rsidR="00C85DBB" w:rsidRPr="004C0403">
        <w:rPr>
          <w:rFonts w:ascii="Times New Roman" w:hAnsi="Times New Roman" w:cs="Times New Roman"/>
          <w:iCs/>
          <w:color w:val="000000"/>
        </w:rPr>
        <w:t xml:space="preserve">Đất </w:t>
      </w:r>
      <w:r w:rsidR="008E7A4F" w:rsidRPr="004C0403">
        <w:rPr>
          <w:rFonts w:ascii="Times New Roman" w:hAnsi="Times New Roman" w:cs="Times New Roman"/>
          <w:iCs/>
          <w:color w:val="000000"/>
        </w:rPr>
        <w:t xml:space="preserve">phù sa </w:t>
      </w:r>
      <w:r w:rsidR="00C85DBB" w:rsidRPr="004C0403">
        <w:rPr>
          <w:rFonts w:ascii="Times New Roman" w:hAnsi="Times New Roman" w:cs="Times New Roman"/>
          <w:iCs/>
          <w:color w:val="000000"/>
        </w:rPr>
        <w:t>không ô nhiễm, lấy tại Viện Sinh thái và Tài nguyên sinh vậ</w:t>
      </w:r>
      <w:r w:rsidR="008E7A4F" w:rsidRPr="004C0403">
        <w:rPr>
          <w:rFonts w:ascii="Times New Roman" w:hAnsi="Times New Roman" w:cs="Times New Roman"/>
          <w:iCs/>
          <w:color w:val="000000"/>
        </w:rPr>
        <w:t>t</w:t>
      </w:r>
      <w:r w:rsidR="00C85DBB" w:rsidRPr="004C0403">
        <w:rPr>
          <w:rFonts w:ascii="Times New Roman" w:hAnsi="Times New Roman" w:cs="Times New Roman"/>
          <w:iCs/>
          <w:color w:val="000000"/>
        </w:rPr>
        <w:t xml:space="preserve">, </w:t>
      </w:r>
      <w:bookmarkStart w:id="1" w:name="_Toc466844508"/>
      <w:r w:rsidR="00C85DBB" w:rsidRPr="004C0403">
        <w:rPr>
          <w:rFonts w:ascii="Times New Roman" w:hAnsi="Times New Roman" w:cs="Times New Roman"/>
          <w:iCs/>
          <w:color w:val="000000"/>
        </w:rPr>
        <w:t>không bón phân</w:t>
      </w:r>
      <w:r w:rsidR="008E7A4F" w:rsidRPr="004C0403">
        <w:rPr>
          <w:rFonts w:ascii="Times New Roman" w:hAnsi="Times New Roman" w:cs="Times New Roman"/>
          <w:iCs/>
          <w:color w:val="000000"/>
        </w:rPr>
        <w:t xml:space="preserve">), </w:t>
      </w:r>
      <w:bookmarkEnd w:id="1"/>
      <w:r w:rsidR="00014250" w:rsidRPr="004C0403">
        <w:rPr>
          <w:rFonts w:ascii="Times New Roman" w:hAnsi="Times New Roman" w:cs="Times New Roman"/>
          <w:color w:val="000000"/>
          <w:shd w:val="clear" w:color="auto" w:fill="FFFFFF"/>
        </w:rPr>
        <w:t>chiều cao</w:t>
      </w:r>
      <w:r w:rsidR="00014250" w:rsidRPr="004C0403">
        <w:rPr>
          <w:rFonts w:ascii="Times New Roman" w:hAnsi="Times New Roman" w:cs="Times New Roman"/>
          <w:iCs/>
          <w:color w:val="000000"/>
        </w:rPr>
        <w:t xml:space="preserve"> và </w:t>
      </w:r>
      <w:r w:rsidR="00014250" w:rsidRPr="004C0403">
        <w:rPr>
          <w:rFonts w:ascii="Times New Roman" w:hAnsi="Times New Roman" w:cs="Times New Roman"/>
          <w:color w:val="000000"/>
          <w:shd w:val="clear" w:color="auto" w:fill="FFFFFF"/>
        </w:rPr>
        <w:t xml:space="preserve">trọng lượng tươi của nghể răm đạt </w:t>
      </w:r>
      <w:r w:rsidR="00014250" w:rsidRPr="004C0403">
        <w:rPr>
          <w:rFonts w:ascii="Times New Roman" w:hAnsi="Times New Roman" w:cs="Times New Roman"/>
          <w:color w:val="000000"/>
        </w:rPr>
        <w:t>47,1±</w:t>
      </w:r>
      <w:r w:rsidR="00014250" w:rsidRPr="004C0403">
        <w:rPr>
          <w:rFonts w:ascii="Times New Roman" w:hAnsi="Times New Roman" w:cs="Times New Roman"/>
        </w:rPr>
        <w:t>3,8</w:t>
      </w:r>
      <w:r w:rsidR="00014250" w:rsidRPr="004C0403">
        <w:rPr>
          <w:rFonts w:ascii="Times New Roman" w:hAnsi="Times New Roman" w:cs="Times New Roman"/>
          <w:iCs/>
          <w:color w:val="000000"/>
        </w:rPr>
        <w:t xml:space="preserve"> cm và </w:t>
      </w:r>
      <w:r w:rsidR="00014250" w:rsidRPr="004C0403">
        <w:rPr>
          <w:rFonts w:ascii="Times New Roman" w:hAnsi="Times New Roman" w:cs="Times New Roman"/>
          <w:color w:val="000000"/>
        </w:rPr>
        <w:t>27,1±2,2</w:t>
      </w:r>
      <w:r w:rsidR="00014250" w:rsidRPr="004C0403">
        <w:rPr>
          <w:rFonts w:ascii="Times New Roman" w:hAnsi="Times New Roman" w:cs="Times New Roman"/>
          <w:iCs/>
          <w:color w:val="000000"/>
        </w:rPr>
        <w:t xml:space="preserve"> g</w:t>
      </w:r>
      <w:r w:rsidR="00937BA8" w:rsidRPr="004C0403">
        <w:rPr>
          <w:rFonts w:ascii="Times New Roman" w:hAnsi="Times New Roman" w:cs="Times New Roman"/>
          <w:iCs/>
          <w:color w:val="000000"/>
        </w:rPr>
        <w:t>, tương đương tăng</w:t>
      </w:r>
      <w:r w:rsidR="00C85DBB" w:rsidRPr="004C0403">
        <w:rPr>
          <w:rFonts w:ascii="Times New Roman" w:hAnsi="Times New Roman" w:cs="Times New Roman"/>
          <w:iCs/>
          <w:color w:val="000000"/>
        </w:rPr>
        <w:t xml:space="preserve"> 139,</w:t>
      </w:r>
      <w:r w:rsidR="00FE3CE0" w:rsidRPr="004C0403">
        <w:rPr>
          <w:rFonts w:ascii="Times New Roman" w:hAnsi="Times New Roman" w:cs="Times New Roman"/>
          <w:iCs/>
          <w:color w:val="000000"/>
        </w:rPr>
        <w:t>2</w:t>
      </w:r>
      <w:r w:rsidR="00C85DBB" w:rsidRPr="004C0403">
        <w:rPr>
          <w:rFonts w:ascii="Times New Roman" w:hAnsi="Times New Roman" w:cs="Times New Roman"/>
          <w:iCs/>
          <w:color w:val="000000"/>
        </w:rPr>
        <w:t>%</w:t>
      </w:r>
      <w:r w:rsidR="00937BA8" w:rsidRPr="004C0403">
        <w:rPr>
          <w:rFonts w:ascii="Times New Roman" w:hAnsi="Times New Roman" w:cs="Times New Roman"/>
          <w:iCs/>
          <w:color w:val="000000"/>
        </w:rPr>
        <w:t xml:space="preserve"> về khối lượng</w:t>
      </w:r>
      <w:r w:rsidR="00C85DBB" w:rsidRPr="004C0403">
        <w:rPr>
          <w:rFonts w:ascii="Times New Roman" w:hAnsi="Times New Roman" w:cs="Times New Roman"/>
          <w:iCs/>
          <w:color w:val="000000"/>
        </w:rPr>
        <w:t>.</w:t>
      </w:r>
      <w:r w:rsidR="00937BA8" w:rsidRPr="004C0403">
        <w:rPr>
          <w:rFonts w:ascii="Times New Roman" w:hAnsi="Times New Roman" w:cs="Times New Roman"/>
          <w:iCs/>
          <w:color w:val="000000"/>
        </w:rPr>
        <w:t xml:space="preserve"> Ở</w:t>
      </w:r>
      <w:r w:rsidR="00937BA8" w:rsidRPr="004C0403">
        <w:rPr>
          <w:rFonts w:ascii="Times New Roman" w:hAnsi="Times New Roman" w:cs="Times New Roman"/>
          <w:b/>
          <w:i/>
          <w:color w:val="000000"/>
          <w:shd w:val="clear" w:color="auto" w:fill="FFFFFF"/>
        </w:rPr>
        <w:t xml:space="preserve"> </w:t>
      </w:r>
      <w:r w:rsidR="00937BA8" w:rsidRPr="004C0403">
        <w:rPr>
          <w:rFonts w:ascii="Times New Roman" w:hAnsi="Times New Roman" w:cs="Times New Roman"/>
          <w:color w:val="000000"/>
          <w:shd w:val="clear" w:color="auto" w:fill="FFFFFF"/>
        </w:rPr>
        <w:t>công thức 2</w:t>
      </w:r>
      <w:r w:rsidR="00937BA8" w:rsidRPr="004C0403">
        <w:rPr>
          <w:rFonts w:ascii="Times New Roman" w:hAnsi="Times New Roman" w:cs="Times New Roman"/>
        </w:rPr>
        <w:t xml:space="preserve"> (</w:t>
      </w:r>
      <w:r w:rsidR="00937BA8" w:rsidRPr="004C0403">
        <w:rPr>
          <w:rFonts w:ascii="Times New Roman" w:hAnsi="Times New Roman" w:cs="Times New Roman"/>
          <w:color w:val="000000"/>
          <w:shd w:val="clear" w:color="auto" w:fill="FFFFFF"/>
        </w:rPr>
        <w:t>Đất có hàm lượng Pb = 1365 mg/kg khô, không bón phân), chiều cao</w:t>
      </w:r>
      <w:r w:rsidR="00937BA8" w:rsidRPr="004C0403">
        <w:rPr>
          <w:rFonts w:ascii="Times New Roman" w:hAnsi="Times New Roman" w:cs="Times New Roman"/>
          <w:iCs/>
          <w:color w:val="000000"/>
        </w:rPr>
        <w:t xml:space="preserve"> và </w:t>
      </w:r>
      <w:r w:rsidR="00937BA8" w:rsidRPr="004C0403">
        <w:rPr>
          <w:rFonts w:ascii="Times New Roman" w:hAnsi="Times New Roman" w:cs="Times New Roman"/>
          <w:color w:val="000000"/>
          <w:shd w:val="clear" w:color="auto" w:fill="FFFFFF"/>
        </w:rPr>
        <w:t>trọng lượng tươi của nghể răm đạt</w:t>
      </w:r>
      <w:r w:rsidR="00937BA8" w:rsidRPr="004C0403">
        <w:rPr>
          <w:rFonts w:ascii="Times New Roman" w:hAnsi="Times New Roman" w:cs="Times New Roman"/>
          <w:iCs/>
          <w:color w:val="000000"/>
        </w:rPr>
        <w:t xml:space="preserve"> </w:t>
      </w:r>
      <w:r w:rsidR="00FE3CE0" w:rsidRPr="004C0403">
        <w:rPr>
          <w:rFonts w:ascii="Times New Roman" w:hAnsi="Times New Roman" w:cs="Times New Roman"/>
          <w:color w:val="000000"/>
        </w:rPr>
        <w:t>35,7±</w:t>
      </w:r>
      <w:r w:rsidR="00FE3CE0" w:rsidRPr="004C0403">
        <w:rPr>
          <w:rFonts w:ascii="Times New Roman" w:hAnsi="Times New Roman" w:cs="Times New Roman"/>
        </w:rPr>
        <w:t xml:space="preserve">1,9 </w:t>
      </w:r>
      <w:r w:rsidR="00937BA8" w:rsidRPr="004C0403">
        <w:rPr>
          <w:rFonts w:ascii="Times New Roman" w:hAnsi="Times New Roman" w:cs="Times New Roman"/>
        </w:rPr>
        <w:t xml:space="preserve">cm và </w:t>
      </w:r>
      <w:r w:rsidR="00FE3CE0" w:rsidRPr="004C0403">
        <w:rPr>
          <w:rFonts w:ascii="Times New Roman" w:hAnsi="Times New Roman" w:cs="Times New Roman"/>
          <w:color w:val="000000"/>
        </w:rPr>
        <w:t>18,4±1,7</w:t>
      </w:r>
      <w:r w:rsidR="00FE3CE0" w:rsidRPr="004C0403">
        <w:rPr>
          <w:rFonts w:ascii="Times New Roman" w:hAnsi="Times New Roman" w:cs="Times New Roman"/>
          <w:iCs/>
          <w:color w:val="000000"/>
        </w:rPr>
        <w:t xml:space="preserve"> </w:t>
      </w:r>
      <w:r w:rsidR="00937BA8" w:rsidRPr="004C0403">
        <w:rPr>
          <w:rFonts w:ascii="Times New Roman" w:hAnsi="Times New Roman" w:cs="Times New Roman"/>
          <w:iCs/>
          <w:color w:val="000000"/>
        </w:rPr>
        <w:t>g, tương đương tăng 6</w:t>
      </w:r>
      <w:r w:rsidR="00FE3CE0" w:rsidRPr="004C0403">
        <w:rPr>
          <w:rFonts w:ascii="Times New Roman" w:hAnsi="Times New Roman" w:cs="Times New Roman"/>
          <w:iCs/>
          <w:color w:val="000000"/>
        </w:rPr>
        <w:t>2</w:t>
      </w:r>
      <w:r w:rsidR="00937BA8" w:rsidRPr="004C0403">
        <w:rPr>
          <w:rFonts w:ascii="Times New Roman" w:hAnsi="Times New Roman" w:cs="Times New Roman"/>
          <w:iCs/>
          <w:color w:val="000000"/>
        </w:rPr>
        <w:t>,7</w:t>
      </w:r>
      <w:r w:rsidR="00FE3CE0" w:rsidRPr="004C0403">
        <w:rPr>
          <w:rFonts w:ascii="Times New Roman" w:hAnsi="Times New Roman" w:cs="Times New Roman"/>
          <w:iCs/>
          <w:color w:val="000000"/>
        </w:rPr>
        <w:t>5</w:t>
      </w:r>
      <w:r w:rsidR="00937BA8" w:rsidRPr="004C0403">
        <w:rPr>
          <w:rFonts w:ascii="Times New Roman" w:hAnsi="Times New Roman" w:cs="Times New Roman"/>
          <w:iCs/>
          <w:color w:val="000000"/>
        </w:rPr>
        <w:t>% về khối lượng</w:t>
      </w:r>
      <w:r w:rsidR="006C480C" w:rsidRPr="004C0403">
        <w:rPr>
          <w:rFonts w:ascii="Times New Roman" w:hAnsi="Times New Roman" w:cs="Times New Roman"/>
          <w:iCs/>
          <w:color w:val="000000"/>
        </w:rPr>
        <w:t>. Công thức 3 (Đất có hàm lượng Pb = 1365 mg/kg khô, bón phân 2</w:t>
      </w:r>
      <w:r w:rsidR="006F211B" w:rsidRPr="004C0403">
        <w:rPr>
          <w:rFonts w:ascii="Times New Roman" w:hAnsi="Times New Roman" w:cs="Times New Roman"/>
          <w:iCs/>
          <w:color w:val="000000"/>
        </w:rPr>
        <w:t xml:space="preserve"> </w:t>
      </w:r>
      <w:r w:rsidR="006C480C" w:rsidRPr="004C0403">
        <w:rPr>
          <w:rFonts w:ascii="Times New Roman" w:hAnsi="Times New Roman" w:cs="Times New Roman"/>
          <w:iCs/>
          <w:color w:val="000000"/>
        </w:rPr>
        <w:t xml:space="preserve">g hữu cơ + 10 g NPK/1 kg đất) thể hiện tác động mạnh nhất của phân bón lên chiều cao và trọng lượng của nghể răm, cụ thể, </w:t>
      </w:r>
      <w:r w:rsidR="006C480C" w:rsidRPr="004C0403">
        <w:rPr>
          <w:rFonts w:ascii="Times New Roman" w:hAnsi="Times New Roman" w:cs="Times New Roman"/>
          <w:color w:val="000000"/>
          <w:shd w:val="clear" w:color="auto" w:fill="FFFFFF"/>
        </w:rPr>
        <w:t>chiều cao</w:t>
      </w:r>
      <w:r w:rsidR="006C480C" w:rsidRPr="004C0403">
        <w:rPr>
          <w:rFonts w:ascii="Times New Roman" w:hAnsi="Times New Roman" w:cs="Times New Roman"/>
          <w:iCs/>
          <w:color w:val="000000"/>
        </w:rPr>
        <w:t xml:space="preserve"> và </w:t>
      </w:r>
      <w:r w:rsidR="006C480C" w:rsidRPr="004C0403">
        <w:rPr>
          <w:rFonts w:ascii="Times New Roman" w:hAnsi="Times New Roman" w:cs="Times New Roman"/>
          <w:color w:val="000000"/>
          <w:shd w:val="clear" w:color="auto" w:fill="FFFFFF"/>
        </w:rPr>
        <w:t>trọng lượng tươi</w:t>
      </w:r>
      <w:r w:rsidR="006C480C" w:rsidRPr="004C0403">
        <w:rPr>
          <w:rFonts w:ascii="Times New Roman" w:hAnsi="Times New Roman" w:cs="Times New Roman"/>
          <w:iCs/>
          <w:color w:val="000000"/>
        </w:rPr>
        <w:t xml:space="preserve"> đạt </w:t>
      </w:r>
      <w:r w:rsidR="006C480C" w:rsidRPr="004C0403">
        <w:rPr>
          <w:rFonts w:ascii="Times New Roman" w:hAnsi="Times New Roman" w:cs="Times New Roman"/>
          <w:color w:val="000000"/>
        </w:rPr>
        <w:t>50</w:t>
      </w:r>
      <w:proofErr w:type="gramStart"/>
      <w:r w:rsidR="006C480C" w:rsidRPr="004C0403">
        <w:rPr>
          <w:rFonts w:ascii="Times New Roman" w:hAnsi="Times New Roman" w:cs="Times New Roman"/>
          <w:color w:val="000000"/>
        </w:rPr>
        <w:t>,1</w:t>
      </w:r>
      <w:proofErr w:type="gramEnd"/>
      <w:r w:rsidR="006C480C" w:rsidRPr="004C0403">
        <w:rPr>
          <w:rFonts w:ascii="Times New Roman" w:hAnsi="Times New Roman" w:cs="Times New Roman"/>
          <w:color w:val="000000"/>
        </w:rPr>
        <w:t>±3,0</w:t>
      </w:r>
      <w:r w:rsidR="006C480C" w:rsidRPr="004C0403">
        <w:rPr>
          <w:rFonts w:ascii="Times New Roman" w:hAnsi="Times New Roman" w:cs="Times New Roman"/>
          <w:iCs/>
          <w:color w:val="000000"/>
        </w:rPr>
        <w:t xml:space="preserve"> cm và </w:t>
      </w:r>
      <w:r w:rsidR="006C480C" w:rsidRPr="004C0403">
        <w:rPr>
          <w:rFonts w:ascii="Times New Roman" w:hAnsi="Times New Roman" w:cs="Times New Roman"/>
          <w:color w:val="000000"/>
        </w:rPr>
        <w:t>31,8±2,8 g</w:t>
      </w:r>
      <w:r w:rsidR="00DA240F" w:rsidRPr="004C0403">
        <w:rPr>
          <w:rFonts w:ascii="Times New Roman" w:hAnsi="Times New Roman" w:cs="Times New Roman"/>
          <w:color w:val="000000"/>
        </w:rPr>
        <w:t xml:space="preserve">, </w:t>
      </w:r>
      <w:r w:rsidR="00DA240F" w:rsidRPr="004C0403">
        <w:rPr>
          <w:rFonts w:ascii="Times New Roman" w:hAnsi="Times New Roman" w:cs="Times New Roman"/>
          <w:iCs/>
          <w:color w:val="000000"/>
        </w:rPr>
        <w:t>tương đương tăng 18</w:t>
      </w:r>
      <w:r w:rsidR="00FE3CE0" w:rsidRPr="004C0403">
        <w:rPr>
          <w:rFonts w:ascii="Times New Roman" w:hAnsi="Times New Roman" w:cs="Times New Roman"/>
          <w:iCs/>
          <w:color w:val="000000"/>
        </w:rPr>
        <w:t>0</w:t>
      </w:r>
      <w:r w:rsidR="00DA240F" w:rsidRPr="004C0403">
        <w:rPr>
          <w:rFonts w:ascii="Times New Roman" w:hAnsi="Times New Roman" w:cs="Times New Roman"/>
          <w:iCs/>
          <w:color w:val="000000"/>
        </w:rPr>
        <w:t>,</w:t>
      </w:r>
      <w:r w:rsidR="00FE3CE0" w:rsidRPr="004C0403">
        <w:rPr>
          <w:rFonts w:ascii="Times New Roman" w:hAnsi="Times New Roman" w:cs="Times New Roman"/>
          <w:iCs/>
          <w:color w:val="000000"/>
        </w:rPr>
        <w:t>39</w:t>
      </w:r>
      <w:r w:rsidR="00DA240F" w:rsidRPr="004C0403">
        <w:rPr>
          <w:rFonts w:ascii="Times New Roman" w:hAnsi="Times New Roman" w:cs="Times New Roman"/>
          <w:iCs/>
          <w:color w:val="000000"/>
        </w:rPr>
        <w:t>% về khối lượng</w:t>
      </w:r>
      <w:r w:rsidR="006C480C" w:rsidRPr="004C0403">
        <w:rPr>
          <w:rFonts w:ascii="Times New Roman" w:hAnsi="Times New Roman" w:cs="Times New Roman"/>
          <w:color w:val="000000"/>
        </w:rPr>
        <w:t>. C</w:t>
      </w:r>
      <w:r w:rsidR="006C480C" w:rsidRPr="004C0403">
        <w:rPr>
          <w:rFonts w:ascii="Times New Roman" w:hAnsi="Times New Roman" w:cs="Times New Roman"/>
          <w:iCs/>
          <w:color w:val="000000"/>
        </w:rPr>
        <w:t>ông thức 4 có thể do lượng phân bón cao nên 1/3 số cây đã bị chết, t</w:t>
      </w:r>
      <w:r w:rsidR="00B15A49" w:rsidRPr="004C0403">
        <w:rPr>
          <w:rFonts w:ascii="Times New Roman" w:hAnsi="Times New Roman" w:cs="Times New Roman"/>
          <w:iCs/>
          <w:color w:val="000000"/>
        </w:rPr>
        <w:t>ă</w:t>
      </w:r>
      <w:r w:rsidR="006C480C" w:rsidRPr="004C0403">
        <w:rPr>
          <w:rFonts w:ascii="Times New Roman" w:hAnsi="Times New Roman" w:cs="Times New Roman"/>
          <w:iCs/>
          <w:color w:val="000000"/>
        </w:rPr>
        <w:t xml:space="preserve">ng trưởng của các cây còn sống cũng chỉ ở mức tương đương so với công thức 2 không bón phân, </w:t>
      </w:r>
      <w:r w:rsidR="006C480C" w:rsidRPr="004C0403">
        <w:rPr>
          <w:rFonts w:ascii="Times New Roman" w:hAnsi="Times New Roman" w:cs="Times New Roman"/>
          <w:color w:val="000000"/>
          <w:shd w:val="clear" w:color="auto" w:fill="FFFFFF"/>
        </w:rPr>
        <w:t>chiều cao</w:t>
      </w:r>
      <w:r w:rsidR="006C480C" w:rsidRPr="004C0403">
        <w:rPr>
          <w:rFonts w:ascii="Times New Roman" w:hAnsi="Times New Roman" w:cs="Times New Roman"/>
          <w:iCs/>
          <w:color w:val="000000"/>
        </w:rPr>
        <w:t xml:space="preserve"> và </w:t>
      </w:r>
      <w:r w:rsidR="006C480C" w:rsidRPr="004C0403">
        <w:rPr>
          <w:rFonts w:ascii="Times New Roman" w:hAnsi="Times New Roman" w:cs="Times New Roman"/>
          <w:color w:val="000000"/>
          <w:shd w:val="clear" w:color="auto" w:fill="FFFFFF"/>
        </w:rPr>
        <w:t>trọng lượng tươi</w:t>
      </w:r>
      <w:r w:rsidR="006C480C" w:rsidRPr="004C0403">
        <w:rPr>
          <w:rFonts w:ascii="Times New Roman" w:hAnsi="Times New Roman" w:cs="Times New Roman"/>
          <w:iCs/>
          <w:color w:val="000000"/>
        </w:rPr>
        <w:t xml:space="preserve"> đạt </w:t>
      </w:r>
      <w:r w:rsidR="006C480C" w:rsidRPr="004C0403">
        <w:rPr>
          <w:rFonts w:ascii="Times New Roman" w:hAnsi="Times New Roman" w:cs="Times New Roman"/>
          <w:color w:val="000000"/>
        </w:rPr>
        <w:t>41,0±2,8</w:t>
      </w:r>
      <w:r w:rsidR="006C480C" w:rsidRPr="004C0403">
        <w:rPr>
          <w:rFonts w:ascii="Times New Roman" w:hAnsi="Times New Roman" w:cs="Times New Roman"/>
          <w:iCs/>
          <w:color w:val="000000"/>
        </w:rPr>
        <w:t xml:space="preserve"> cm và </w:t>
      </w:r>
      <w:r w:rsidR="006C480C" w:rsidRPr="004C0403">
        <w:rPr>
          <w:rFonts w:ascii="Times New Roman" w:hAnsi="Times New Roman" w:cs="Times New Roman"/>
          <w:color w:val="000000"/>
        </w:rPr>
        <w:t>21,0±3,4 g</w:t>
      </w:r>
      <w:r w:rsidR="00DA240F" w:rsidRPr="004C0403">
        <w:rPr>
          <w:rFonts w:ascii="Times New Roman" w:hAnsi="Times New Roman" w:cs="Times New Roman"/>
          <w:color w:val="000000"/>
        </w:rPr>
        <w:t xml:space="preserve">, </w:t>
      </w:r>
      <w:r w:rsidR="00DA240F" w:rsidRPr="004C0403">
        <w:rPr>
          <w:rFonts w:ascii="Times New Roman" w:hAnsi="Times New Roman" w:cs="Times New Roman"/>
          <w:iCs/>
          <w:color w:val="000000"/>
        </w:rPr>
        <w:t>tương đương tăng 85,</w:t>
      </w:r>
      <w:r w:rsidR="00FE3CE0" w:rsidRPr="004C0403">
        <w:rPr>
          <w:rFonts w:ascii="Times New Roman" w:hAnsi="Times New Roman" w:cs="Times New Roman"/>
          <w:iCs/>
          <w:color w:val="000000"/>
        </w:rPr>
        <w:t>29</w:t>
      </w:r>
      <w:r w:rsidR="00DA240F" w:rsidRPr="004C0403">
        <w:rPr>
          <w:rFonts w:ascii="Times New Roman" w:hAnsi="Times New Roman" w:cs="Times New Roman"/>
          <w:iCs/>
          <w:color w:val="000000"/>
        </w:rPr>
        <w:t>% về khối lượng</w:t>
      </w:r>
      <w:r w:rsidR="006C480C" w:rsidRPr="004C0403">
        <w:rPr>
          <w:rFonts w:ascii="Times New Roman" w:hAnsi="Times New Roman" w:cs="Times New Roman"/>
          <w:color w:val="000000"/>
        </w:rPr>
        <w:t>.</w:t>
      </w:r>
      <w:r w:rsidR="00DA240F" w:rsidRPr="004C0403">
        <w:rPr>
          <w:rFonts w:ascii="Times New Roman" w:hAnsi="Times New Roman" w:cs="Times New Roman"/>
          <w:iCs/>
          <w:color w:val="000000"/>
        </w:rPr>
        <w:t xml:space="preserve"> Như vậy, trong cùng điều kiện không bón phân, so với đất phù </w:t>
      </w:r>
      <w:proofErr w:type="gramStart"/>
      <w:r w:rsidR="00DA240F" w:rsidRPr="004C0403">
        <w:rPr>
          <w:rFonts w:ascii="Times New Roman" w:hAnsi="Times New Roman" w:cs="Times New Roman"/>
          <w:iCs/>
          <w:color w:val="000000"/>
        </w:rPr>
        <w:t>sa</w:t>
      </w:r>
      <w:proofErr w:type="gramEnd"/>
      <w:r w:rsidR="00DA240F" w:rsidRPr="004C0403">
        <w:rPr>
          <w:rFonts w:ascii="Times New Roman" w:hAnsi="Times New Roman" w:cs="Times New Roman"/>
          <w:iCs/>
          <w:color w:val="000000"/>
        </w:rPr>
        <w:t xml:space="preserve"> có hàm lượng chì thấp thì ở đất ô nhiễm chì 1365 mg/kg khô, tăng trưởng của nghể răm kém </w:t>
      </w:r>
      <w:r w:rsidR="00DA240F" w:rsidRPr="004C0403">
        <w:rPr>
          <w:rFonts w:ascii="Times New Roman" w:hAnsi="Times New Roman" w:cs="Times New Roman"/>
          <w:iCs/>
          <w:color w:val="000000"/>
        </w:rPr>
        <w:lastRenderedPageBreak/>
        <w:t xml:space="preserve">hơn. Nhưng với liều lượng bón phân ở công thức 3 (bón 2 g hữu cơ + 10 g NPK/1 kg đất) thì tăng trưởng của nghể răm thể hiện vượt trội và là tối ưu trong số các công thức được sử dụng. </w:t>
      </w:r>
      <w:r w:rsidR="00C85DBB" w:rsidRPr="004C0403">
        <w:rPr>
          <w:rFonts w:ascii="Times New Roman" w:hAnsi="Times New Roman" w:cs="Times New Roman"/>
        </w:rPr>
        <w:t xml:space="preserve">Điều </w:t>
      </w:r>
      <w:r w:rsidR="00DA240F" w:rsidRPr="004C0403">
        <w:rPr>
          <w:rFonts w:ascii="Times New Roman" w:hAnsi="Times New Roman" w:cs="Times New Roman"/>
        </w:rPr>
        <w:t>này</w:t>
      </w:r>
      <w:r w:rsidR="00C85DBB" w:rsidRPr="004C0403">
        <w:rPr>
          <w:rFonts w:ascii="Times New Roman" w:hAnsi="Times New Roman" w:cs="Times New Roman"/>
        </w:rPr>
        <w:t xml:space="preserve"> có thể giải thích là trong phân hữu cơ và </w:t>
      </w:r>
      <w:r w:rsidR="00DA240F" w:rsidRPr="004C0403">
        <w:rPr>
          <w:rFonts w:ascii="Times New Roman" w:hAnsi="Times New Roman" w:cs="Times New Roman"/>
        </w:rPr>
        <w:t xml:space="preserve">phân </w:t>
      </w:r>
      <w:r w:rsidR="00C85DBB" w:rsidRPr="004C0403">
        <w:rPr>
          <w:rFonts w:ascii="Times New Roman" w:hAnsi="Times New Roman" w:cs="Times New Roman"/>
        </w:rPr>
        <w:t xml:space="preserve">NPK có chứa các nguyên tố dinh dưỡng đa, trung và </w:t>
      </w:r>
      <w:proofErr w:type="gramStart"/>
      <w:r w:rsidR="00C85DBB" w:rsidRPr="004C0403">
        <w:rPr>
          <w:rFonts w:ascii="Times New Roman" w:hAnsi="Times New Roman" w:cs="Times New Roman"/>
        </w:rPr>
        <w:t>vi</w:t>
      </w:r>
      <w:proofErr w:type="gramEnd"/>
      <w:r w:rsidR="00C85DBB" w:rsidRPr="004C0403">
        <w:rPr>
          <w:rFonts w:ascii="Times New Roman" w:hAnsi="Times New Roman" w:cs="Times New Roman"/>
        </w:rPr>
        <w:t xml:space="preserve"> lượng cần thiết cho cây sinh trưởng và phát triển</w:t>
      </w:r>
      <w:r w:rsidR="00DA240F" w:rsidRPr="004C0403">
        <w:rPr>
          <w:rFonts w:ascii="Times New Roman" w:hAnsi="Times New Roman" w:cs="Times New Roman"/>
        </w:rPr>
        <w:t xml:space="preserve"> với một liều lượng nhất định</w:t>
      </w:r>
      <w:r w:rsidR="00C85DBB" w:rsidRPr="004C0403">
        <w:rPr>
          <w:rFonts w:ascii="Times New Roman" w:hAnsi="Times New Roman" w:cs="Times New Roman"/>
        </w:rPr>
        <w:t xml:space="preserve">. Đây cũng là môi trường phát triển rất thích hợp của các </w:t>
      </w:r>
      <w:proofErr w:type="gramStart"/>
      <w:r w:rsidR="00C85DBB" w:rsidRPr="004C0403">
        <w:rPr>
          <w:rFonts w:ascii="Times New Roman" w:hAnsi="Times New Roman" w:cs="Times New Roman"/>
        </w:rPr>
        <w:t>vi</w:t>
      </w:r>
      <w:proofErr w:type="gramEnd"/>
      <w:r w:rsidR="00C85DBB" w:rsidRPr="004C0403">
        <w:rPr>
          <w:rFonts w:ascii="Times New Roman" w:hAnsi="Times New Roman" w:cs="Times New Roman"/>
        </w:rPr>
        <w:t xml:space="preserve"> sinh vật đặc biệt là vi sinh vật vùng rễ giúp phân giải các chất hữu cơ thành các chất dinh dưỡng dễ tiêu cho nghể</w:t>
      </w:r>
      <w:r w:rsidR="00DA240F" w:rsidRPr="004C0403">
        <w:rPr>
          <w:rFonts w:ascii="Times New Roman" w:hAnsi="Times New Roman" w:cs="Times New Roman"/>
        </w:rPr>
        <w:t xml:space="preserve"> răm</w:t>
      </w:r>
      <w:r w:rsidR="00C85DBB" w:rsidRPr="004C0403">
        <w:rPr>
          <w:rFonts w:ascii="Times New Roman" w:hAnsi="Times New Roman" w:cs="Times New Roman"/>
        </w:rPr>
        <w:t xml:space="preserve"> sử dụng.</w:t>
      </w:r>
    </w:p>
    <w:p w:rsidR="00DA240F" w:rsidRPr="004C0403" w:rsidRDefault="00C85DBB" w:rsidP="00DA240F">
      <w:pPr>
        <w:spacing w:after="0" w:line="240" w:lineRule="auto"/>
        <w:ind w:firstLine="720"/>
        <w:jc w:val="both"/>
        <w:rPr>
          <w:rFonts w:ascii="Times New Roman" w:hAnsi="Times New Roman" w:cs="Times New Roman"/>
          <w:color w:val="000000"/>
          <w:shd w:val="clear" w:color="auto" w:fill="FFFFFF"/>
        </w:rPr>
      </w:pPr>
      <w:bookmarkStart w:id="2" w:name="_Toc466846756"/>
      <w:proofErr w:type="gramStart"/>
      <w:r w:rsidRPr="004C0403">
        <w:rPr>
          <w:rFonts w:ascii="Times New Roman" w:hAnsi="Times New Roman" w:cs="Times New Roman"/>
          <w:color w:val="000000"/>
        </w:rPr>
        <w:t>Nghể nhẵn</w:t>
      </w:r>
      <w:bookmarkEnd w:id="2"/>
      <w:r w:rsidRPr="004C0403">
        <w:rPr>
          <w:rFonts w:ascii="Times New Roman" w:hAnsi="Times New Roman" w:cs="Times New Roman"/>
          <w:i/>
        </w:rPr>
        <w:t xml:space="preserve"> Polygonum glabrum</w:t>
      </w:r>
      <w:r w:rsidR="00DA240F" w:rsidRPr="004C0403">
        <w:rPr>
          <w:rFonts w:ascii="Times New Roman" w:hAnsi="Times New Roman" w:cs="Times New Roman"/>
        </w:rPr>
        <w:t xml:space="preserve"> Wil</w:t>
      </w:r>
      <w:r w:rsidR="001F0788" w:rsidRPr="004C0403">
        <w:rPr>
          <w:rFonts w:ascii="Times New Roman" w:hAnsi="Times New Roman" w:cs="Times New Roman"/>
        </w:rPr>
        <w:t>l</w:t>
      </w:r>
      <w:r w:rsidR="00DA240F" w:rsidRPr="004C0403">
        <w:rPr>
          <w:rFonts w:ascii="Times New Roman" w:hAnsi="Times New Roman" w:cs="Times New Roman"/>
        </w:rPr>
        <w:t>d</w:t>
      </w:r>
      <w:r w:rsidR="001F0788" w:rsidRPr="004C0403">
        <w:rPr>
          <w:rFonts w:ascii="Times New Roman" w:hAnsi="Times New Roman" w:cs="Times New Roman"/>
        </w:rPr>
        <w:t>.</w:t>
      </w:r>
      <w:proofErr w:type="gramEnd"/>
      <w:r w:rsidR="00DA240F" w:rsidRPr="004C0403">
        <w:rPr>
          <w:rFonts w:ascii="Times New Roman" w:hAnsi="Times New Roman" w:cs="Times New Roman"/>
        </w:rPr>
        <w:t xml:space="preserve"> </w:t>
      </w:r>
      <w:r w:rsidR="00DA240F" w:rsidRPr="004C0403">
        <w:rPr>
          <w:rFonts w:ascii="Times New Roman" w:hAnsi="Times New Roman" w:cs="Times New Roman"/>
          <w:color w:val="000000"/>
          <w:shd w:val="clear" w:color="auto" w:fill="FFFFFF"/>
        </w:rPr>
        <w:t>t</w:t>
      </w:r>
      <w:r w:rsidRPr="004C0403">
        <w:rPr>
          <w:rFonts w:ascii="Times New Roman" w:hAnsi="Times New Roman" w:cs="Times New Roman"/>
          <w:color w:val="000000"/>
          <w:shd w:val="clear" w:color="auto" w:fill="FFFFFF"/>
        </w:rPr>
        <w:t>rước thí nghiệm</w:t>
      </w:r>
      <w:r w:rsidR="00DA240F" w:rsidRPr="004C0403">
        <w:rPr>
          <w:rFonts w:ascii="Times New Roman" w:hAnsi="Times New Roman" w:cs="Times New Roman"/>
          <w:color w:val="000000"/>
          <w:shd w:val="clear" w:color="auto" w:fill="FFFFFF"/>
        </w:rPr>
        <w:t xml:space="preserve"> có chiều cao </w:t>
      </w:r>
      <w:r w:rsidR="00DA240F" w:rsidRPr="004C0403">
        <w:rPr>
          <w:rFonts w:ascii="Times New Roman" w:hAnsi="Times New Roman" w:cs="Times New Roman"/>
          <w:color w:val="000000"/>
        </w:rPr>
        <w:t>28,3±1,5</w:t>
      </w:r>
      <w:r w:rsidR="00DA240F" w:rsidRPr="004C0403">
        <w:rPr>
          <w:rFonts w:ascii="Times New Roman" w:hAnsi="Times New Roman" w:cs="Times New Roman"/>
          <w:color w:val="000000"/>
          <w:shd w:val="clear" w:color="auto" w:fill="FFFFFF"/>
        </w:rPr>
        <w:t xml:space="preserve"> cm và trọng lượng tươi là </w:t>
      </w:r>
      <w:r w:rsidR="00DA240F" w:rsidRPr="004C0403">
        <w:rPr>
          <w:rFonts w:ascii="Times New Roman" w:hAnsi="Times New Roman" w:cs="Times New Roman"/>
          <w:color w:val="000000"/>
        </w:rPr>
        <w:t>12,7±0.6</w:t>
      </w:r>
      <w:r w:rsidR="00DA240F" w:rsidRPr="004C0403">
        <w:rPr>
          <w:rFonts w:ascii="Times New Roman" w:hAnsi="Times New Roman" w:cs="Times New Roman"/>
          <w:color w:val="000000"/>
          <w:shd w:val="clear" w:color="auto" w:fill="FFFFFF"/>
        </w:rPr>
        <w:t xml:space="preserve"> g. </w:t>
      </w:r>
      <w:r w:rsidR="00452F25" w:rsidRPr="004C0403">
        <w:rPr>
          <w:rFonts w:ascii="Times New Roman" w:hAnsi="Times New Roman" w:cs="Times New Roman"/>
          <w:color w:val="000000"/>
          <w:shd w:val="clear" w:color="auto" w:fill="FFFFFF"/>
        </w:rPr>
        <w:t xml:space="preserve">Sau </w:t>
      </w:r>
      <w:r w:rsidR="00452F25" w:rsidRPr="004C0403">
        <w:rPr>
          <w:rFonts w:ascii="Times New Roman" w:hAnsi="Times New Roman" w:cs="Times New Roman"/>
          <w:iCs/>
          <w:color w:val="000000"/>
        </w:rPr>
        <w:t>45 ngày</w:t>
      </w:r>
      <w:r w:rsidR="00452F25" w:rsidRPr="004C0403">
        <w:rPr>
          <w:rFonts w:ascii="Times New Roman" w:hAnsi="Times New Roman" w:cs="Times New Roman"/>
          <w:color w:val="000000"/>
          <w:shd w:val="clear" w:color="auto" w:fill="FFFFFF"/>
        </w:rPr>
        <w:t xml:space="preserve"> thí nghiệm </w:t>
      </w:r>
      <w:r w:rsidR="00452F25" w:rsidRPr="004C0403">
        <w:rPr>
          <w:rFonts w:ascii="Times New Roman" w:hAnsi="Times New Roman" w:cs="Times New Roman"/>
          <w:iCs/>
          <w:color w:val="000000"/>
        </w:rPr>
        <w:t xml:space="preserve">trồng cây, chiều cao và trọng lượng tươi của nghể nhẵn ở 3 công thức 1,2,3 có khác nhau. Ở công thức 1 (Đất phù sa không ô nhiễm, lấy tại Viện Sinh thái và Tài nguyên sinh vật, không bón phân), </w:t>
      </w:r>
      <w:r w:rsidR="00452F25" w:rsidRPr="004C0403">
        <w:rPr>
          <w:rFonts w:ascii="Times New Roman" w:hAnsi="Times New Roman" w:cs="Times New Roman"/>
          <w:color w:val="000000"/>
          <w:shd w:val="clear" w:color="auto" w:fill="FFFFFF"/>
        </w:rPr>
        <w:t>chiều cao</w:t>
      </w:r>
      <w:r w:rsidR="00452F25" w:rsidRPr="004C0403">
        <w:rPr>
          <w:rFonts w:ascii="Times New Roman" w:hAnsi="Times New Roman" w:cs="Times New Roman"/>
          <w:iCs/>
          <w:color w:val="000000"/>
        </w:rPr>
        <w:t xml:space="preserve"> và </w:t>
      </w:r>
      <w:r w:rsidR="00452F25" w:rsidRPr="004C0403">
        <w:rPr>
          <w:rFonts w:ascii="Times New Roman" w:hAnsi="Times New Roman" w:cs="Times New Roman"/>
          <w:color w:val="000000"/>
          <w:shd w:val="clear" w:color="auto" w:fill="FFFFFF"/>
        </w:rPr>
        <w:t xml:space="preserve">trọng lượng tươi của nghể nhẵn đạt </w:t>
      </w:r>
      <w:r w:rsidR="00452F25" w:rsidRPr="004C0403">
        <w:rPr>
          <w:rFonts w:ascii="Times New Roman" w:hAnsi="Times New Roman" w:cs="Times New Roman"/>
          <w:color w:val="000000"/>
        </w:rPr>
        <w:t>43,3±2,1</w:t>
      </w:r>
      <w:r w:rsidR="00452F25" w:rsidRPr="004C0403">
        <w:rPr>
          <w:rFonts w:ascii="Times New Roman" w:hAnsi="Times New Roman" w:cs="Times New Roman"/>
          <w:iCs/>
          <w:color w:val="000000"/>
        </w:rPr>
        <w:t xml:space="preserve"> cm và </w:t>
      </w:r>
      <w:r w:rsidR="00452F25" w:rsidRPr="004C0403">
        <w:rPr>
          <w:rFonts w:ascii="Times New Roman" w:hAnsi="Times New Roman" w:cs="Times New Roman"/>
          <w:color w:val="000000"/>
        </w:rPr>
        <w:t>22,9±2,1</w:t>
      </w:r>
      <w:r w:rsidR="00452F25" w:rsidRPr="004C0403">
        <w:rPr>
          <w:rFonts w:ascii="Times New Roman" w:hAnsi="Times New Roman" w:cs="Times New Roman"/>
          <w:iCs/>
          <w:color w:val="000000"/>
        </w:rPr>
        <w:t xml:space="preserve"> g, tương đương tăng 80,7% về khối lượng. Ở</w:t>
      </w:r>
      <w:r w:rsidR="00452F25" w:rsidRPr="004C0403">
        <w:rPr>
          <w:rFonts w:ascii="Times New Roman" w:hAnsi="Times New Roman" w:cs="Times New Roman"/>
          <w:b/>
          <w:i/>
          <w:color w:val="000000"/>
          <w:shd w:val="clear" w:color="auto" w:fill="FFFFFF"/>
        </w:rPr>
        <w:t xml:space="preserve"> </w:t>
      </w:r>
      <w:r w:rsidR="00452F25" w:rsidRPr="004C0403">
        <w:rPr>
          <w:rFonts w:ascii="Times New Roman" w:hAnsi="Times New Roman" w:cs="Times New Roman"/>
          <w:color w:val="000000"/>
          <w:shd w:val="clear" w:color="auto" w:fill="FFFFFF"/>
        </w:rPr>
        <w:t>công thức 2</w:t>
      </w:r>
      <w:r w:rsidR="00452F25" w:rsidRPr="004C0403">
        <w:rPr>
          <w:rFonts w:ascii="Times New Roman" w:hAnsi="Times New Roman" w:cs="Times New Roman"/>
        </w:rPr>
        <w:t xml:space="preserve"> (</w:t>
      </w:r>
      <w:r w:rsidR="00452F25" w:rsidRPr="004C0403">
        <w:rPr>
          <w:rFonts w:ascii="Times New Roman" w:hAnsi="Times New Roman" w:cs="Times New Roman"/>
          <w:color w:val="000000"/>
          <w:shd w:val="clear" w:color="auto" w:fill="FFFFFF"/>
        </w:rPr>
        <w:t>Đất có hàm lượng Pb = 1365 mg/kg khô, không bón phân), chiều cao</w:t>
      </w:r>
      <w:r w:rsidR="00452F25" w:rsidRPr="004C0403">
        <w:rPr>
          <w:rFonts w:ascii="Times New Roman" w:hAnsi="Times New Roman" w:cs="Times New Roman"/>
          <w:iCs/>
          <w:color w:val="000000"/>
        </w:rPr>
        <w:t xml:space="preserve"> và </w:t>
      </w:r>
      <w:r w:rsidR="00452F25" w:rsidRPr="004C0403">
        <w:rPr>
          <w:rFonts w:ascii="Times New Roman" w:hAnsi="Times New Roman" w:cs="Times New Roman"/>
          <w:color w:val="000000"/>
          <w:shd w:val="clear" w:color="auto" w:fill="FFFFFF"/>
        </w:rPr>
        <w:t>trọng lượng tươi của nghể nhẵn đạt</w:t>
      </w:r>
      <w:r w:rsidR="00452F25" w:rsidRPr="004C0403">
        <w:rPr>
          <w:rFonts w:ascii="Times New Roman" w:hAnsi="Times New Roman" w:cs="Times New Roman"/>
          <w:iCs/>
          <w:color w:val="000000"/>
        </w:rPr>
        <w:t xml:space="preserve"> </w:t>
      </w:r>
      <w:r w:rsidR="00452F25" w:rsidRPr="004C0403">
        <w:rPr>
          <w:rFonts w:ascii="Times New Roman" w:hAnsi="Times New Roman" w:cs="Times New Roman"/>
          <w:color w:val="000000"/>
        </w:rPr>
        <w:t>40,2±2,8</w:t>
      </w:r>
      <w:r w:rsidR="00452F25" w:rsidRPr="004C0403">
        <w:rPr>
          <w:rFonts w:ascii="Times New Roman" w:hAnsi="Times New Roman" w:cs="Times New Roman"/>
        </w:rPr>
        <w:t xml:space="preserve"> cm và </w:t>
      </w:r>
      <w:r w:rsidR="00452F25" w:rsidRPr="004C0403">
        <w:rPr>
          <w:rFonts w:ascii="Times New Roman" w:hAnsi="Times New Roman" w:cs="Times New Roman"/>
          <w:color w:val="000000"/>
        </w:rPr>
        <w:t>21,1±2,3</w:t>
      </w:r>
      <w:r w:rsidR="00452F25" w:rsidRPr="004C0403">
        <w:rPr>
          <w:rFonts w:ascii="Times New Roman" w:hAnsi="Times New Roman" w:cs="Times New Roman"/>
          <w:iCs/>
          <w:color w:val="000000"/>
        </w:rPr>
        <w:t xml:space="preserve"> g, tương đương tăng 66,67% về khối lượng. Công thức 3 (Đất có hàm lượng Pb = 1365 mg/kg khô, bón phân 2</w:t>
      </w:r>
      <w:r w:rsidR="006F211B" w:rsidRPr="004C0403">
        <w:rPr>
          <w:rFonts w:ascii="Times New Roman" w:hAnsi="Times New Roman" w:cs="Times New Roman"/>
          <w:iCs/>
          <w:color w:val="000000"/>
        </w:rPr>
        <w:t xml:space="preserve"> </w:t>
      </w:r>
      <w:r w:rsidR="00452F25" w:rsidRPr="004C0403">
        <w:rPr>
          <w:rFonts w:ascii="Times New Roman" w:hAnsi="Times New Roman" w:cs="Times New Roman"/>
          <w:iCs/>
          <w:color w:val="000000"/>
        </w:rPr>
        <w:t xml:space="preserve">g hữu cơ + 10 g NPK/1 kg đất) thể hiện tác động </w:t>
      </w:r>
      <w:r w:rsidR="00455E8F" w:rsidRPr="004C0403">
        <w:rPr>
          <w:rFonts w:ascii="Times New Roman" w:hAnsi="Times New Roman" w:cs="Times New Roman"/>
          <w:iCs/>
          <w:color w:val="000000"/>
        </w:rPr>
        <w:t>tích cực</w:t>
      </w:r>
      <w:r w:rsidR="00452F25" w:rsidRPr="004C0403">
        <w:rPr>
          <w:rFonts w:ascii="Times New Roman" w:hAnsi="Times New Roman" w:cs="Times New Roman"/>
          <w:iCs/>
          <w:color w:val="000000"/>
        </w:rPr>
        <w:t xml:space="preserve"> của phân bón lên chiều cao và trọng lượng của nghể </w:t>
      </w:r>
      <w:r w:rsidR="00455E8F" w:rsidRPr="004C0403">
        <w:rPr>
          <w:rFonts w:ascii="Times New Roman" w:hAnsi="Times New Roman" w:cs="Times New Roman"/>
          <w:iCs/>
          <w:color w:val="000000"/>
        </w:rPr>
        <w:t>nhẵn</w:t>
      </w:r>
      <w:r w:rsidR="00452F25" w:rsidRPr="004C0403">
        <w:rPr>
          <w:rFonts w:ascii="Times New Roman" w:hAnsi="Times New Roman" w:cs="Times New Roman"/>
          <w:iCs/>
          <w:color w:val="000000"/>
        </w:rPr>
        <w:t xml:space="preserve">, cụ thể, </w:t>
      </w:r>
      <w:r w:rsidR="00452F25" w:rsidRPr="004C0403">
        <w:rPr>
          <w:rFonts w:ascii="Times New Roman" w:hAnsi="Times New Roman" w:cs="Times New Roman"/>
          <w:color w:val="000000"/>
          <w:shd w:val="clear" w:color="auto" w:fill="FFFFFF"/>
        </w:rPr>
        <w:t>chiều cao</w:t>
      </w:r>
      <w:r w:rsidR="00452F25" w:rsidRPr="004C0403">
        <w:rPr>
          <w:rFonts w:ascii="Times New Roman" w:hAnsi="Times New Roman" w:cs="Times New Roman"/>
          <w:iCs/>
          <w:color w:val="000000"/>
        </w:rPr>
        <w:t xml:space="preserve"> và </w:t>
      </w:r>
      <w:r w:rsidR="00452F25" w:rsidRPr="004C0403">
        <w:rPr>
          <w:rFonts w:ascii="Times New Roman" w:hAnsi="Times New Roman" w:cs="Times New Roman"/>
          <w:color w:val="000000"/>
          <w:shd w:val="clear" w:color="auto" w:fill="FFFFFF"/>
        </w:rPr>
        <w:t>trọng lượng tươi</w:t>
      </w:r>
      <w:r w:rsidR="00452F25" w:rsidRPr="004C0403">
        <w:rPr>
          <w:rFonts w:ascii="Times New Roman" w:hAnsi="Times New Roman" w:cs="Times New Roman"/>
          <w:iCs/>
          <w:color w:val="000000"/>
        </w:rPr>
        <w:t xml:space="preserve"> đạt </w:t>
      </w:r>
      <w:r w:rsidR="00455E8F" w:rsidRPr="004C0403">
        <w:rPr>
          <w:rFonts w:ascii="Times New Roman" w:hAnsi="Times New Roman" w:cs="Times New Roman"/>
          <w:color w:val="000000"/>
        </w:rPr>
        <w:t>45</w:t>
      </w:r>
      <w:proofErr w:type="gramStart"/>
      <w:r w:rsidR="00455E8F" w:rsidRPr="004C0403">
        <w:rPr>
          <w:rFonts w:ascii="Times New Roman" w:hAnsi="Times New Roman" w:cs="Times New Roman"/>
          <w:color w:val="000000"/>
        </w:rPr>
        <w:t>,8</w:t>
      </w:r>
      <w:proofErr w:type="gramEnd"/>
      <w:r w:rsidR="00455E8F" w:rsidRPr="004C0403">
        <w:rPr>
          <w:rFonts w:ascii="Times New Roman" w:hAnsi="Times New Roman" w:cs="Times New Roman"/>
          <w:color w:val="000000"/>
        </w:rPr>
        <w:t>±1,9</w:t>
      </w:r>
      <w:r w:rsidR="00455E8F" w:rsidRPr="004C0403">
        <w:rPr>
          <w:rFonts w:ascii="Times New Roman" w:hAnsi="Times New Roman" w:cs="Times New Roman"/>
          <w:iCs/>
          <w:color w:val="000000"/>
        </w:rPr>
        <w:t xml:space="preserve"> </w:t>
      </w:r>
      <w:r w:rsidR="00452F25" w:rsidRPr="004C0403">
        <w:rPr>
          <w:rFonts w:ascii="Times New Roman" w:hAnsi="Times New Roman" w:cs="Times New Roman"/>
          <w:iCs/>
          <w:color w:val="000000"/>
        </w:rPr>
        <w:t xml:space="preserve">cm và </w:t>
      </w:r>
      <w:r w:rsidR="00455E8F" w:rsidRPr="004C0403">
        <w:rPr>
          <w:rFonts w:ascii="Times New Roman" w:hAnsi="Times New Roman" w:cs="Times New Roman"/>
          <w:color w:val="000000"/>
        </w:rPr>
        <w:t xml:space="preserve">45,8±1,9 </w:t>
      </w:r>
      <w:r w:rsidR="00452F25" w:rsidRPr="004C0403">
        <w:rPr>
          <w:rFonts w:ascii="Times New Roman" w:hAnsi="Times New Roman" w:cs="Times New Roman"/>
          <w:color w:val="000000"/>
        </w:rPr>
        <w:t xml:space="preserve">g, </w:t>
      </w:r>
      <w:r w:rsidR="00452F25" w:rsidRPr="004C0403">
        <w:rPr>
          <w:rFonts w:ascii="Times New Roman" w:hAnsi="Times New Roman" w:cs="Times New Roman"/>
          <w:iCs/>
          <w:color w:val="000000"/>
        </w:rPr>
        <w:t>tương đương tăng 10</w:t>
      </w:r>
      <w:r w:rsidR="00455E8F" w:rsidRPr="004C0403">
        <w:rPr>
          <w:rFonts w:ascii="Times New Roman" w:hAnsi="Times New Roman" w:cs="Times New Roman"/>
          <w:iCs/>
          <w:color w:val="000000"/>
        </w:rPr>
        <w:t>6</w:t>
      </w:r>
      <w:r w:rsidR="00452F25" w:rsidRPr="004C0403">
        <w:rPr>
          <w:rFonts w:ascii="Times New Roman" w:hAnsi="Times New Roman" w:cs="Times New Roman"/>
          <w:iCs/>
          <w:color w:val="000000"/>
        </w:rPr>
        <w:t>,</w:t>
      </w:r>
      <w:r w:rsidR="00455E8F" w:rsidRPr="004C0403">
        <w:rPr>
          <w:rFonts w:ascii="Times New Roman" w:hAnsi="Times New Roman" w:cs="Times New Roman"/>
          <w:iCs/>
          <w:color w:val="000000"/>
        </w:rPr>
        <w:t>14</w:t>
      </w:r>
      <w:r w:rsidR="00452F25" w:rsidRPr="004C0403">
        <w:rPr>
          <w:rFonts w:ascii="Times New Roman" w:hAnsi="Times New Roman" w:cs="Times New Roman"/>
          <w:iCs/>
          <w:color w:val="000000"/>
        </w:rPr>
        <w:t>% về khối lượng</w:t>
      </w:r>
      <w:r w:rsidR="00452F25" w:rsidRPr="004C0403">
        <w:rPr>
          <w:rFonts w:ascii="Times New Roman" w:hAnsi="Times New Roman" w:cs="Times New Roman"/>
          <w:color w:val="000000"/>
        </w:rPr>
        <w:t>. C</w:t>
      </w:r>
      <w:r w:rsidR="00452F25" w:rsidRPr="004C0403">
        <w:rPr>
          <w:rFonts w:ascii="Times New Roman" w:hAnsi="Times New Roman" w:cs="Times New Roman"/>
          <w:iCs/>
          <w:color w:val="000000"/>
        </w:rPr>
        <w:t xml:space="preserve">ông thức 4 có thể do lượng phân bón cao nên </w:t>
      </w:r>
      <w:r w:rsidR="00455E8F" w:rsidRPr="004C0403">
        <w:rPr>
          <w:rFonts w:ascii="Times New Roman" w:hAnsi="Times New Roman" w:cs="Times New Roman"/>
          <w:iCs/>
          <w:color w:val="000000"/>
        </w:rPr>
        <w:t>100%</w:t>
      </w:r>
      <w:r w:rsidR="00452F25" w:rsidRPr="004C0403">
        <w:rPr>
          <w:rFonts w:ascii="Times New Roman" w:hAnsi="Times New Roman" w:cs="Times New Roman"/>
          <w:iCs/>
          <w:color w:val="000000"/>
        </w:rPr>
        <w:t xml:space="preserve"> số cây đã bị chế</w:t>
      </w:r>
      <w:r w:rsidR="00455E8F" w:rsidRPr="004C0403">
        <w:rPr>
          <w:rFonts w:ascii="Times New Roman" w:hAnsi="Times New Roman" w:cs="Times New Roman"/>
          <w:iCs/>
          <w:color w:val="000000"/>
        </w:rPr>
        <w:t>t.</w:t>
      </w:r>
      <w:r w:rsidR="00452F25" w:rsidRPr="004C0403">
        <w:rPr>
          <w:rFonts w:ascii="Times New Roman" w:hAnsi="Times New Roman" w:cs="Times New Roman"/>
          <w:iCs/>
          <w:color w:val="000000"/>
        </w:rPr>
        <w:t xml:space="preserve"> Như vậy, trong cùng điều kiện không bón phân, so với đất phù </w:t>
      </w:r>
      <w:proofErr w:type="gramStart"/>
      <w:r w:rsidR="00452F25" w:rsidRPr="004C0403">
        <w:rPr>
          <w:rFonts w:ascii="Times New Roman" w:hAnsi="Times New Roman" w:cs="Times New Roman"/>
          <w:iCs/>
          <w:color w:val="000000"/>
        </w:rPr>
        <w:t>sa</w:t>
      </w:r>
      <w:proofErr w:type="gramEnd"/>
      <w:r w:rsidR="00452F25" w:rsidRPr="004C0403">
        <w:rPr>
          <w:rFonts w:ascii="Times New Roman" w:hAnsi="Times New Roman" w:cs="Times New Roman"/>
          <w:iCs/>
          <w:color w:val="000000"/>
        </w:rPr>
        <w:t xml:space="preserve"> có hàm lượng chì thấp thì ở đất ô nhiễm chì 1365 mg/kg khô, tăng trưởng của nghể </w:t>
      </w:r>
      <w:r w:rsidR="00455E8F" w:rsidRPr="004C0403">
        <w:rPr>
          <w:rFonts w:ascii="Times New Roman" w:hAnsi="Times New Roman" w:cs="Times New Roman"/>
          <w:iCs/>
          <w:color w:val="000000"/>
        </w:rPr>
        <w:t>nhẵn</w:t>
      </w:r>
      <w:r w:rsidR="00452F25" w:rsidRPr="004C0403">
        <w:rPr>
          <w:rFonts w:ascii="Times New Roman" w:hAnsi="Times New Roman" w:cs="Times New Roman"/>
          <w:iCs/>
          <w:color w:val="000000"/>
        </w:rPr>
        <w:t xml:space="preserve"> kém hơn. Nhưng </w:t>
      </w:r>
      <w:r w:rsidR="00455E8F" w:rsidRPr="004C0403">
        <w:rPr>
          <w:rFonts w:ascii="Times New Roman" w:hAnsi="Times New Roman" w:cs="Times New Roman"/>
          <w:iCs/>
          <w:color w:val="000000"/>
        </w:rPr>
        <w:t xml:space="preserve">khi bón phân </w:t>
      </w:r>
      <w:r w:rsidR="00452F25" w:rsidRPr="004C0403">
        <w:rPr>
          <w:rFonts w:ascii="Times New Roman" w:hAnsi="Times New Roman" w:cs="Times New Roman"/>
          <w:iCs/>
          <w:color w:val="000000"/>
        </w:rPr>
        <w:t xml:space="preserve">với liều lượng ở công thức 3 (bón 2 g hữu cơ + 10 g NPK/1 kg đất) thì tăng trưởng của nghể </w:t>
      </w:r>
      <w:r w:rsidR="00455E8F" w:rsidRPr="004C0403">
        <w:rPr>
          <w:rFonts w:ascii="Times New Roman" w:hAnsi="Times New Roman" w:cs="Times New Roman"/>
          <w:iCs/>
          <w:color w:val="000000"/>
        </w:rPr>
        <w:t>nhẵn được thúc đẩy hơn</w:t>
      </w:r>
      <w:r w:rsidR="00452F25" w:rsidRPr="004C0403">
        <w:rPr>
          <w:rFonts w:ascii="Times New Roman" w:hAnsi="Times New Roman" w:cs="Times New Roman"/>
          <w:iCs/>
          <w:color w:val="000000"/>
        </w:rPr>
        <w:t>.</w:t>
      </w:r>
      <w:r w:rsidR="00DA240F" w:rsidRPr="004C0403">
        <w:rPr>
          <w:rFonts w:ascii="Times New Roman" w:hAnsi="Times New Roman" w:cs="Times New Roman"/>
          <w:color w:val="000000"/>
          <w:shd w:val="clear" w:color="auto" w:fill="FFFFFF"/>
        </w:rPr>
        <w:t xml:space="preserve"> </w:t>
      </w:r>
    </w:p>
    <w:p w:rsidR="00C85DBB" w:rsidRPr="004C0403" w:rsidRDefault="00C85DBB" w:rsidP="009E0934">
      <w:pPr>
        <w:pStyle w:val="Heading2"/>
        <w:numPr>
          <w:ilvl w:val="0"/>
          <w:numId w:val="0"/>
        </w:numPr>
        <w:spacing w:line="240" w:lineRule="auto"/>
        <w:ind w:firstLine="709"/>
        <w:rPr>
          <w:b w:val="0"/>
          <w:color w:val="000000"/>
          <w:sz w:val="22"/>
          <w:szCs w:val="22"/>
          <w:shd w:val="clear" w:color="auto" w:fill="FFFFFF"/>
          <w:lang w:val="en-US"/>
        </w:rPr>
      </w:pPr>
      <w:bookmarkStart w:id="3" w:name="_Toc466846757"/>
      <w:r w:rsidRPr="004C0403">
        <w:rPr>
          <w:color w:val="000000"/>
          <w:sz w:val="22"/>
          <w:szCs w:val="22"/>
        </w:rPr>
        <w:t xml:space="preserve">3.3. </w:t>
      </w:r>
      <w:r w:rsidRPr="004C0403">
        <w:rPr>
          <w:color w:val="000000"/>
          <w:sz w:val="22"/>
          <w:szCs w:val="22"/>
          <w:shd w:val="clear" w:color="auto" w:fill="FFFFFF"/>
          <w:lang w:val="vi-VN"/>
        </w:rPr>
        <w:t xml:space="preserve">Đánh giá ảnh hưởng của </w:t>
      </w:r>
      <w:r w:rsidRPr="004C0403">
        <w:rPr>
          <w:color w:val="000000"/>
          <w:sz w:val="22"/>
          <w:szCs w:val="22"/>
          <w:shd w:val="clear" w:color="auto" w:fill="FFFFFF"/>
        </w:rPr>
        <w:t>phân bón</w:t>
      </w:r>
      <w:r w:rsidRPr="004C0403">
        <w:rPr>
          <w:color w:val="000000"/>
          <w:sz w:val="22"/>
          <w:szCs w:val="22"/>
          <w:shd w:val="clear" w:color="auto" w:fill="FFFFFF"/>
          <w:lang w:val="vi-VN"/>
        </w:rPr>
        <w:t xml:space="preserve"> lên </w:t>
      </w:r>
      <w:r w:rsidRPr="004C0403">
        <w:rPr>
          <w:color w:val="000000"/>
          <w:sz w:val="22"/>
          <w:szCs w:val="22"/>
          <w:shd w:val="clear" w:color="auto" w:fill="FFFFFF"/>
        </w:rPr>
        <w:t>khả năng hấp thụ chì</w:t>
      </w:r>
      <w:r w:rsidRPr="004C0403">
        <w:rPr>
          <w:color w:val="000000"/>
          <w:sz w:val="22"/>
          <w:szCs w:val="22"/>
          <w:shd w:val="clear" w:color="auto" w:fill="FFFFFF"/>
          <w:lang w:val="vi-VN"/>
        </w:rPr>
        <w:t xml:space="preserve"> </w:t>
      </w:r>
      <w:r w:rsidRPr="004C0403">
        <w:rPr>
          <w:color w:val="000000"/>
          <w:sz w:val="22"/>
          <w:szCs w:val="22"/>
          <w:shd w:val="clear" w:color="auto" w:fill="FFFFFF"/>
        </w:rPr>
        <w:t>của</w:t>
      </w:r>
      <w:r w:rsidRPr="004C0403">
        <w:rPr>
          <w:color w:val="000000"/>
          <w:sz w:val="22"/>
          <w:szCs w:val="22"/>
          <w:shd w:val="clear" w:color="auto" w:fill="FFFFFF"/>
          <w:lang w:val="vi-VN"/>
        </w:rPr>
        <w:t xml:space="preserve"> </w:t>
      </w:r>
      <w:r w:rsidRPr="004C0403">
        <w:rPr>
          <w:color w:val="000000"/>
          <w:sz w:val="22"/>
          <w:szCs w:val="22"/>
          <w:shd w:val="clear" w:color="auto" w:fill="FFFFFF"/>
        </w:rPr>
        <w:t xml:space="preserve">2 loài </w:t>
      </w:r>
      <w:r w:rsidRPr="004C0403">
        <w:rPr>
          <w:color w:val="000000"/>
          <w:sz w:val="22"/>
          <w:szCs w:val="22"/>
          <w:shd w:val="clear" w:color="auto" w:fill="FFFFFF"/>
          <w:lang w:val="vi-VN"/>
        </w:rPr>
        <w:t>thực vật</w:t>
      </w:r>
      <w:bookmarkStart w:id="4" w:name="_Toc466846758"/>
      <w:bookmarkEnd w:id="3"/>
    </w:p>
    <w:p w:rsidR="007A116D" w:rsidRDefault="00DE10E3" w:rsidP="00DF0D55">
      <w:pPr>
        <w:ind w:firstLine="709"/>
        <w:jc w:val="both"/>
        <w:rPr>
          <w:rFonts w:ascii="Times New Roman" w:hAnsi="Times New Roman" w:cs="Times New Roman"/>
          <w:lang/>
        </w:rPr>
      </w:pPr>
      <w:r w:rsidRPr="004C0403">
        <w:rPr>
          <w:rFonts w:ascii="Times New Roman" w:hAnsi="Times New Roman" w:cs="Times New Roman"/>
          <w:lang/>
        </w:rPr>
        <w:t>Ở nghể răm, trước thí nghiệm</w:t>
      </w:r>
      <w:r w:rsidR="00EF7797" w:rsidRPr="004C0403">
        <w:rPr>
          <w:rFonts w:ascii="Times New Roman" w:hAnsi="Times New Roman" w:cs="Times New Roman"/>
          <w:lang/>
        </w:rPr>
        <w:t xml:space="preserve">, </w:t>
      </w:r>
      <w:r w:rsidRPr="004C0403">
        <w:rPr>
          <w:rFonts w:ascii="Times New Roman" w:hAnsi="Times New Roman" w:cs="Times New Roman"/>
          <w:lang/>
        </w:rPr>
        <w:t>hàm lượng Pb tích lũy ở phần trên mặt đất của cây là 102</w:t>
      </w:r>
      <w:proofErr w:type="gramStart"/>
      <w:r w:rsidRPr="004C0403">
        <w:rPr>
          <w:rFonts w:ascii="Times New Roman" w:hAnsi="Times New Roman" w:cs="Times New Roman"/>
          <w:lang/>
        </w:rPr>
        <w:t>,3</w:t>
      </w:r>
      <w:proofErr w:type="gramEnd"/>
      <w:r w:rsidRPr="004C0403">
        <w:rPr>
          <w:rFonts w:ascii="Times New Roman" w:hAnsi="Times New Roman" w:cs="Times New Roman"/>
          <w:lang/>
        </w:rPr>
        <w:t xml:space="preserve"> mg/kg khô. Sau 45 ngày thí nghiệm, hàm lượng Pb tích lũy trong phần trên mặt đất của cây ở các công thức 1,2,3,4 lần lượt là </w:t>
      </w:r>
      <w:r w:rsidRPr="004C0403">
        <w:rPr>
          <w:rFonts w:ascii="Times New Roman" w:hAnsi="Times New Roman" w:cs="Times New Roman"/>
          <w:iCs/>
          <w:color w:val="000000"/>
        </w:rPr>
        <w:t>97,6</w:t>
      </w:r>
      <w:r w:rsidRPr="004C0403">
        <w:rPr>
          <w:rFonts w:ascii="Times New Roman" w:hAnsi="Times New Roman" w:cs="Times New Roman"/>
          <w:color w:val="000000"/>
          <w:shd w:val="clear" w:color="auto" w:fill="FFFFFF"/>
        </w:rPr>
        <w:t xml:space="preserve"> ± 1,8; </w:t>
      </w:r>
      <w:r w:rsidR="00DF0D55" w:rsidRPr="004C0403">
        <w:rPr>
          <w:rFonts w:ascii="Times New Roman" w:hAnsi="Times New Roman" w:cs="Times New Roman"/>
          <w:lang/>
        </w:rPr>
        <w:t xml:space="preserve">682,4 ± 4,9; </w:t>
      </w:r>
      <w:r w:rsidR="00DF0D55" w:rsidRPr="004C0403">
        <w:rPr>
          <w:rFonts w:ascii="Times New Roman" w:hAnsi="Times New Roman" w:cs="Times New Roman"/>
          <w:color w:val="000000"/>
        </w:rPr>
        <w:t xml:space="preserve">799,7 </w:t>
      </w:r>
      <w:r w:rsidR="00DF0D55" w:rsidRPr="004C0403">
        <w:rPr>
          <w:rFonts w:ascii="Times New Roman" w:hAnsi="Times New Roman" w:cs="Times New Roman"/>
          <w:color w:val="000000"/>
          <w:shd w:val="clear" w:color="auto" w:fill="FFFFFF"/>
        </w:rPr>
        <w:t xml:space="preserve">± 30,5 </w:t>
      </w:r>
      <w:r w:rsidR="00DF0D55" w:rsidRPr="004C0403">
        <w:rPr>
          <w:rFonts w:ascii="Times New Roman" w:hAnsi="Times New Roman" w:cs="Times New Roman"/>
          <w:lang/>
        </w:rPr>
        <w:t xml:space="preserve">và </w:t>
      </w:r>
      <w:r w:rsidR="00DF0D55" w:rsidRPr="004C0403">
        <w:rPr>
          <w:rFonts w:ascii="Times New Roman" w:hAnsi="Times New Roman" w:cs="Times New Roman"/>
          <w:color w:val="000000"/>
        </w:rPr>
        <w:t xml:space="preserve">661,1 </w:t>
      </w:r>
      <w:r w:rsidR="00DF0D55" w:rsidRPr="004C0403">
        <w:rPr>
          <w:rFonts w:ascii="Times New Roman" w:hAnsi="Times New Roman" w:cs="Times New Roman"/>
          <w:color w:val="000000"/>
          <w:shd w:val="clear" w:color="auto" w:fill="FFFFFF"/>
        </w:rPr>
        <w:t>± 4,2</w:t>
      </w:r>
      <w:r w:rsidRPr="004C0403">
        <w:rPr>
          <w:rFonts w:ascii="Times New Roman" w:hAnsi="Times New Roman" w:cs="Times New Roman"/>
          <w:lang/>
        </w:rPr>
        <w:t xml:space="preserve"> mg/kg khô</w:t>
      </w:r>
      <w:r w:rsidR="00DF0D55" w:rsidRPr="004C0403">
        <w:rPr>
          <w:rFonts w:ascii="Times New Roman" w:hAnsi="Times New Roman" w:cs="Times New Roman"/>
          <w:lang/>
        </w:rPr>
        <w:t xml:space="preserve"> (hình 1).</w:t>
      </w:r>
      <w:r w:rsidR="00F421A6" w:rsidRPr="004C0403">
        <w:rPr>
          <w:rFonts w:ascii="Times New Roman" w:hAnsi="Times New Roman" w:cs="Times New Roman"/>
          <w:lang/>
        </w:rPr>
        <w:t xml:space="preserve"> </w:t>
      </w:r>
      <w:r w:rsidR="00EF7797" w:rsidRPr="004C0403">
        <w:rPr>
          <w:rFonts w:ascii="Times New Roman" w:hAnsi="Times New Roman" w:cs="Times New Roman"/>
          <w:iCs/>
          <w:color w:val="000000"/>
        </w:rPr>
        <w:t>Công thức 1 là trồng cây trên đất phù sa có hàm lượng Pb rất thấp, lượng Pb tích lũy trong nghể răm sau 45 ngày thí nghiệm giảm so với trước thí nghiệm không đáng kể từ 102,3 còn 97,6 mg/kg khô. Ở công thức 2, trên nền đất ô nhiễm Pb với hàm lượng 1365 mg/kg khô, hàm lượng Pb tích lũy trong nghể răm tăng đáng kể lên 682</w:t>
      </w:r>
      <w:proofErr w:type="gramStart"/>
      <w:r w:rsidR="00EF7797" w:rsidRPr="004C0403">
        <w:rPr>
          <w:rFonts w:ascii="Times New Roman" w:hAnsi="Times New Roman" w:cs="Times New Roman"/>
          <w:iCs/>
          <w:color w:val="000000"/>
        </w:rPr>
        <w:t>,4</w:t>
      </w:r>
      <w:proofErr w:type="gramEnd"/>
      <w:r w:rsidR="00EF7797" w:rsidRPr="004C0403">
        <w:rPr>
          <w:rFonts w:ascii="Times New Roman" w:hAnsi="Times New Roman" w:cs="Times New Roman"/>
          <w:iCs/>
          <w:color w:val="000000"/>
        </w:rPr>
        <w:t xml:space="preserve"> mg/kg khô. Khi bón phân hữu cơ và phân NPK ở công thức 3 (</w:t>
      </w:r>
      <w:r w:rsidR="00EF7797" w:rsidRPr="004C0403">
        <w:rPr>
          <w:rFonts w:ascii="Times New Roman" w:hAnsi="Times New Roman" w:cs="Times New Roman"/>
          <w:color w:val="000000"/>
          <w:shd w:val="clear" w:color="auto" w:fill="FFFFFF"/>
        </w:rPr>
        <w:t>Đất có hàm lượng Pb = 1365 ppm, bón phân 2</w:t>
      </w:r>
      <w:r w:rsidR="006F211B" w:rsidRPr="004C0403">
        <w:rPr>
          <w:rFonts w:ascii="Times New Roman" w:hAnsi="Times New Roman" w:cs="Times New Roman"/>
          <w:color w:val="000000"/>
          <w:shd w:val="clear" w:color="auto" w:fill="FFFFFF"/>
        </w:rPr>
        <w:t xml:space="preserve"> </w:t>
      </w:r>
      <w:r w:rsidR="00EF7797" w:rsidRPr="004C0403">
        <w:rPr>
          <w:rFonts w:ascii="Times New Roman" w:hAnsi="Times New Roman" w:cs="Times New Roman"/>
          <w:color w:val="000000"/>
          <w:shd w:val="clear" w:color="auto" w:fill="FFFFFF"/>
        </w:rPr>
        <w:t>g hữu cơ + 10 g NPK/1 kg đất</w:t>
      </w:r>
      <w:r w:rsidR="00EF7797" w:rsidRPr="004C0403">
        <w:rPr>
          <w:rFonts w:ascii="Times New Roman" w:hAnsi="Times New Roman" w:cs="Times New Roman"/>
          <w:i/>
          <w:color w:val="000000"/>
          <w:shd w:val="clear" w:color="auto" w:fill="FFFFFF"/>
        </w:rPr>
        <w:t>)</w:t>
      </w:r>
      <w:r w:rsidR="00EF7797" w:rsidRPr="004C0403">
        <w:rPr>
          <w:rFonts w:ascii="Times New Roman" w:hAnsi="Times New Roman" w:cs="Times New Roman"/>
          <w:iCs/>
          <w:color w:val="000000"/>
        </w:rPr>
        <w:t xml:space="preserve">, hàm lượng Pb trong nghể răm tăng rõ rệt, đạt 799,7 ppm, tăng </w:t>
      </w:r>
      <w:r w:rsidR="00EF7797" w:rsidRPr="004C0403">
        <w:rPr>
          <w:rFonts w:ascii="Times New Roman" w:hAnsi="Times New Roman" w:cs="Times New Roman"/>
          <w:color w:val="000000"/>
          <w:shd w:val="clear" w:color="auto" w:fill="FFFFFF"/>
        </w:rPr>
        <w:t>681,72% so với trước thí nghiệm</w:t>
      </w:r>
      <w:r w:rsidR="00EF7797" w:rsidRPr="004C0403">
        <w:rPr>
          <w:rFonts w:ascii="Times New Roman" w:hAnsi="Times New Roman" w:cs="Times New Roman"/>
          <w:iCs/>
          <w:color w:val="000000"/>
        </w:rPr>
        <w:t>. Công thức 4 (</w:t>
      </w:r>
      <w:r w:rsidR="00EF7797" w:rsidRPr="004C0403">
        <w:rPr>
          <w:rFonts w:ascii="Times New Roman" w:hAnsi="Times New Roman" w:cs="Times New Roman"/>
          <w:color w:val="000000"/>
          <w:shd w:val="clear" w:color="auto" w:fill="FFFFFF"/>
        </w:rPr>
        <w:t>Đất có hàm lượng Pb = 1365 ppm, bón phân 2g hữu cơ + 20 g NPK/1 kg đất)</w:t>
      </w:r>
      <w:r w:rsidR="00EF7797" w:rsidRPr="004C0403">
        <w:rPr>
          <w:rFonts w:ascii="Times New Roman" w:hAnsi="Times New Roman" w:cs="Times New Roman"/>
          <w:i/>
          <w:color w:val="000000"/>
          <w:shd w:val="clear" w:color="auto" w:fill="FFFFFF"/>
        </w:rPr>
        <w:t xml:space="preserve">, </w:t>
      </w:r>
      <w:r w:rsidR="00EF7797" w:rsidRPr="004C0403">
        <w:rPr>
          <w:rFonts w:ascii="Times New Roman" w:hAnsi="Times New Roman" w:cs="Times New Roman"/>
          <w:iCs/>
          <w:color w:val="000000"/>
        </w:rPr>
        <w:t>hàm lượng Pb trong nghể răm giảm so với công thức 3 và công thức 2, chỉ đạt 661</w:t>
      </w:r>
      <w:proofErr w:type="gramStart"/>
      <w:r w:rsidR="00EF7797" w:rsidRPr="004C0403">
        <w:rPr>
          <w:rFonts w:ascii="Times New Roman" w:hAnsi="Times New Roman" w:cs="Times New Roman"/>
          <w:iCs/>
          <w:color w:val="000000"/>
        </w:rPr>
        <w:t>,1</w:t>
      </w:r>
      <w:proofErr w:type="gramEnd"/>
      <w:r w:rsidR="00EF7797" w:rsidRPr="004C0403">
        <w:rPr>
          <w:rFonts w:ascii="Times New Roman" w:hAnsi="Times New Roman" w:cs="Times New Roman"/>
          <w:iCs/>
          <w:color w:val="000000"/>
        </w:rPr>
        <w:t xml:space="preserve"> mg/kg khô. Như vậy, </w:t>
      </w:r>
      <w:r w:rsidR="00EF7797" w:rsidRPr="004C0403">
        <w:rPr>
          <w:rFonts w:ascii="Times New Roman" w:hAnsi="Times New Roman" w:cs="Times New Roman"/>
          <w:color w:val="000000"/>
          <w:shd w:val="clear" w:color="auto" w:fill="FFFFFF"/>
        </w:rPr>
        <w:t>trong cùng điều kiện thời tiết, khí hậu ở quy mô chậu vại, công thức 3 là tối ưu nhất đối với khả năng hấp thụ Pb của nghể răm trong số các công thức trồng cây được sử dụng.</w:t>
      </w:r>
      <w:r w:rsidR="001F0788" w:rsidRPr="004C0403">
        <w:rPr>
          <w:rFonts w:ascii="Times New Roman" w:hAnsi="Times New Roman" w:cs="Times New Roman"/>
          <w:color w:val="000000"/>
          <w:shd w:val="clear" w:color="auto" w:fill="FFFFFF"/>
        </w:rPr>
        <w:t xml:space="preserve"> Từ kết quả này có thể thấy vai trò của phân bón hữu cơ và NPK </w:t>
      </w:r>
      <w:r w:rsidR="004279C1" w:rsidRPr="004C0403">
        <w:rPr>
          <w:rFonts w:ascii="Times New Roman" w:hAnsi="Times New Roman" w:cs="Times New Roman"/>
          <w:color w:val="000000"/>
          <w:shd w:val="clear" w:color="auto" w:fill="FFFFFF"/>
        </w:rPr>
        <w:t>ở một liều lượng nhất định đã</w:t>
      </w:r>
      <w:r w:rsidR="001F0788" w:rsidRPr="004C0403">
        <w:rPr>
          <w:rFonts w:ascii="Times New Roman" w:hAnsi="Times New Roman" w:cs="Times New Roman"/>
          <w:color w:val="000000"/>
          <w:shd w:val="clear" w:color="auto" w:fill="FFFFFF"/>
        </w:rPr>
        <w:t xml:space="preserve"> thúc đẩy sin</w:t>
      </w:r>
      <w:bookmarkStart w:id="5" w:name="_GoBack"/>
      <w:bookmarkEnd w:id="5"/>
      <w:r w:rsidR="001F0788" w:rsidRPr="004C0403">
        <w:rPr>
          <w:rFonts w:ascii="Times New Roman" w:hAnsi="Times New Roman" w:cs="Times New Roman"/>
          <w:color w:val="000000"/>
          <w:shd w:val="clear" w:color="auto" w:fill="FFFFFF"/>
        </w:rPr>
        <w:t>h khối và hàm lượng Pb tích lũy trong phần trên mặt đất của nghể răm.</w:t>
      </w:r>
      <w:r w:rsidR="00DF0D55" w:rsidRPr="004C0403">
        <w:rPr>
          <w:rFonts w:ascii="Times New Roman" w:hAnsi="Times New Roman" w:cs="Times New Roman"/>
          <w:lang/>
        </w:rPr>
        <w:t xml:space="preserve"> </w:t>
      </w:r>
    </w:p>
    <w:p w:rsidR="00094C3D" w:rsidRPr="004C0403" w:rsidRDefault="00094C3D" w:rsidP="00094C3D">
      <w:pPr>
        <w:jc w:val="center"/>
        <w:rPr>
          <w:rFonts w:ascii="Times New Roman" w:hAnsi="Times New Roman" w:cs="Times New Roman"/>
          <w:lang/>
        </w:rPr>
      </w:pPr>
      <w:r>
        <w:rPr>
          <w:rFonts w:ascii="Times New Roman" w:hAnsi="Times New Roman" w:cs="Times New Roman"/>
          <w:noProof/>
        </w:rPr>
        <w:drawing>
          <wp:inline distT="0" distB="0" distL="0" distR="0" wp14:anchorId="0FBD6DBE" wp14:editId="7127C605">
            <wp:extent cx="2116835" cy="2772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763" cy="2773675"/>
                    </a:xfrm>
                    <a:prstGeom prst="rect">
                      <a:avLst/>
                    </a:prstGeom>
                    <a:noFill/>
                  </pic:spPr>
                </pic:pic>
              </a:graphicData>
            </a:graphic>
          </wp:inline>
        </w:drawing>
      </w:r>
      <w:r>
        <w:rPr>
          <w:rFonts w:ascii="Times New Roman" w:hAnsi="Times New Roman" w:cs="Times New Roman"/>
          <w:noProof/>
        </w:rPr>
        <w:drawing>
          <wp:inline distT="0" distB="0" distL="0" distR="0" wp14:anchorId="1DE4B045" wp14:editId="694B03AE">
            <wp:extent cx="2128723" cy="278354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5532" cy="2792443"/>
                    </a:xfrm>
                    <a:prstGeom prst="rect">
                      <a:avLst/>
                    </a:prstGeom>
                    <a:noFill/>
                  </pic:spPr>
                </pic:pic>
              </a:graphicData>
            </a:graphic>
          </wp:inline>
        </w:drawing>
      </w:r>
    </w:p>
    <w:p w:rsidR="00D04785" w:rsidRPr="004C0403" w:rsidRDefault="00D04785" w:rsidP="00094C3D">
      <w:pPr>
        <w:jc w:val="center"/>
        <w:rPr>
          <w:rFonts w:ascii="Times New Roman" w:hAnsi="Times New Roman" w:cs="Times New Roman"/>
          <w:b/>
          <w:lang/>
        </w:rPr>
      </w:pPr>
      <w:proofErr w:type="gramStart"/>
      <w:r w:rsidRPr="004C0403">
        <w:rPr>
          <w:rFonts w:ascii="Times New Roman" w:hAnsi="Times New Roman" w:cs="Times New Roman"/>
          <w:b/>
          <w:lang/>
        </w:rPr>
        <w:t>Hình 1.</w:t>
      </w:r>
      <w:proofErr w:type="gramEnd"/>
      <w:r w:rsidRPr="004C0403">
        <w:rPr>
          <w:rFonts w:ascii="Times New Roman" w:hAnsi="Times New Roman" w:cs="Times New Roman"/>
          <w:b/>
          <w:lang/>
        </w:rPr>
        <w:t xml:space="preserve"> Hàm lượng chì tích lũy trong nghể răm và nghể nhẵn</w:t>
      </w:r>
    </w:p>
    <w:bookmarkEnd w:id="4"/>
    <w:p w:rsidR="00C85DBB" w:rsidRPr="004C0403" w:rsidRDefault="00C85DBB" w:rsidP="00EF7797">
      <w:pPr>
        <w:spacing w:after="0" w:line="240" w:lineRule="auto"/>
        <w:jc w:val="both"/>
        <w:rPr>
          <w:rFonts w:ascii="Times New Roman" w:hAnsi="Times New Roman" w:cs="Times New Roman"/>
          <w:i/>
          <w:color w:val="000000"/>
          <w:shd w:val="clear" w:color="auto" w:fill="FFFFFF"/>
        </w:rPr>
      </w:pPr>
      <w:r w:rsidRPr="004C0403">
        <w:rPr>
          <w:rFonts w:ascii="Times New Roman" w:hAnsi="Times New Roman" w:cs="Times New Roman"/>
          <w:noProof/>
        </w:rPr>
        <w:lastRenderedPageBreak/>
        <w:tab/>
      </w:r>
      <w:bookmarkStart w:id="6" w:name="_Toc466846759"/>
      <w:r w:rsidR="00EF7797" w:rsidRPr="004C0403">
        <w:rPr>
          <w:rFonts w:ascii="Times New Roman" w:hAnsi="Times New Roman" w:cs="Times New Roman"/>
          <w:color w:val="000000"/>
          <w:shd w:val="clear" w:color="auto" w:fill="FFFFFF"/>
        </w:rPr>
        <w:t xml:space="preserve">Đối với nghể nhẵn, </w:t>
      </w:r>
      <w:bookmarkEnd w:id="6"/>
      <w:r w:rsidR="00EF7797" w:rsidRPr="004C0403">
        <w:rPr>
          <w:rFonts w:ascii="Times New Roman" w:hAnsi="Times New Roman" w:cs="Times New Roman"/>
          <w:bCs/>
          <w:color w:val="000000"/>
          <w:shd w:val="clear" w:color="auto" w:fill="FFFFFF"/>
        </w:rPr>
        <w:t>t</w:t>
      </w:r>
      <w:r w:rsidRPr="004C0403">
        <w:rPr>
          <w:rFonts w:ascii="Times New Roman" w:hAnsi="Times New Roman" w:cs="Times New Roman"/>
          <w:color w:val="000000"/>
          <w:shd w:val="clear" w:color="auto" w:fill="FFFFFF"/>
        </w:rPr>
        <w:t>rước thí nghiệm</w:t>
      </w:r>
      <w:r w:rsidR="00EF7797" w:rsidRPr="004C0403">
        <w:rPr>
          <w:rFonts w:ascii="Times New Roman" w:hAnsi="Times New Roman" w:cs="Times New Roman"/>
          <w:color w:val="000000"/>
          <w:shd w:val="clear" w:color="auto" w:fill="FFFFFF"/>
        </w:rPr>
        <w:t>,</w:t>
      </w:r>
      <w:r w:rsidR="00EF7797" w:rsidRPr="004C0403">
        <w:rPr>
          <w:rFonts w:ascii="Times New Roman" w:hAnsi="Times New Roman" w:cs="Times New Roman"/>
          <w:lang/>
        </w:rPr>
        <w:t xml:space="preserve"> hàm lượng Pb tích lũy ở phần trên mặt đất của cây là 66</w:t>
      </w:r>
      <w:proofErr w:type="gramStart"/>
      <w:r w:rsidR="00EF7797" w:rsidRPr="004C0403">
        <w:rPr>
          <w:rFonts w:ascii="Times New Roman" w:hAnsi="Times New Roman" w:cs="Times New Roman"/>
          <w:lang/>
        </w:rPr>
        <w:t>,3</w:t>
      </w:r>
      <w:proofErr w:type="gramEnd"/>
      <w:r w:rsidR="00EF7797" w:rsidRPr="004C0403">
        <w:rPr>
          <w:rFonts w:ascii="Times New Roman" w:hAnsi="Times New Roman" w:cs="Times New Roman"/>
          <w:lang/>
        </w:rPr>
        <w:t xml:space="preserve"> mg/kg khô. Sau 45 ngày thí nghiệm, hàm lượng Pb tích lũy trong phần trên mặt đất của cây ở các công thức 1,2,3 lần lượt là </w:t>
      </w:r>
      <w:r w:rsidR="00EF7797" w:rsidRPr="004C0403">
        <w:rPr>
          <w:rFonts w:ascii="Times New Roman" w:hAnsi="Times New Roman" w:cs="Times New Roman"/>
          <w:iCs/>
          <w:color w:val="000000"/>
        </w:rPr>
        <w:t>60,6</w:t>
      </w:r>
      <w:r w:rsidR="00EF7797" w:rsidRPr="004C0403">
        <w:rPr>
          <w:rFonts w:ascii="Times New Roman" w:hAnsi="Times New Roman" w:cs="Times New Roman"/>
          <w:color w:val="000000"/>
          <w:shd w:val="clear" w:color="auto" w:fill="FFFFFF"/>
        </w:rPr>
        <w:t xml:space="preserve"> ± 4,7; </w:t>
      </w:r>
      <w:r w:rsidR="00EF7797" w:rsidRPr="004C0403">
        <w:rPr>
          <w:rFonts w:ascii="Times New Roman" w:hAnsi="Times New Roman" w:cs="Times New Roman"/>
          <w:iCs/>
          <w:color w:val="000000"/>
        </w:rPr>
        <w:t xml:space="preserve">441,2 </w:t>
      </w:r>
      <w:r w:rsidR="00EF7797" w:rsidRPr="004C0403">
        <w:rPr>
          <w:rFonts w:ascii="Times New Roman" w:hAnsi="Times New Roman" w:cs="Times New Roman"/>
          <w:color w:val="000000"/>
          <w:shd w:val="clear" w:color="auto" w:fill="FFFFFF"/>
        </w:rPr>
        <w:t xml:space="preserve">± 8 </w:t>
      </w:r>
      <w:r w:rsidR="00EF7797" w:rsidRPr="004C0403">
        <w:rPr>
          <w:rFonts w:ascii="Times New Roman" w:hAnsi="Times New Roman" w:cs="Times New Roman"/>
          <w:lang/>
        </w:rPr>
        <w:t xml:space="preserve">và </w:t>
      </w:r>
      <w:r w:rsidR="00EF7797" w:rsidRPr="004C0403">
        <w:rPr>
          <w:rFonts w:ascii="Times New Roman" w:hAnsi="Times New Roman" w:cs="Times New Roman"/>
          <w:color w:val="000000"/>
        </w:rPr>
        <w:t xml:space="preserve">400,6 </w:t>
      </w:r>
      <w:r w:rsidR="00EF7797" w:rsidRPr="004C0403">
        <w:rPr>
          <w:rFonts w:ascii="Times New Roman" w:hAnsi="Times New Roman" w:cs="Times New Roman"/>
          <w:color w:val="000000"/>
          <w:shd w:val="clear" w:color="auto" w:fill="FFFFFF"/>
        </w:rPr>
        <w:t xml:space="preserve">± 13,5 </w:t>
      </w:r>
      <w:r w:rsidR="00EF7797" w:rsidRPr="004C0403">
        <w:rPr>
          <w:rFonts w:ascii="Times New Roman" w:hAnsi="Times New Roman" w:cs="Times New Roman"/>
          <w:lang/>
        </w:rPr>
        <w:t xml:space="preserve"> mg/kg khô (hình 1). </w:t>
      </w:r>
      <w:proofErr w:type="gramStart"/>
      <w:r w:rsidR="00EF7797" w:rsidRPr="004C0403">
        <w:rPr>
          <w:rFonts w:ascii="Times New Roman" w:hAnsi="Times New Roman" w:cs="Times New Roman"/>
          <w:lang/>
        </w:rPr>
        <w:t>Ở công thức 4 thì 100% số cây đã bị chết.</w:t>
      </w:r>
      <w:proofErr w:type="gramEnd"/>
      <w:r w:rsidR="00EF7797" w:rsidRPr="004C0403">
        <w:rPr>
          <w:rFonts w:ascii="Times New Roman" w:hAnsi="Times New Roman" w:cs="Times New Roman"/>
          <w:color w:val="000000"/>
          <w:shd w:val="clear" w:color="auto" w:fill="FFFFFF"/>
        </w:rPr>
        <w:t xml:space="preserve"> </w:t>
      </w:r>
      <w:r w:rsidRPr="004C0403">
        <w:rPr>
          <w:rFonts w:ascii="Times New Roman" w:hAnsi="Times New Roman" w:cs="Times New Roman"/>
          <w:iCs/>
          <w:color w:val="000000"/>
        </w:rPr>
        <w:t xml:space="preserve">Công thức 1 là trồng cây trên đất không ô nhiễm chì, hàm lượng </w:t>
      </w:r>
      <w:r w:rsidR="00EF7797" w:rsidRPr="004C0403">
        <w:rPr>
          <w:rFonts w:ascii="Times New Roman" w:hAnsi="Times New Roman" w:cs="Times New Roman"/>
          <w:iCs/>
          <w:color w:val="000000"/>
        </w:rPr>
        <w:t>Pb</w:t>
      </w:r>
      <w:r w:rsidRPr="004C0403">
        <w:rPr>
          <w:rFonts w:ascii="Times New Roman" w:hAnsi="Times New Roman" w:cs="Times New Roman"/>
          <w:iCs/>
          <w:color w:val="000000"/>
        </w:rPr>
        <w:t xml:space="preserve"> tích lũy trong cây sau 45 ngày thí nghiệm giảm so với trước thí nghiệm không đáng kể từ 66,3 còn 60,6 </w:t>
      </w:r>
      <w:r w:rsidR="00EF7797" w:rsidRPr="004C0403">
        <w:rPr>
          <w:rFonts w:ascii="Times New Roman" w:hAnsi="Times New Roman" w:cs="Times New Roman"/>
          <w:iCs/>
          <w:color w:val="000000"/>
        </w:rPr>
        <w:t>mg/kg khô</w:t>
      </w:r>
      <w:r w:rsidRPr="004C0403">
        <w:rPr>
          <w:rFonts w:ascii="Times New Roman" w:hAnsi="Times New Roman" w:cs="Times New Roman"/>
          <w:iCs/>
          <w:color w:val="000000"/>
        </w:rPr>
        <w:t>, có thể do sự pha loãng sinh học khi cây tăng sinh khối. Ở công thức 2, cây trồng trên nền đất ô nhiễm Pb với hàm lượng 1365 mg/kg khô, hàm lượ</w:t>
      </w:r>
      <w:r w:rsidR="00EF7797" w:rsidRPr="004C0403">
        <w:rPr>
          <w:rFonts w:ascii="Times New Roman" w:hAnsi="Times New Roman" w:cs="Times New Roman"/>
          <w:iCs/>
          <w:color w:val="000000"/>
        </w:rPr>
        <w:t>ng Pb</w:t>
      </w:r>
      <w:r w:rsidRPr="004C0403">
        <w:rPr>
          <w:rFonts w:ascii="Times New Roman" w:hAnsi="Times New Roman" w:cs="Times New Roman"/>
          <w:iCs/>
          <w:color w:val="000000"/>
        </w:rPr>
        <w:t xml:space="preserve"> tích lũy trong cây tăng đáng kể lên 441,2 </w:t>
      </w:r>
      <w:r w:rsidR="00EF7797" w:rsidRPr="004C0403">
        <w:rPr>
          <w:rFonts w:ascii="Times New Roman" w:hAnsi="Times New Roman" w:cs="Times New Roman"/>
          <w:iCs/>
          <w:color w:val="000000"/>
        </w:rPr>
        <w:t>mg/kg khô</w:t>
      </w:r>
      <w:r w:rsidRPr="004C0403">
        <w:rPr>
          <w:rFonts w:ascii="Times New Roman" w:hAnsi="Times New Roman" w:cs="Times New Roman"/>
          <w:iCs/>
          <w:color w:val="000000"/>
        </w:rPr>
        <w:t xml:space="preserve">, tăng </w:t>
      </w:r>
      <w:r w:rsidRPr="004C0403">
        <w:rPr>
          <w:rFonts w:ascii="Times New Roman" w:hAnsi="Times New Roman" w:cs="Times New Roman"/>
          <w:color w:val="000000"/>
          <w:shd w:val="clear" w:color="auto" w:fill="FFFFFF"/>
        </w:rPr>
        <w:t>565,46% so với trước thí nghiệm</w:t>
      </w:r>
      <w:r w:rsidRPr="004C0403">
        <w:rPr>
          <w:rFonts w:ascii="Times New Roman" w:hAnsi="Times New Roman" w:cs="Times New Roman"/>
          <w:iCs/>
          <w:color w:val="000000"/>
        </w:rPr>
        <w:t>. Khi bón phân hữu cơ và phân NPK ở công thức 3 (</w:t>
      </w:r>
      <w:r w:rsidR="00EF7797" w:rsidRPr="004C0403">
        <w:rPr>
          <w:rFonts w:ascii="Times New Roman" w:hAnsi="Times New Roman" w:cs="Times New Roman"/>
          <w:color w:val="000000"/>
          <w:shd w:val="clear" w:color="auto" w:fill="FFFFFF"/>
        </w:rPr>
        <w:t>Đ</w:t>
      </w:r>
      <w:r w:rsidRPr="004C0403">
        <w:rPr>
          <w:rFonts w:ascii="Times New Roman" w:hAnsi="Times New Roman" w:cs="Times New Roman"/>
          <w:color w:val="000000"/>
          <w:shd w:val="clear" w:color="auto" w:fill="FFFFFF"/>
        </w:rPr>
        <w:t>ất có hàm lượng Pb = 1365 ppm, bón phân 2g hữu cơ + 10 g NPK/1 kg đất</w:t>
      </w:r>
      <w:r w:rsidRPr="004C0403">
        <w:rPr>
          <w:rFonts w:ascii="Times New Roman" w:hAnsi="Times New Roman" w:cs="Times New Roman"/>
          <w:i/>
          <w:color w:val="000000"/>
          <w:shd w:val="clear" w:color="auto" w:fill="FFFFFF"/>
        </w:rPr>
        <w:t>)</w:t>
      </w:r>
      <w:r w:rsidRPr="004C0403">
        <w:rPr>
          <w:rFonts w:ascii="Times New Roman" w:hAnsi="Times New Roman" w:cs="Times New Roman"/>
          <w:iCs/>
          <w:color w:val="000000"/>
        </w:rPr>
        <w:t>, hàm lượ</w:t>
      </w:r>
      <w:r w:rsidR="00EF7797" w:rsidRPr="004C0403">
        <w:rPr>
          <w:rFonts w:ascii="Times New Roman" w:hAnsi="Times New Roman" w:cs="Times New Roman"/>
          <w:iCs/>
          <w:color w:val="000000"/>
        </w:rPr>
        <w:t>ng Pb</w:t>
      </w:r>
      <w:r w:rsidRPr="004C0403">
        <w:rPr>
          <w:rFonts w:ascii="Times New Roman" w:hAnsi="Times New Roman" w:cs="Times New Roman"/>
          <w:iCs/>
          <w:color w:val="000000"/>
        </w:rPr>
        <w:t xml:space="preserve"> trong cây giảm một chút so với công thức 2, đạt 400</w:t>
      </w:r>
      <w:proofErr w:type="gramStart"/>
      <w:r w:rsidRPr="004C0403">
        <w:rPr>
          <w:rFonts w:ascii="Times New Roman" w:hAnsi="Times New Roman" w:cs="Times New Roman"/>
          <w:iCs/>
          <w:color w:val="000000"/>
        </w:rPr>
        <w:t>,6</w:t>
      </w:r>
      <w:proofErr w:type="gramEnd"/>
      <w:r w:rsidRPr="004C0403">
        <w:rPr>
          <w:rFonts w:ascii="Times New Roman" w:hAnsi="Times New Roman" w:cs="Times New Roman"/>
          <w:iCs/>
          <w:color w:val="000000"/>
        </w:rPr>
        <w:t xml:space="preserve"> </w:t>
      </w:r>
      <w:r w:rsidR="00EF7797" w:rsidRPr="004C0403">
        <w:rPr>
          <w:rFonts w:ascii="Times New Roman" w:hAnsi="Times New Roman" w:cs="Times New Roman"/>
          <w:iCs/>
          <w:color w:val="000000"/>
        </w:rPr>
        <w:t>mg/kg khô</w:t>
      </w:r>
      <w:r w:rsidRPr="004C0403">
        <w:rPr>
          <w:rFonts w:ascii="Times New Roman" w:hAnsi="Times New Roman" w:cs="Times New Roman"/>
          <w:iCs/>
          <w:color w:val="000000"/>
        </w:rPr>
        <w:t xml:space="preserve">. </w:t>
      </w:r>
      <w:r w:rsidR="00EF7797" w:rsidRPr="004C0403">
        <w:rPr>
          <w:rFonts w:ascii="Times New Roman" w:hAnsi="Times New Roman" w:cs="Times New Roman"/>
          <w:iCs/>
          <w:color w:val="000000"/>
        </w:rPr>
        <w:t>Như vậy, khác với nghể</w:t>
      </w:r>
      <w:r w:rsidR="004231C9" w:rsidRPr="004C0403">
        <w:rPr>
          <w:rFonts w:ascii="Times New Roman" w:hAnsi="Times New Roman" w:cs="Times New Roman"/>
          <w:iCs/>
          <w:color w:val="000000"/>
        </w:rPr>
        <w:t xml:space="preserve"> răm</w:t>
      </w:r>
      <w:r w:rsidR="00EF7797" w:rsidRPr="004C0403">
        <w:rPr>
          <w:rFonts w:ascii="Times New Roman" w:hAnsi="Times New Roman" w:cs="Times New Roman"/>
          <w:iCs/>
          <w:color w:val="000000"/>
        </w:rPr>
        <w:t>, đối với nghể nhẵn công thức bón phân được sử dụng đã không làm tăng khả năng hấp thụ Pb</w:t>
      </w:r>
      <w:r w:rsidR="00834AD3" w:rsidRPr="004C0403">
        <w:rPr>
          <w:rFonts w:ascii="Times New Roman" w:hAnsi="Times New Roman" w:cs="Times New Roman"/>
          <w:iCs/>
          <w:color w:val="000000"/>
        </w:rPr>
        <w:t xml:space="preserve"> xét về khía cạnh hàm lượng Pb tích lũy được ở phần trên mặt đất của cây</w:t>
      </w:r>
      <w:r w:rsidR="00EF7797" w:rsidRPr="004C0403">
        <w:rPr>
          <w:rFonts w:ascii="Times New Roman" w:hAnsi="Times New Roman" w:cs="Times New Roman"/>
          <w:iCs/>
          <w:color w:val="000000"/>
        </w:rPr>
        <w:t>.</w:t>
      </w:r>
      <w:r w:rsidRPr="004C0403">
        <w:rPr>
          <w:rFonts w:ascii="Times New Roman" w:hAnsi="Times New Roman" w:cs="Times New Roman"/>
          <w:iCs/>
          <w:color w:val="000000"/>
        </w:rPr>
        <w:t xml:space="preserve"> </w:t>
      </w:r>
    </w:p>
    <w:p w:rsidR="00C85DBB" w:rsidRPr="004C0403" w:rsidRDefault="00C85DBB" w:rsidP="003D358B">
      <w:pPr>
        <w:pStyle w:val="Heading2"/>
        <w:numPr>
          <w:ilvl w:val="0"/>
          <w:numId w:val="0"/>
        </w:numPr>
        <w:spacing w:line="240" w:lineRule="auto"/>
        <w:ind w:firstLine="709"/>
        <w:rPr>
          <w:b w:val="0"/>
          <w:color w:val="000000"/>
          <w:sz w:val="22"/>
          <w:szCs w:val="22"/>
        </w:rPr>
      </w:pPr>
      <w:bookmarkStart w:id="7" w:name="_Toc466846760"/>
      <w:r w:rsidRPr="004C0403">
        <w:rPr>
          <w:color w:val="000000"/>
          <w:sz w:val="22"/>
          <w:szCs w:val="22"/>
        </w:rPr>
        <w:t>3.</w:t>
      </w:r>
      <w:r w:rsidR="009E0934" w:rsidRPr="004C0403">
        <w:rPr>
          <w:color w:val="000000"/>
          <w:sz w:val="22"/>
          <w:szCs w:val="22"/>
        </w:rPr>
        <w:t>4</w:t>
      </w:r>
      <w:r w:rsidRPr="004C0403">
        <w:rPr>
          <w:color w:val="000000"/>
          <w:sz w:val="22"/>
          <w:szCs w:val="22"/>
        </w:rPr>
        <w:t>. Đánh giá tiềm năng sử dụng hai loại cây</w:t>
      </w:r>
      <w:bookmarkEnd w:id="7"/>
      <w:r w:rsidRPr="004C0403">
        <w:rPr>
          <w:color w:val="000000"/>
          <w:sz w:val="22"/>
          <w:szCs w:val="22"/>
        </w:rPr>
        <w:t xml:space="preserve"> </w:t>
      </w:r>
      <w:r w:rsidR="003D358B" w:rsidRPr="004C0403">
        <w:rPr>
          <w:color w:val="000000"/>
          <w:sz w:val="22"/>
          <w:szCs w:val="22"/>
        </w:rPr>
        <w:t>trong xử lý ô nhiễm Pb</w:t>
      </w:r>
    </w:p>
    <w:p w:rsidR="00C17D6C" w:rsidRPr="004C0403" w:rsidRDefault="001F56FC" w:rsidP="00A848E8">
      <w:pPr>
        <w:ind w:firstLine="709"/>
        <w:jc w:val="both"/>
        <w:rPr>
          <w:rFonts w:ascii="Times New Roman" w:hAnsi="Times New Roman" w:cs="Times New Roman"/>
          <w:lang w:val="sv-SE"/>
        </w:rPr>
      </w:pPr>
      <w:r w:rsidRPr="004C0403">
        <w:rPr>
          <w:rFonts w:ascii="Times New Roman" w:hAnsi="Times New Roman" w:cs="Times New Roman"/>
          <w:color w:val="000000"/>
        </w:rPr>
        <w:t xml:space="preserve">Kết quả đánh giá tiềm năng hấp </w:t>
      </w:r>
      <w:proofErr w:type="gramStart"/>
      <w:r w:rsidRPr="004C0403">
        <w:rPr>
          <w:rFonts w:ascii="Times New Roman" w:hAnsi="Times New Roman" w:cs="Times New Roman"/>
          <w:color w:val="000000"/>
        </w:rPr>
        <w:t>thu</w:t>
      </w:r>
      <w:proofErr w:type="gramEnd"/>
      <w:r w:rsidRPr="004C0403">
        <w:rPr>
          <w:rFonts w:ascii="Times New Roman" w:hAnsi="Times New Roman" w:cs="Times New Roman"/>
          <w:color w:val="000000"/>
        </w:rPr>
        <w:t xml:space="preserve"> Pb lên phần trên mặt đất của nghể răm và nghể nhẵn được tính toán dựa trên sinh khối, hàm lượng Pb tích lũy được, và </w:t>
      </w:r>
      <w:r w:rsidR="00C17D6C" w:rsidRPr="004C0403">
        <w:rPr>
          <w:rFonts w:ascii="Times New Roman" w:hAnsi="Times New Roman" w:cs="Times New Roman"/>
          <w:color w:val="000000"/>
        </w:rPr>
        <w:t>độ ẩm</w:t>
      </w:r>
      <w:r w:rsidRPr="004C0403">
        <w:rPr>
          <w:rFonts w:ascii="Times New Roman" w:hAnsi="Times New Roman" w:cs="Times New Roman"/>
          <w:color w:val="000000"/>
        </w:rPr>
        <w:t xml:space="preserve"> (bảng 3). P</w:t>
      </w:r>
      <w:r w:rsidR="00C17D6C" w:rsidRPr="004C0403">
        <w:rPr>
          <w:rFonts w:ascii="Times New Roman" w:hAnsi="Times New Roman" w:cs="Times New Roman"/>
          <w:color w:val="000000"/>
        </w:rPr>
        <w:t>hần trên mặt đất của nghể răm</w:t>
      </w:r>
      <w:r w:rsidRPr="004C0403">
        <w:rPr>
          <w:rFonts w:ascii="Times New Roman" w:hAnsi="Times New Roman" w:cs="Times New Roman"/>
          <w:color w:val="000000"/>
        </w:rPr>
        <w:t xml:space="preserve"> và nghể nhẵn có độ ẩm tương ứng</w:t>
      </w:r>
      <w:r w:rsidR="00C17D6C" w:rsidRPr="004C0403">
        <w:rPr>
          <w:rFonts w:ascii="Times New Roman" w:hAnsi="Times New Roman" w:cs="Times New Roman"/>
          <w:color w:val="000000"/>
        </w:rPr>
        <w:t xml:space="preserve"> là 89</w:t>
      </w:r>
      <w:proofErr w:type="gramStart"/>
      <w:r w:rsidR="00C17D6C" w:rsidRPr="004C0403">
        <w:rPr>
          <w:rFonts w:ascii="Times New Roman" w:hAnsi="Times New Roman" w:cs="Times New Roman"/>
          <w:color w:val="000000"/>
        </w:rPr>
        <w:t>,1</w:t>
      </w:r>
      <w:proofErr w:type="gramEnd"/>
      <w:r w:rsidR="00C17D6C" w:rsidRPr="004C0403">
        <w:rPr>
          <w:rFonts w:ascii="Times New Roman" w:hAnsi="Times New Roman" w:cs="Times New Roman"/>
          <w:color w:val="000000"/>
        </w:rPr>
        <w:t>%</w:t>
      </w:r>
      <w:r w:rsidRPr="004C0403">
        <w:rPr>
          <w:rFonts w:ascii="Times New Roman" w:hAnsi="Times New Roman" w:cs="Times New Roman"/>
          <w:lang w:val="sv-SE"/>
        </w:rPr>
        <w:t xml:space="preserve"> và</w:t>
      </w:r>
      <w:r w:rsidR="00C17D6C" w:rsidRPr="004C0403">
        <w:rPr>
          <w:rFonts w:ascii="Times New Roman" w:hAnsi="Times New Roman" w:cs="Times New Roman"/>
          <w:color w:val="000000"/>
        </w:rPr>
        <w:t xml:space="preserve"> 90,3%</w:t>
      </w:r>
      <w:r w:rsidRPr="004C0403">
        <w:rPr>
          <w:rFonts w:ascii="Times New Roman" w:hAnsi="Times New Roman" w:cs="Times New Roman"/>
          <w:lang w:val="sv-SE"/>
        </w:rPr>
        <w:t>.</w:t>
      </w:r>
      <w:r w:rsidR="00D67B15" w:rsidRPr="004C0403">
        <w:rPr>
          <w:rFonts w:ascii="Times New Roman" w:hAnsi="Times New Roman" w:cs="Times New Roman"/>
          <w:lang w:val="sv-SE"/>
        </w:rPr>
        <w:t xml:space="preserve"> Lượng</w:t>
      </w:r>
      <w:r w:rsidR="00D12F44" w:rsidRPr="004C0403">
        <w:rPr>
          <w:rFonts w:ascii="Times New Roman" w:hAnsi="Times New Roman" w:cs="Times New Roman"/>
          <w:lang w:val="sv-SE"/>
        </w:rPr>
        <w:t xml:space="preserve"> </w:t>
      </w:r>
      <w:r w:rsidR="00E46B37" w:rsidRPr="004C0403">
        <w:rPr>
          <w:rFonts w:ascii="Times New Roman" w:hAnsi="Times New Roman" w:cs="Times New Roman"/>
          <w:lang w:val="sv-SE"/>
        </w:rPr>
        <w:t>Pb</w:t>
      </w:r>
      <w:r w:rsidR="00D12F44" w:rsidRPr="004C0403">
        <w:rPr>
          <w:rFonts w:ascii="Times New Roman" w:hAnsi="Times New Roman" w:cs="Times New Roman"/>
          <w:lang w:val="sv-SE"/>
        </w:rPr>
        <w:t xml:space="preserve"> hút thu được trong 100 cây nghể răm trước thí nghiệm và ở các công thức 1,2,3,4 lần lượt là: 126; 288; 1.372; 2.770 và 1.513 mg. Điều này cho thấy công thức 3 là tối ưu trong việc thúc đẩy tiềm năng hút thu Pb của nghể răm trong số các công thức được sử dụng</w:t>
      </w:r>
      <w:r w:rsidR="002E348C" w:rsidRPr="004C0403">
        <w:rPr>
          <w:rFonts w:ascii="Times New Roman" w:hAnsi="Times New Roman" w:cs="Times New Roman"/>
          <w:lang w:val="sv-SE"/>
        </w:rPr>
        <w:t>, làm tăng lượng Pb trong phần trên mặt đất của 100 cây</w:t>
      </w:r>
      <w:r w:rsidR="00E46B37" w:rsidRPr="004C0403">
        <w:rPr>
          <w:rFonts w:ascii="Times New Roman" w:hAnsi="Times New Roman" w:cs="Times New Roman"/>
          <w:lang w:val="sv-SE"/>
        </w:rPr>
        <w:t xml:space="preserve"> nghể răm lên 21,9 lần (2.770 mg so với 126 mg)</w:t>
      </w:r>
      <w:r w:rsidR="00D12F44" w:rsidRPr="004C0403">
        <w:rPr>
          <w:rFonts w:ascii="Times New Roman" w:hAnsi="Times New Roman" w:cs="Times New Roman"/>
          <w:lang w:val="sv-SE"/>
        </w:rPr>
        <w:t>.</w:t>
      </w:r>
      <w:r w:rsidR="00DB2A64" w:rsidRPr="004C0403">
        <w:rPr>
          <w:rFonts w:ascii="Times New Roman" w:hAnsi="Times New Roman" w:cs="Times New Roman"/>
          <w:lang w:val="sv-SE"/>
        </w:rPr>
        <w:t xml:space="preserve"> Lượng </w:t>
      </w:r>
      <w:r w:rsidR="00E46B37" w:rsidRPr="004C0403">
        <w:rPr>
          <w:rFonts w:ascii="Times New Roman" w:hAnsi="Times New Roman" w:cs="Times New Roman"/>
          <w:lang w:val="sv-SE"/>
        </w:rPr>
        <w:t>Pb</w:t>
      </w:r>
      <w:r w:rsidR="00DB2A64" w:rsidRPr="004C0403">
        <w:rPr>
          <w:rFonts w:ascii="Times New Roman" w:hAnsi="Times New Roman" w:cs="Times New Roman"/>
          <w:lang w:val="sv-SE"/>
        </w:rPr>
        <w:t xml:space="preserve"> hút thu được trong 100 cây nghể nhẵn trước thí nghiệm và ở các công thức 1,2,3 lần lượt là: 81; 134; 903 và 1.015 mg. </w:t>
      </w:r>
      <w:r w:rsidR="002E348C" w:rsidRPr="004C0403">
        <w:rPr>
          <w:rFonts w:ascii="Times New Roman" w:hAnsi="Times New Roman" w:cs="Times New Roman"/>
          <w:lang w:val="sv-SE"/>
        </w:rPr>
        <w:t>Kết quả tính toán cũng thể hiện công thức 3 là tối ưu trong việc thúc đẩy tiềm năng hút thu Pb của nghể nhẵn trong số các công thức được sử dụng</w:t>
      </w:r>
      <w:r w:rsidR="00314B40" w:rsidRPr="004C0403">
        <w:rPr>
          <w:rFonts w:ascii="Times New Roman" w:hAnsi="Times New Roman" w:cs="Times New Roman"/>
          <w:lang w:val="sv-SE"/>
        </w:rPr>
        <w:t xml:space="preserve">, làm tăng lượng Pb trong phần trên mặt đất của 100 cây nghể </w:t>
      </w:r>
      <w:r w:rsidR="006F211B" w:rsidRPr="004C0403">
        <w:rPr>
          <w:rFonts w:ascii="Times New Roman" w:hAnsi="Times New Roman" w:cs="Times New Roman"/>
          <w:lang w:val="sv-SE"/>
        </w:rPr>
        <w:t>nhẵn</w:t>
      </w:r>
      <w:r w:rsidR="00314B40" w:rsidRPr="004C0403">
        <w:rPr>
          <w:rFonts w:ascii="Times New Roman" w:hAnsi="Times New Roman" w:cs="Times New Roman"/>
          <w:lang w:val="sv-SE"/>
        </w:rPr>
        <w:t xml:space="preserve"> lên 12,4 lần (1.015 mg so với 81 mg).</w:t>
      </w:r>
    </w:p>
    <w:p w:rsidR="00894009" w:rsidRPr="004C0403" w:rsidRDefault="00894009" w:rsidP="00894009">
      <w:pPr>
        <w:spacing w:after="0" w:line="240" w:lineRule="auto"/>
        <w:jc w:val="center"/>
        <w:rPr>
          <w:rFonts w:ascii="Times New Roman" w:hAnsi="Times New Roman" w:cs="Times New Roman"/>
          <w:b/>
          <w:color w:val="000000"/>
        </w:rPr>
      </w:pPr>
      <w:proofErr w:type="gramStart"/>
      <w:r w:rsidRPr="004C0403">
        <w:rPr>
          <w:rFonts w:ascii="Times New Roman" w:hAnsi="Times New Roman" w:cs="Times New Roman"/>
          <w:b/>
          <w:color w:val="000000"/>
        </w:rPr>
        <w:t>Bảng 3.</w:t>
      </w:r>
      <w:proofErr w:type="gramEnd"/>
      <w:r w:rsidRPr="004C0403">
        <w:rPr>
          <w:rFonts w:ascii="Times New Roman" w:hAnsi="Times New Roman" w:cs="Times New Roman"/>
          <w:b/>
          <w:color w:val="000000"/>
        </w:rPr>
        <w:t xml:space="preserve"> Tiềm năng sử dụng nghể răm và nghể nhẵn trong xử lý ô nhiễm Pb</w:t>
      </w:r>
    </w:p>
    <w:tbl>
      <w:tblPr>
        <w:tblStyle w:val="TableGrid"/>
        <w:tblW w:w="0" w:type="auto"/>
        <w:tblLook w:val="04A0" w:firstRow="1" w:lastRow="0" w:firstColumn="1" w:lastColumn="0" w:noHBand="0" w:noVBand="1"/>
      </w:tblPr>
      <w:tblGrid>
        <w:gridCol w:w="3285"/>
        <w:gridCol w:w="3285"/>
        <w:gridCol w:w="3285"/>
      </w:tblGrid>
      <w:tr w:rsidR="00894009" w:rsidRPr="004C0403" w:rsidTr="00C17D6C">
        <w:tc>
          <w:tcPr>
            <w:tcW w:w="3285" w:type="dxa"/>
            <w:vAlign w:val="center"/>
          </w:tcPr>
          <w:p w:rsidR="00894009" w:rsidRPr="004C0403" w:rsidRDefault="00C17D6C" w:rsidP="00C17D6C">
            <w:pPr>
              <w:jc w:val="center"/>
              <w:rPr>
                <w:rFonts w:ascii="Times New Roman" w:hAnsi="Times New Roman" w:cs="Times New Roman"/>
                <w:b/>
                <w:color w:val="000000"/>
              </w:rPr>
            </w:pPr>
            <w:r w:rsidRPr="004C0403">
              <w:rPr>
                <w:rFonts w:ascii="Times New Roman" w:hAnsi="Times New Roman" w:cs="Times New Roman"/>
                <w:b/>
                <w:color w:val="000000"/>
              </w:rPr>
              <w:t>Các công thức</w:t>
            </w:r>
          </w:p>
        </w:tc>
        <w:tc>
          <w:tcPr>
            <w:tcW w:w="3285" w:type="dxa"/>
            <w:vAlign w:val="center"/>
          </w:tcPr>
          <w:p w:rsidR="00894009" w:rsidRPr="004C0403" w:rsidRDefault="00C17D6C" w:rsidP="00C17D6C">
            <w:pPr>
              <w:jc w:val="center"/>
              <w:rPr>
                <w:rFonts w:ascii="Times New Roman" w:hAnsi="Times New Roman" w:cs="Times New Roman"/>
                <w:b/>
                <w:color w:val="000000"/>
              </w:rPr>
            </w:pPr>
            <w:r w:rsidRPr="004C0403">
              <w:rPr>
                <w:rFonts w:ascii="Times New Roman" w:hAnsi="Times New Roman" w:cs="Times New Roman"/>
                <w:b/>
                <w:color w:val="000000"/>
              </w:rPr>
              <w:t>Lượng Pb hút thu trong n</w:t>
            </w:r>
            <w:r w:rsidR="00894009" w:rsidRPr="004C0403">
              <w:rPr>
                <w:rFonts w:ascii="Times New Roman" w:hAnsi="Times New Roman" w:cs="Times New Roman"/>
                <w:b/>
                <w:color w:val="000000"/>
              </w:rPr>
              <w:t xml:space="preserve">ghể răm </w:t>
            </w:r>
            <w:r w:rsidRPr="004C0403">
              <w:rPr>
                <w:rFonts w:ascii="Times New Roman" w:hAnsi="Times New Roman" w:cs="Times New Roman"/>
                <w:b/>
                <w:color w:val="000000"/>
              </w:rPr>
              <w:t>(mg/100 cây</w:t>
            </w:r>
            <w:r w:rsidR="00894009" w:rsidRPr="004C0403">
              <w:rPr>
                <w:rFonts w:ascii="Times New Roman" w:hAnsi="Times New Roman" w:cs="Times New Roman"/>
                <w:b/>
                <w:color w:val="000000"/>
              </w:rPr>
              <w:t>)</w:t>
            </w:r>
          </w:p>
        </w:tc>
        <w:tc>
          <w:tcPr>
            <w:tcW w:w="3285" w:type="dxa"/>
            <w:vAlign w:val="center"/>
          </w:tcPr>
          <w:p w:rsidR="00894009" w:rsidRPr="004C0403" w:rsidRDefault="00C17D6C" w:rsidP="00C17D6C">
            <w:pPr>
              <w:jc w:val="center"/>
              <w:rPr>
                <w:rFonts w:ascii="Times New Roman" w:hAnsi="Times New Roman" w:cs="Times New Roman"/>
                <w:b/>
                <w:color w:val="000000"/>
              </w:rPr>
            </w:pPr>
            <w:r w:rsidRPr="004C0403">
              <w:rPr>
                <w:rFonts w:ascii="Times New Roman" w:hAnsi="Times New Roman" w:cs="Times New Roman"/>
                <w:b/>
                <w:color w:val="000000"/>
              </w:rPr>
              <w:t>Lượng Pb hút thu trong n</w:t>
            </w:r>
            <w:r w:rsidR="00894009" w:rsidRPr="004C0403">
              <w:rPr>
                <w:rFonts w:ascii="Times New Roman" w:hAnsi="Times New Roman" w:cs="Times New Roman"/>
                <w:b/>
                <w:color w:val="000000"/>
              </w:rPr>
              <w:t>ghể nhẵn (</w:t>
            </w:r>
            <w:r w:rsidRPr="004C0403">
              <w:rPr>
                <w:rFonts w:ascii="Times New Roman" w:hAnsi="Times New Roman" w:cs="Times New Roman"/>
                <w:b/>
                <w:color w:val="000000"/>
              </w:rPr>
              <w:t>mg/100 cây</w:t>
            </w:r>
            <w:r w:rsidR="00894009" w:rsidRPr="004C0403">
              <w:rPr>
                <w:rFonts w:ascii="Times New Roman" w:hAnsi="Times New Roman" w:cs="Times New Roman"/>
                <w:b/>
                <w:color w:val="000000"/>
              </w:rPr>
              <w:t>)</w:t>
            </w:r>
          </w:p>
        </w:tc>
      </w:tr>
      <w:tr w:rsidR="00C17D6C" w:rsidRPr="004C0403" w:rsidTr="00894009">
        <w:tc>
          <w:tcPr>
            <w:tcW w:w="3285" w:type="dxa"/>
          </w:tcPr>
          <w:p w:rsidR="00C17D6C" w:rsidRPr="004C0403" w:rsidRDefault="00C17D6C" w:rsidP="00D55C6D">
            <w:pPr>
              <w:rPr>
                <w:rFonts w:ascii="Times New Roman" w:hAnsi="Times New Roman" w:cs="Times New Roman"/>
              </w:rPr>
            </w:pPr>
            <w:r w:rsidRPr="004C0403">
              <w:rPr>
                <w:rFonts w:ascii="Times New Roman" w:hAnsi="Times New Roman" w:cs="Times New Roman"/>
              </w:rPr>
              <w:t>Trước thí nghiệm (n1=3, n2=3)</w:t>
            </w:r>
          </w:p>
        </w:tc>
        <w:tc>
          <w:tcPr>
            <w:tcW w:w="3285" w:type="dxa"/>
          </w:tcPr>
          <w:p w:rsidR="00C17D6C" w:rsidRPr="004C0403" w:rsidRDefault="00567250" w:rsidP="00567250">
            <w:pPr>
              <w:jc w:val="center"/>
              <w:rPr>
                <w:rFonts w:ascii="Times New Roman" w:hAnsi="Times New Roman" w:cs="Times New Roman"/>
                <w:color w:val="000000"/>
              </w:rPr>
            </w:pPr>
            <w:r w:rsidRPr="004C0403">
              <w:rPr>
                <w:rFonts w:ascii="Times New Roman" w:hAnsi="Times New Roman" w:cs="Times New Roman"/>
                <w:color w:val="000000"/>
              </w:rPr>
              <w:t>126</w:t>
            </w:r>
          </w:p>
        </w:tc>
        <w:tc>
          <w:tcPr>
            <w:tcW w:w="3285" w:type="dxa"/>
          </w:tcPr>
          <w:p w:rsidR="00C17D6C" w:rsidRPr="004C0403" w:rsidRDefault="00567250" w:rsidP="00567250">
            <w:pPr>
              <w:jc w:val="center"/>
              <w:rPr>
                <w:rFonts w:ascii="Times New Roman" w:hAnsi="Times New Roman" w:cs="Times New Roman"/>
                <w:color w:val="000000"/>
              </w:rPr>
            </w:pPr>
            <w:r w:rsidRPr="004C0403">
              <w:rPr>
                <w:rFonts w:ascii="Times New Roman" w:hAnsi="Times New Roman" w:cs="Times New Roman"/>
                <w:color w:val="000000"/>
              </w:rPr>
              <w:t>81</w:t>
            </w:r>
          </w:p>
        </w:tc>
      </w:tr>
      <w:tr w:rsidR="00C17D6C" w:rsidRPr="004C0403" w:rsidTr="00894009">
        <w:tc>
          <w:tcPr>
            <w:tcW w:w="3285" w:type="dxa"/>
          </w:tcPr>
          <w:p w:rsidR="00C17D6C" w:rsidRPr="004C0403" w:rsidRDefault="00C17D6C" w:rsidP="00D55C6D">
            <w:pPr>
              <w:rPr>
                <w:rFonts w:ascii="Times New Roman" w:hAnsi="Times New Roman" w:cs="Times New Roman"/>
              </w:rPr>
            </w:pPr>
            <w:r w:rsidRPr="004C0403">
              <w:rPr>
                <w:rFonts w:ascii="Times New Roman" w:hAnsi="Times New Roman" w:cs="Times New Roman"/>
              </w:rPr>
              <w:t>CT1, 45 ngày (n1=9, n2=9)</w:t>
            </w:r>
          </w:p>
        </w:tc>
        <w:tc>
          <w:tcPr>
            <w:tcW w:w="3285" w:type="dxa"/>
          </w:tcPr>
          <w:p w:rsidR="00C17D6C" w:rsidRPr="004C0403" w:rsidRDefault="00567250" w:rsidP="00567250">
            <w:pPr>
              <w:jc w:val="center"/>
              <w:rPr>
                <w:rFonts w:ascii="Times New Roman" w:hAnsi="Times New Roman" w:cs="Times New Roman"/>
                <w:color w:val="000000"/>
              </w:rPr>
            </w:pPr>
            <w:r w:rsidRPr="004C0403">
              <w:rPr>
                <w:rFonts w:ascii="Times New Roman" w:hAnsi="Times New Roman" w:cs="Times New Roman"/>
                <w:color w:val="000000"/>
              </w:rPr>
              <w:t>288</w:t>
            </w:r>
          </w:p>
        </w:tc>
        <w:tc>
          <w:tcPr>
            <w:tcW w:w="3285" w:type="dxa"/>
          </w:tcPr>
          <w:p w:rsidR="00C17D6C" w:rsidRPr="004C0403" w:rsidRDefault="00567250" w:rsidP="00567250">
            <w:pPr>
              <w:jc w:val="center"/>
              <w:rPr>
                <w:rFonts w:ascii="Times New Roman" w:hAnsi="Times New Roman" w:cs="Times New Roman"/>
                <w:color w:val="000000"/>
              </w:rPr>
            </w:pPr>
            <w:r w:rsidRPr="004C0403">
              <w:rPr>
                <w:rFonts w:ascii="Times New Roman" w:hAnsi="Times New Roman" w:cs="Times New Roman"/>
                <w:color w:val="000000"/>
              </w:rPr>
              <w:t>134</w:t>
            </w:r>
          </w:p>
        </w:tc>
      </w:tr>
      <w:tr w:rsidR="00C17D6C" w:rsidRPr="004C0403" w:rsidTr="00894009">
        <w:tc>
          <w:tcPr>
            <w:tcW w:w="3285" w:type="dxa"/>
          </w:tcPr>
          <w:p w:rsidR="00C17D6C" w:rsidRPr="004C0403" w:rsidRDefault="00C17D6C" w:rsidP="00D55C6D">
            <w:pPr>
              <w:rPr>
                <w:rFonts w:ascii="Times New Roman" w:hAnsi="Times New Roman" w:cs="Times New Roman"/>
              </w:rPr>
            </w:pPr>
            <w:r w:rsidRPr="004C0403">
              <w:rPr>
                <w:rFonts w:ascii="Times New Roman" w:hAnsi="Times New Roman" w:cs="Times New Roman"/>
              </w:rPr>
              <w:t>CT2, 45 ngày (n1=9, n2=9)</w:t>
            </w:r>
          </w:p>
        </w:tc>
        <w:tc>
          <w:tcPr>
            <w:tcW w:w="3285" w:type="dxa"/>
          </w:tcPr>
          <w:p w:rsidR="00C17D6C" w:rsidRPr="004C0403" w:rsidRDefault="00E117C6" w:rsidP="00567250">
            <w:pPr>
              <w:jc w:val="center"/>
              <w:rPr>
                <w:rFonts w:ascii="Times New Roman" w:hAnsi="Times New Roman" w:cs="Times New Roman"/>
                <w:color w:val="000000"/>
              </w:rPr>
            </w:pPr>
            <w:r w:rsidRPr="004C0403">
              <w:rPr>
                <w:rFonts w:ascii="Times New Roman" w:hAnsi="Times New Roman" w:cs="Times New Roman"/>
                <w:color w:val="000000"/>
              </w:rPr>
              <w:t>1.372</w:t>
            </w:r>
          </w:p>
        </w:tc>
        <w:tc>
          <w:tcPr>
            <w:tcW w:w="3285" w:type="dxa"/>
          </w:tcPr>
          <w:p w:rsidR="00C17D6C" w:rsidRPr="004C0403" w:rsidRDefault="00567250" w:rsidP="00567250">
            <w:pPr>
              <w:jc w:val="center"/>
              <w:rPr>
                <w:rFonts w:ascii="Times New Roman" w:hAnsi="Times New Roman" w:cs="Times New Roman"/>
                <w:color w:val="000000"/>
              </w:rPr>
            </w:pPr>
            <w:r w:rsidRPr="004C0403">
              <w:rPr>
                <w:rFonts w:ascii="Times New Roman" w:hAnsi="Times New Roman" w:cs="Times New Roman"/>
                <w:color w:val="000000"/>
              </w:rPr>
              <w:t>903</w:t>
            </w:r>
          </w:p>
        </w:tc>
      </w:tr>
      <w:tr w:rsidR="00C17D6C" w:rsidRPr="004C0403" w:rsidTr="00894009">
        <w:tc>
          <w:tcPr>
            <w:tcW w:w="3285" w:type="dxa"/>
          </w:tcPr>
          <w:p w:rsidR="00C17D6C" w:rsidRPr="004C0403" w:rsidRDefault="00C17D6C" w:rsidP="00D55C6D">
            <w:pPr>
              <w:rPr>
                <w:rFonts w:ascii="Times New Roman" w:hAnsi="Times New Roman" w:cs="Times New Roman"/>
              </w:rPr>
            </w:pPr>
            <w:r w:rsidRPr="004C0403">
              <w:rPr>
                <w:rFonts w:ascii="Times New Roman" w:hAnsi="Times New Roman" w:cs="Times New Roman"/>
              </w:rPr>
              <w:t>CT3, 45 ngày (n1=9, n2=9)</w:t>
            </w:r>
          </w:p>
        </w:tc>
        <w:tc>
          <w:tcPr>
            <w:tcW w:w="3285" w:type="dxa"/>
          </w:tcPr>
          <w:p w:rsidR="00C17D6C" w:rsidRPr="004C0403" w:rsidRDefault="00567250" w:rsidP="00567250">
            <w:pPr>
              <w:jc w:val="center"/>
              <w:rPr>
                <w:rFonts w:ascii="Times New Roman" w:hAnsi="Times New Roman" w:cs="Times New Roman"/>
                <w:b/>
                <w:color w:val="000000"/>
              </w:rPr>
            </w:pPr>
            <w:r w:rsidRPr="004C0403">
              <w:rPr>
                <w:rFonts w:ascii="Times New Roman" w:hAnsi="Times New Roman" w:cs="Times New Roman"/>
                <w:b/>
                <w:color w:val="000000"/>
              </w:rPr>
              <w:t>2.770</w:t>
            </w:r>
          </w:p>
        </w:tc>
        <w:tc>
          <w:tcPr>
            <w:tcW w:w="3285" w:type="dxa"/>
          </w:tcPr>
          <w:p w:rsidR="00C17D6C" w:rsidRPr="004C0403" w:rsidRDefault="00567250" w:rsidP="00567250">
            <w:pPr>
              <w:jc w:val="center"/>
              <w:rPr>
                <w:rFonts w:ascii="Times New Roman" w:hAnsi="Times New Roman" w:cs="Times New Roman"/>
                <w:b/>
                <w:color w:val="000000"/>
              </w:rPr>
            </w:pPr>
            <w:r w:rsidRPr="004C0403">
              <w:rPr>
                <w:rFonts w:ascii="Times New Roman" w:hAnsi="Times New Roman" w:cs="Times New Roman"/>
                <w:b/>
                <w:color w:val="000000"/>
              </w:rPr>
              <w:t>1</w:t>
            </w:r>
            <w:r w:rsidR="00DB2A64" w:rsidRPr="004C0403">
              <w:rPr>
                <w:rFonts w:ascii="Times New Roman" w:hAnsi="Times New Roman" w:cs="Times New Roman"/>
                <w:b/>
                <w:color w:val="000000"/>
              </w:rPr>
              <w:t>.</w:t>
            </w:r>
            <w:r w:rsidRPr="004C0403">
              <w:rPr>
                <w:rFonts w:ascii="Times New Roman" w:hAnsi="Times New Roman" w:cs="Times New Roman"/>
                <w:b/>
                <w:color w:val="000000"/>
              </w:rPr>
              <w:t>015</w:t>
            </w:r>
          </w:p>
        </w:tc>
      </w:tr>
      <w:tr w:rsidR="00C17D6C" w:rsidRPr="004C0403" w:rsidTr="00894009">
        <w:tc>
          <w:tcPr>
            <w:tcW w:w="3285" w:type="dxa"/>
          </w:tcPr>
          <w:p w:rsidR="00C17D6C" w:rsidRPr="004C0403" w:rsidRDefault="00C17D6C" w:rsidP="00D55C6D">
            <w:pPr>
              <w:rPr>
                <w:rFonts w:ascii="Times New Roman" w:hAnsi="Times New Roman" w:cs="Times New Roman"/>
              </w:rPr>
            </w:pPr>
            <w:r w:rsidRPr="004C0403">
              <w:rPr>
                <w:rFonts w:ascii="Times New Roman" w:hAnsi="Times New Roman" w:cs="Times New Roman"/>
              </w:rPr>
              <w:t>CT4, 45 ngày (n1=6, n2=0)</w:t>
            </w:r>
          </w:p>
        </w:tc>
        <w:tc>
          <w:tcPr>
            <w:tcW w:w="3285" w:type="dxa"/>
          </w:tcPr>
          <w:p w:rsidR="00C17D6C" w:rsidRPr="004C0403" w:rsidRDefault="00567250" w:rsidP="00567250">
            <w:pPr>
              <w:jc w:val="center"/>
              <w:rPr>
                <w:rFonts w:ascii="Times New Roman" w:hAnsi="Times New Roman" w:cs="Times New Roman"/>
                <w:color w:val="000000"/>
              </w:rPr>
            </w:pPr>
            <w:r w:rsidRPr="004C0403">
              <w:rPr>
                <w:rFonts w:ascii="Times New Roman" w:hAnsi="Times New Roman" w:cs="Times New Roman"/>
                <w:color w:val="000000"/>
              </w:rPr>
              <w:t>1.513</w:t>
            </w:r>
          </w:p>
        </w:tc>
        <w:tc>
          <w:tcPr>
            <w:tcW w:w="3285" w:type="dxa"/>
          </w:tcPr>
          <w:p w:rsidR="00C17D6C" w:rsidRPr="004C0403" w:rsidRDefault="00567250" w:rsidP="00567250">
            <w:pPr>
              <w:jc w:val="center"/>
              <w:rPr>
                <w:rFonts w:ascii="Times New Roman" w:hAnsi="Times New Roman" w:cs="Times New Roman"/>
                <w:color w:val="000000"/>
              </w:rPr>
            </w:pPr>
            <w:r w:rsidRPr="004C0403">
              <w:rPr>
                <w:rFonts w:ascii="Times New Roman" w:hAnsi="Times New Roman" w:cs="Times New Roman"/>
                <w:color w:val="000000"/>
              </w:rPr>
              <w:t>-</w:t>
            </w:r>
          </w:p>
        </w:tc>
      </w:tr>
    </w:tbl>
    <w:p w:rsidR="00894009" w:rsidRPr="004C0403" w:rsidRDefault="00834AD3" w:rsidP="00A848E8">
      <w:pPr>
        <w:spacing w:after="0" w:line="240" w:lineRule="auto"/>
        <w:ind w:firstLine="720"/>
        <w:jc w:val="both"/>
        <w:rPr>
          <w:rFonts w:ascii="Times New Roman" w:hAnsi="Times New Roman" w:cs="Times New Roman"/>
          <w:color w:val="000000"/>
        </w:rPr>
      </w:pPr>
      <w:r w:rsidRPr="004C0403">
        <w:rPr>
          <w:rFonts w:ascii="Times New Roman" w:hAnsi="Times New Roman" w:cs="Times New Roman"/>
          <w:color w:val="000000"/>
        </w:rPr>
        <w:t xml:space="preserve">Nghể răm có tiềm năng cao hơn so với nghể nhẵn trong việc sử dụng để xử lý ô nhiễm Pb trong đất do khả năng hút </w:t>
      </w:r>
      <w:proofErr w:type="gramStart"/>
      <w:r w:rsidRPr="004C0403">
        <w:rPr>
          <w:rFonts w:ascii="Times New Roman" w:hAnsi="Times New Roman" w:cs="Times New Roman"/>
          <w:color w:val="000000"/>
        </w:rPr>
        <w:t>thu</w:t>
      </w:r>
      <w:proofErr w:type="gramEnd"/>
      <w:r w:rsidRPr="004C0403">
        <w:rPr>
          <w:rFonts w:ascii="Times New Roman" w:hAnsi="Times New Roman" w:cs="Times New Roman"/>
          <w:color w:val="000000"/>
        </w:rPr>
        <w:t xml:space="preserve"> Pb cao hơn ở tất cả các công thức thí nghiệ</w:t>
      </w:r>
      <w:r w:rsidR="00EF2F06" w:rsidRPr="004C0403">
        <w:rPr>
          <w:rFonts w:ascii="Times New Roman" w:hAnsi="Times New Roman" w:cs="Times New Roman"/>
          <w:color w:val="000000"/>
        </w:rPr>
        <w:t>m. Ở nghể nhẵn, m</w:t>
      </w:r>
      <w:r w:rsidRPr="004C0403">
        <w:rPr>
          <w:rFonts w:ascii="Times New Roman" w:hAnsi="Times New Roman" w:cs="Times New Roman"/>
          <w:color w:val="000000"/>
        </w:rPr>
        <w:t>ặc dù, phân bón không có tác động thúc đẩy tích lũy chì th</w:t>
      </w:r>
      <w:r w:rsidR="000F4592" w:rsidRPr="004C0403">
        <w:rPr>
          <w:rFonts w:ascii="Times New Roman" w:hAnsi="Times New Roman" w:cs="Times New Roman"/>
          <w:color w:val="000000"/>
        </w:rPr>
        <w:t>ô</w:t>
      </w:r>
      <w:r w:rsidRPr="004C0403">
        <w:rPr>
          <w:rFonts w:ascii="Times New Roman" w:hAnsi="Times New Roman" w:cs="Times New Roman"/>
          <w:color w:val="000000"/>
        </w:rPr>
        <w:t>ng qua</w:t>
      </w:r>
      <w:r w:rsidR="000F4592" w:rsidRPr="004C0403">
        <w:rPr>
          <w:rFonts w:ascii="Times New Roman" w:hAnsi="Times New Roman" w:cs="Times New Roman"/>
          <w:color w:val="000000"/>
        </w:rPr>
        <w:t xml:space="preserve"> hàm lượng Pb tích lũy ở phần trên mặt đất của cây </w:t>
      </w:r>
      <w:r w:rsidR="00EF2F06" w:rsidRPr="004C0403">
        <w:rPr>
          <w:rFonts w:ascii="Times New Roman" w:hAnsi="Times New Roman" w:cs="Times New Roman"/>
          <w:color w:val="000000"/>
        </w:rPr>
        <w:t xml:space="preserve">(hình 1) </w:t>
      </w:r>
      <w:r w:rsidR="000F4592" w:rsidRPr="004C0403">
        <w:rPr>
          <w:rFonts w:ascii="Times New Roman" w:hAnsi="Times New Roman" w:cs="Times New Roman"/>
          <w:color w:val="000000"/>
        </w:rPr>
        <w:t xml:space="preserve">nhưng </w:t>
      </w:r>
      <w:r w:rsidR="00EF2F06" w:rsidRPr="004C0403">
        <w:rPr>
          <w:rFonts w:ascii="Times New Roman" w:hAnsi="Times New Roman" w:cs="Times New Roman"/>
          <w:color w:val="000000"/>
        </w:rPr>
        <w:t xml:space="preserve">có tác dụng kích thích sinh trưởng làm tang chiều cao và trọng lượng của cây (bảng 2). Và </w:t>
      </w:r>
      <w:r w:rsidR="000F4592" w:rsidRPr="004C0403">
        <w:rPr>
          <w:rFonts w:ascii="Times New Roman" w:hAnsi="Times New Roman" w:cs="Times New Roman"/>
          <w:color w:val="000000"/>
        </w:rPr>
        <w:t>khi xét</w:t>
      </w:r>
      <w:r w:rsidR="00EF2F06" w:rsidRPr="004C0403">
        <w:rPr>
          <w:rFonts w:ascii="Times New Roman" w:hAnsi="Times New Roman" w:cs="Times New Roman"/>
          <w:color w:val="000000"/>
        </w:rPr>
        <w:t xml:space="preserve"> kết hợp hai tiêu chí này thì phân bón vẫn đóng vai trò thúc đẩy khả năng hút thu chì lên phần trên mặt đất của nghể nhẵn</w:t>
      </w:r>
      <w:r w:rsidR="00D67B15" w:rsidRPr="004C0403">
        <w:rPr>
          <w:rFonts w:ascii="Times New Roman" w:hAnsi="Times New Roman" w:cs="Times New Roman"/>
          <w:color w:val="000000"/>
        </w:rPr>
        <w:t>, thể hiện qua lượng chì hút thu được ở 100 cây</w:t>
      </w:r>
      <w:r w:rsidR="00EF2F06" w:rsidRPr="004C0403">
        <w:rPr>
          <w:rFonts w:ascii="Times New Roman" w:hAnsi="Times New Roman" w:cs="Times New Roman"/>
          <w:color w:val="000000"/>
        </w:rPr>
        <w:t xml:space="preserve"> </w:t>
      </w:r>
      <w:r w:rsidR="00D67B15" w:rsidRPr="004C0403">
        <w:rPr>
          <w:rFonts w:ascii="Times New Roman" w:hAnsi="Times New Roman" w:cs="Times New Roman"/>
          <w:color w:val="000000"/>
        </w:rPr>
        <w:t xml:space="preserve">trong điều kiện bón phân (CT3) cao hơn trong điều kiện không bón phân (CT2) </w:t>
      </w:r>
      <w:r w:rsidR="00EF2F06" w:rsidRPr="004C0403">
        <w:rPr>
          <w:rFonts w:ascii="Times New Roman" w:hAnsi="Times New Roman" w:cs="Times New Roman"/>
          <w:color w:val="000000"/>
        </w:rPr>
        <w:t xml:space="preserve">(bảng 3).  </w:t>
      </w:r>
    </w:p>
    <w:p w:rsidR="005162B2" w:rsidRPr="004C0403" w:rsidRDefault="005162B2" w:rsidP="005162B2">
      <w:pPr>
        <w:spacing w:after="0" w:line="240" w:lineRule="auto"/>
        <w:jc w:val="both"/>
        <w:rPr>
          <w:rFonts w:ascii="Times New Roman" w:hAnsi="Times New Roman" w:cs="Times New Roman"/>
          <w:b/>
        </w:rPr>
      </w:pPr>
      <w:r w:rsidRPr="004C0403">
        <w:rPr>
          <w:rFonts w:ascii="Times New Roman" w:hAnsi="Times New Roman" w:cs="Times New Roman"/>
          <w:b/>
        </w:rPr>
        <w:t>4. Kết luận</w:t>
      </w:r>
    </w:p>
    <w:p w:rsidR="00C85DBB" w:rsidRPr="004C0403" w:rsidRDefault="005162B2" w:rsidP="005162B2">
      <w:pPr>
        <w:spacing w:after="0" w:line="240" w:lineRule="auto"/>
        <w:ind w:firstLine="720"/>
        <w:jc w:val="both"/>
        <w:rPr>
          <w:rFonts w:ascii="Times New Roman" w:hAnsi="Times New Roman" w:cs="Times New Roman"/>
          <w:iCs/>
          <w:color w:val="000000"/>
        </w:rPr>
      </w:pPr>
      <w:r w:rsidRPr="004C0403">
        <w:rPr>
          <w:rFonts w:ascii="Times New Roman" w:hAnsi="Times New Roman" w:cs="Times New Roman"/>
          <w:color w:val="000000"/>
        </w:rPr>
        <w:t>N</w:t>
      </w:r>
      <w:r w:rsidR="007C6FE7" w:rsidRPr="004C0403">
        <w:rPr>
          <w:rFonts w:ascii="Times New Roman" w:hAnsi="Times New Roman" w:cs="Times New Roman"/>
          <w:color w:val="000000"/>
        </w:rPr>
        <w:t>ghể</w:t>
      </w:r>
      <w:r w:rsidRPr="004C0403">
        <w:rPr>
          <w:rFonts w:ascii="Times New Roman" w:hAnsi="Times New Roman" w:cs="Times New Roman"/>
          <w:color w:val="000000"/>
        </w:rPr>
        <w:t xml:space="preserve"> răm</w:t>
      </w:r>
      <w:r w:rsidR="007C6FE7" w:rsidRPr="004C0403">
        <w:rPr>
          <w:rFonts w:ascii="Times New Roman" w:hAnsi="Times New Roman" w:cs="Times New Roman"/>
          <w:color w:val="000000"/>
        </w:rPr>
        <w:t xml:space="preserve"> có khả năng tích lũy chì và tăng sinh khối tốt hơn so với nghể nhẵn</w:t>
      </w:r>
      <w:r w:rsidRPr="004C0403">
        <w:rPr>
          <w:rFonts w:ascii="Times New Roman" w:hAnsi="Times New Roman" w:cs="Times New Roman"/>
          <w:color w:val="000000"/>
        </w:rPr>
        <w:t xml:space="preserve"> trong cùng điều kiện thí nghiệm</w:t>
      </w:r>
      <w:r w:rsidR="007C6FE7" w:rsidRPr="004C0403">
        <w:rPr>
          <w:rFonts w:ascii="Times New Roman" w:hAnsi="Times New Roman" w:cs="Times New Roman"/>
          <w:color w:val="000000"/>
        </w:rPr>
        <w:t>.</w:t>
      </w:r>
      <w:r w:rsidRPr="004C0403">
        <w:rPr>
          <w:rFonts w:ascii="Times New Roman" w:hAnsi="Times New Roman" w:cs="Times New Roman"/>
          <w:color w:val="000000"/>
        </w:rPr>
        <w:t xml:space="preserve"> P</w:t>
      </w:r>
      <w:r w:rsidR="00C85DBB" w:rsidRPr="004C0403">
        <w:rPr>
          <w:rFonts w:ascii="Times New Roman" w:hAnsi="Times New Roman" w:cs="Times New Roman"/>
        </w:rPr>
        <w:t xml:space="preserve">hân bón có tác động tích cực lên sự sinh trưởng của </w:t>
      </w:r>
      <w:r w:rsidRPr="004C0403">
        <w:rPr>
          <w:rFonts w:ascii="Times New Roman" w:hAnsi="Times New Roman" w:cs="Times New Roman"/>
        </w:rPr>
        <w:t>nghể răm và nghể nhẵn</w:t>
      </w:r>
      <w:r w:rsidR="00C85DBB" w:rsidRPr="004C0403">
        <w:rPr>
          <w:rFonts w:ascii="Times New Roman" w:hAnsi="Times New Roman" w:cs="Times New Roman"/>
        </w:rPr>
        <w:t xml:space="preserve">, </w:t>
      </w:r>
      <w:r w:rsidRPr="004C0403">
        <w:rPr>
          <w:rFonts w:ascii="Times New Roman" w:hAnsi="Times New Roman" w:cs="Times New Roman"/>
        </w:rPr>
        <w:t>thúc đẩy cây</w:t>
      </w:r>
      <w:r w:rsidR="00C85DBB" w:rsidRPr="004C0403">
        <w:rPr>
          <w:rFonts w:ascii="Times New Roman" w:hAnsi="Times New Roman" w:cs="Times New Roman"/>
        </w:rPr>
        <w:t xml:space="preserve"> tăng sinh khối </w:t>
      </w:r>
      <w:r w:rsidRPr="004C0403">
        <w:rPr>
          <w:rFonts w:ascii="Times New Roman" w:hAnsi="Times New Roman" w:cs="Times New Roman"/>
        </w:rPr>
        <w:t xml:space="preserve">và tăng lượng Pb được hút </w:t>
      </w:r>
      <w:proofErr w:type="gramStart"/>
      <w:r w:rsidRPr="004C0403">
        <w:rPr>
          <w:rFonts w:ascii="Times New Roman" w:hAnsi="Times New Roman" w:cs="Times New Roman"/>
        </w:rPr>
        <w:t>thu</w:t>
      </w:r>
      <w:proofErr w:type="gramEnd"/>
      <w:r w:rsidRPr="004C0403">
        <w:rPr>
          <w:rFonts w:ascii="Times New Roman" w:hAnsi="Times New Roman" w:cs="Times New Roman"/>
        </w:rPr>
        <w:t>, tích lũy trong cây</w:t>
      </w:r>
      <w:r w:rsidR="00C85DBB" w:rsidRPr="004C0403">
        <w:rPr>
          <w:rFonts w:ascii="Times New Roman" w:hAnsi="Times New Roman" w:cs="Times New Roman"/>
        </w:rPr>
        <w:t xml:space="preserve">. </w:t>
      </w:r>
      <w:r w:rsidR="00DE0FFC" w:rsidRPr="004C0403">
        <w:rPr>
          <w:rFonts w:ascii="Times New Roman" w:hAnsi="Times New Roman" w:cs="Times New Roman"/>
        </w:rPr>
        <w:t>Trong số các công thức trồng cây được sử dụng, c</w:t>
      </w:r>
      <w:r w:rsidR="00DE0FFC" w:rsidRPr="004C0403">
        <w:rPr>
          <w:rFonts w:ascii="Times New Roman" w:hAnsi="Times New Roman" w:cs="Times New Roman"/>
          <w:iCs/>
          <w:color w:val="000000"/>
        </w:rPr>
        <w:t xml:space="preserve">ông thức 3 (Đất có hàm lượng Pb = 1365 mg/kg khô, bón phân 2g hữu cơ + 10 g NPK/1 kg đất) là tối ưu </w:t>
      </w:r>
      <w:r w:rsidR="007E49C0" w:rsidRPr="004C0403">
        <w:rPr>
          <w:rFonts w:ascii="Times New Roman" w:hAnsi="Times New Roman" w:cs="Times New Roman"/>
          <w:iCs/>
          <w:color w:val="000000"/>
        </w:rPr>
        <w:t>thúc đẩy</w:t>
      </w:r>
      <w:r w:rsidR="00DE0FFC" w:rsidRPr="004C0403">
        <w:rPr>
          <w:rFonts w:ascii="Times New Roman" w:hAnsi="Times New Roman" w:cs="Times New Roman"/>
          <w:iCs/>
          <w:color w:val="000000"/>
        </w:rPr>
        <w:t xml:space="preserve"> sự tăng trưởng chiều cao và sinh khối của nghể răm và nghể nhẵn</w:t>
      </w:r>
      <w:r w:rsidR="007E49C0" w:rsidRPr="004C0403">
        <w:rPr>
          <w:rFonts w:ascii="Times New Roman" w:hAnsi="Times New Roman" w:cs="Times New Roman"/>
          <w:iCs/>
          <w:color w:val="000000"/>
        </w:rPr>
        <w:t>, đồng thời gia tăng lượng chì được hút thu trong cả hai loài thực vật này.</w:t>
      </w:r>
      <w:r w:rsidR="00DE0FFC" w:rsidRPr="004C0403">
        <w:rPr>
          <w:rFonts w:ascii="Times New Roman" w:hAnsi="Times New Roman" w:cs="Times New Roman"/>
          <w:iCs/>
          <w:color w:val="000000"/>
        </w:rPr>
        <w:t xml:space="preserve"> </w:t>
      </w:r>
    </w:p>
    <w:p w:rsidR="00CA6913" w:rsidRPr="004C0403" w:rsidRDefault="007E49C0" w:rsidP="009372D4">
      <w:pPr>
        <w:pStyle w:val="ListParagraph"/>
        <w:spacing w:after="0" w:line="240" w:lineRule="auto"/>
        <w:ind w:left="0" w:firstLine="709"/>
        <w:jc w:val="both"/>
        <w:rPr>
          <w:rFonts w:ascii="Times New Roman" w:hAnsi="Times New Roman" w:cs="Times New Roman"/>
        </w:rPr>
      </w:pPr>
      <w:r w:rsidRPr="004C0403">
        <w:rPr>
          <w:rFonts w:ascii="Times New Roman" w:hAnsi="Times New Roman" w:cs="Times New Roman"/>
        </w:rPr>
        <w:t xml:space="preserve">Kết quả nghiên cứu sẽ đóng góp cơ sở khoa học xác định việc sử dụng phân bón phù hợp để đạt hiệu quả tối ưu hấp </w:t>
      </w:r>
      <w:proofErr w:type="gramStart"/>
      <w:r w:rsidRPr="004C0403">
        <w:rPr>
          <w:rFonts w:ascii="Times New Roman" w:hAnsi="Times New Roman" w:cs="Times New Roman"/>
        </w:rPr>
        <w:t>thu</w:t>
      </w:r>
      <w:proofErr w:type="gramEnd"/>
      <w:r w:rsidRPr="004C0403">
        <w:rPr>
          <w:rFonts w:ascii="Times New Roman" w:hAnsi="Times New Roman" w:cs="Times New Roman"/>
        </w:rPr>
        <w:t xml:space="preserve"> Pb ở nghể răm và nghể nhẵn. Từ đó làm tăng tính khả thi của việc áp dụng công nghệ sử dụng thực vật – một công nghệ thân thiện với môi trường, dễ thực hiện, chi phí thấp để xử lý đất bị ô nhiễm Pb.  </w:t>
      </w:r>
    </w:p>
    <w:p w:rsidR="00CA6913" w:rsidRPr="004C0403" w:rsidRDefault="00EF1731" w:rsidP="009372D4">
      <w:pPr>
        <w:spacing w:before="120" w:after="0" w:line="240" w:lineRule="auto"/>
        <w:jc w:val="both"/>
        <w:rPr>
          <w:rFonts w:ascii="Times New Roman" w:hAnsi="Times New Roman" w:cs="Times New Roman"/>
          <w:i/>
        </w:rPr>
      </w:pPr>
      <w:r w:rsidRPr="004C0403">
        <w:rPr>
          <w:rFonts w:ascii="Times New Roman" w:hAnsi="Times New Roman" w:cs="Times New Roman"/>
          <w:i/>
        </w:rPr>
        <w:t>Lời cảm ơn: Nghiên cứu này</w:t>
      </w:r>
      <w:r w:rsidR="00F857D6" w:rsidRPr="004C0403">
        <w:rPr>
          <w:rFonts w:ascii="Times New Roman" w:hAnsi="Times New Roman" w:cs="Times New Roman"/>
          <w:i/>
        </w:rPr>
        <w:t xml:space="preserve"> </w:t>
      </w:r>
      <w:r w:rsidR="005B6B4B" w:rsidRPr="004C0403">
        <w:rPr>
          <w:rFonts w:ascii="Times New Roman" w:hAnsi="Times New Roman" w:cs="Times New Roman"/>
          <w:i/>
        </w:rPr>
        <w:t>thuộc đề tài có mã số VAST07.03/16-17</w:t>
      </w:r>
      <w:r w:rsidR="00F857D6" w:rsidRPr="004C0403">
        <w:rPr>
          <w:rFonts w:ascii="Times New Roman" w:hAnsi="Times New Roman" w:cs="Times New Roman"/>
          <w:i/>
        </w:rPr>
        <w:t>.</w:t>
      </w:r>
      <w:r w:rsidR="005B6B4B" w:rsidRPr="004C0403">
        <w:rPr>
          <w:rFonts w:ascii="Times New Roman" w:hAnsi="Times New Roman" w:cs="Times New Roman"/>
          <w:i/>
        </w:rPr>
        <w:t xml:space="preserve"> </w:t>
      </w:r>
      <w:proofErr w:type="gramStart"/>
      <w:r w:rsidR="005B6B4B" w:rsidRPr="004C0403">
        <w:rPr>
          <w:rFonts w:ascii="Times New Roman" w:hAnsi="Times New Roman" w:cs="Times New Roman"/>
          <w:i/>
        </w:rPr>
        <w:t>Các tác giả chân thành cảm ơn sự tài trợ kinh phí của Viện Hàn lâm Khoa học và Công nghệ Việt Nam.</w:t>
      </w:r>
      <w:proofErr w:type="gramEnd"/>
    </w:p>
    <w:p w:rsidR="00A65060" w:rsidRDefault="00A65060" w:rsidP="001B654B">
      <w:pPr>
        <w:spacing w:after="0" w:line="240" w:lineRule="auto"/>
        <w:ind w:firstLine="432"/>
        <w:jc w:val="both"/>
        <w:rPr>
          <w:rFonts w:ascii="Times New Roman" w:hAnsi="Times New Roman" w:cs="Times New Roman"/>
          <w:b/>
        </w:rPr>
      </w:pPr>
    </w:p>
    <w:p w:rsidR="00CA6913" w:rsidRDefault="00C35AE7" w:rsidP="001B654B">
      <w:pPr>
        <w:spacing w:after="0" w:line="240" w:lineRule="auto"/>
        <w:ind w:firstLine="432"/>
        <w:jc w:val="both"/>
        <w:rPr>
          <w:rFonts w:ascii="Times New Roman" w:hAnsi="Times New Roman" w:cs="Times New Roman"/>
          <w:b/>
        </w:rPr>
      </w:pPr>
      <w:r w:rsidRPr="004C0403">
        <w:rPr>
          <w:rFonts w:ascii="Times New Roman" w:hAnsi="Times New Roman" w:cs="Times New Roman"/>
          <w:b/>
        </w:rPr>
        <w:t>T</w:t>
      </w:r>
      <w:r w:rsidR="000B14EB" w:rsidRPr="004C0403">
        <w:rPr>
          <w:rFonts w:ascii="Times New Roman" w:hAnsi="Times New Roman" w:cs="Times New Roman"/>
          <w:b/>
        </w:rPr>
        <w:t>ài liệu tham khảo</w:t>
      </w:r>
    </w:p>
    <w:p w:rsidR="00A65060" w:rsidRPr="00A65060" w:rsidRDefault="00A65060"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1. </w:t>
      </w:r>
      <w:r w:rsidRPr="004C0403">
        <w:rPr>
          <w:rFonts w:ascii="Times New Roman" w:hAnsi="Times New Roman" w:cs="Times New Roman"/>
        </w:rPr>
        <w:t xml:space="preserve">E. Michalak and M. Wierzbicka, </w:t>
      </w:r>
      <w:r w:rsidRPr="004C0403">
        <w:rPr>
          <w:rFonts w:ascii="Times New Roman" w:hAnsi="Times New Roman" w:cs="Times New Roman"/>
          <w:i/>
          <w:iCs/>
        </w:rPr>
        <w:t>Differences in lead tolerance between Allium cepa plants developing from seeds and bulbs,</w:t>
      </w:r>
      <w:r w:rsidRPr="004C0403">
        <w:rPr>
          <w:rFonts w:ascii="Times New Roman" w:hAnsi="Times New Roman" w:cs="Times New Roman"/>
        </w:rPr>
        <w:t xml:space="preserve">  Kluwer Academic Publishers, Printed in the Netherlands, 1998.</w:t>
      </w:r>
    </w:p>
    <w:p w:rsidR="00A65060" w:rsidRDefault="005B7F28"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lastRenderedPageBreak/>
        <w:t xml:space="preserve">2. </w:t>
      </w:r>
      <w:r w:rsidRPr="004C0403">
        <w:rPr>
          <w:rFonts w:ascii="Times New Roman" w:hAnsi="Times New Roman" w:cs="Times New Roman"/>
        </w:rPr>
        <w:t xml:space="preserve">Jack E Fergusson, </w:t>
      </w:r>
      <w:r w:rsidRPr="004C0403">
        <w:rPr>
          <w:rFonts w:ascii="Times New Roman" w:hAnsi="Times New Roman" w:cs="Times New Roman"/>
          <w:i/>
        </w:rPr>
        <w:t xml:space="preserve">The heavy elements chemistry environment impact and health effects, </w:t>
      </w:r>
      <w:r w:rsidRPr="004C0403">
        <w:rPr>
          <w:rFonts w:ascii="Times New Roman" w:hAnsi="Times New Roman" w:cs="Times New Roman"/>
        </w:rPr>
        <w:t>Pergamon press, 1991.</w:t>
      </w:r>
    </w:p>
    <w:p w:rsidR="0015122B" w:rsidRDefault="0015122B"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3. </w:t>
      </w:r>
      <w:r w:rsidRPr="004C0403">
        <w:rPr>
          <w:rFonts w:ascii="Times New Roman" w:hAnsi="Times New Roman" w:cs="Times New Roman"/>
        </w:rPr>
        <w:t xml:space="preserve">Nies, D. H. and S. Silver, Ion efflux systems involved in bacterial metal resistances, </w:t>
      </w:r>
      <w:r w:rsidRPr="004C0403">
        <w:rPr>
          <w:rFonts w:ascii="Times New Roman" w:hAnsi="Times New Roman" w:cs="Times New Roman"/>
          <w:i/>
        </w:rPr>
        <w:t>J. Ind. Microbiol.</w:t>
      </w:r>
      <w:r w:rsidRPr="004C0403">
        <w:rPr>
          <w:rFonts w:ascii="Times New Roman" w:hAnsi="Times New Roman" w:cs="Times New Roman"/>
        </w:rPr>
        <w:t xml:space="preserve"> 14 (1995) 186-199.</w:t>
      </w:r>
    </w:p>
    <w:p w:rsidR="000A6C5C" w:rsidRDefault="000A6C5C" w:rsidP="000A6C5C">
      <w:pPr>
        <w:pStyle w:val="ListParagraph"/>
        <w:ind w:left="0"/>
        <w:jc w:val="both"/>
        <w:rPr>
          <w:rFonts w:ascii="Times New Roman" w:hAnsi="Times New Roman" w:cs="Times New Roman"/>
        </w:rPr>
      </w:pPr>
      <w:r>
        <w:rPr>
          <w:rFonts w:ascii="Times New Roman" w:hAnsi="Times New Roman" w:cs="Times New Roman"/>
        </w:rPr>
        <w:t>4.</w:t>
      </w:r>
      <w:r w:rsidRPr="000A6C5C">
        <w:rPr>
          <w:rFonts w:ascii="Times New Roman" w:hAnsi="Times New Roman" w:cs="Times New Roman"/>
          <w:b/>
        </w:rPr>
        <w:t xml:space="preserve"> </w:t>
      </w:r>
      <w:r w:rsidRPr="000A6C5C">
        <w:rPr>
          <w:rFonts w:ascii="Times New Roman" w:hAnsi="Times New Roman" w:cs="Times New Roman"/>
        </w:rPr>
        <w:t xml:space="preserve">Đặng Thị </w:t>
      </w:r>
      <w:proofErr w:type="gramStart"/>
      <w:r w:rsidRPr="000A6C5C">
        <w:rPr>
          <w:rFonts w:ascii="Times New Roman" w:hAnsi="Times New Roman" w:cs="Times New Roman"/>
        </w:rPr>
        <w:t>An</w:t>
      </w:r>
      <w:proofErr w:type="gramEnd"/>
      <w:r w:rsidRPr="000A6C5C">
        <w:rPr>
          <w:rFonts w:ascii="Times New Roman" w:hAnsi="Times New Roman" w:cs="Times New Roman"/>
        </w:rPr>
        <w:t xml:space="preserve">, Chu Thị Thu Hà, Ảnh hưởng của kim loại nặng trong đất và thời gian phơi nhiễm lên sự tích tụ kim loại ở một số cây rau, </w:t>
      </w:r>
      <w:r w:rsidRPr="000A6C5C">
        <w:rPr>
          <w:rFonts w:ascii="Times New Roman" w:hAnsi="Times New Roman" w:cs="Times New Roman"/>
          <w:i/>
        </w:rPr>
        <w:t xml:space="preserve">Báo cáo hội nghị toàn quốc về nghiên cứu cơ bản trong khoa học sự sống </w:t>
      </w:r>
      <w:r w:rsidRPr="000A6C5C">
        <w:rPr>
          <w:rFonts w:ascii="Times New Roman" w:hAnsi="Times New Roman" w:cs="Times New Roman"/>
        </w:rPr>
        <w:t>(2005) 361-364.</w:t>
      </w:r>
    </w:p>
    <w:p w:rsidR="00A57684" w:rsidRDefault="000A6C5C" w:rsidP="000A6C5C">
      <w:pPr>
        <w:pStyle w:val="ListParagraph"/>
        <w:ind w:left="0"/>
        <w:jc w:val="both"/>
        <w:rPr>
          <w:rFonts w:ascii="Times New Roman" w:hAnsi="Times New Roman" w:cs="Times New Roman"/>
          <w:lang w:val="fr-FR"/>
        </w:rPr>
      </w:pPr>
      <w:r>
        <w:rPr>
          <w:rFonts w:ascii="Times New Roman" w:hAnsi="Times New Roman" w:cs="Times New Roman"/>
        </w:rPr>
        <w:t xml:space="preserve">5. </w:t>
      </w:r>
      <w:r w:rsidR="00A57684" w:rsidRPr="00A57684">
        <w:rPr>
          <w:rFonts w:ascii="Times New Roman" w:hAnsi="Times New Roman" w:cs="Times New Roman"/>
          <w:bCs/>
          <w:lang w:val="fr-FR"/>
        </w:rPr>
        <w:t>Lê Đức</w:t>
      </w:r>
      <w:r w:rsidR="00A57684" w:rsidRPr="00A57684">
        <w:rPr>
          <w:rFonts w:ascii="Times New Roman" w:hAnsi="Times New Roman" w:cs="Times New Roman"/>
          <w:lang w:val="fr-FR"/>
        </w:rPr>
        <w:t xml:space="preserve">, Bước đầu nghiên cứu khả năng hút </w:t>
      </w:r>
      <w:proofErr w:type="gramStart"/>
      <w:r w:rsidR="00A57684" w:rsidRPr="00A57684">
        <w:rPr>
          <w:rFonts w:ascii="Times New Roman" w:hAnsi="Times New Roman" w:cs="Times New Roman"/>
          <w:lang w:val="fr-FR"/>
        </w:rPr>
        <w:t>thu</w:t>
      </w:r>
      <w:proofErr w:type="gramEnd"/>
      <w:r w:rsidR="00A57684" w:rsidRPr="00A57684">
        <w:rPr>
          <w:rFonts w:ascii="Times New Roman" w:hAnsi="Times New Roman" w:cs="Times New Roman"/>
          <w:lang w:val="fr-FR"/>
        </w:rPr>
        <w:t xml:space="preserve"> và tích luỹ chì trong bèo tây và rau muống trong nền đất bị ô nhiễm, </w:t>
      </w:r>
      <w:r w:rsidR="00A57684" w:rsidRPr="00A57684">
        <w:rPr>
          <w:rFonts w:ascii="Times New Roman" w:hAnsi="Times New Roman" w:cs="Times New Roman"/>
          <w:i/>
          <w:lang w:val="fr-FR"/>
        </w:rPr>
        <w:t>Thông báo khoa học các trường đại học - Hà Nội</w:t>
      </w:r>
      <w:r w:rsidR="00A57684" w:rsidRPr="00A57684">
        <w:rPr>
          <w:rFonts w:ascii="Times New Roman" w:hAnsi="Times New Roman" w:cs="Times New Roman"/>
          <w:lang w:val="fr-FR"/>
        </w:rPr>
        <w:t xml:space="preserve"> (2000) 52.</w:t>
      </w:r>
    </w:p>
    <w:p w:rsidR="00DF252C" w:rsidRDefault="00DF252C" w:rsidP="000A6C5C">
      <w:pPr>
        <w:pStyle w:val="ListParagraph"/>
        <w:ind w:left="0"/>
        <w:jc w:val="both"/>
        <w:rPr>
          <w:rFonts w:ascii="Times New Roman" w:hAnsi="Times New Roman" w:cs="Times New Roman"/>
          <w:lang w:val="fr-FR"/>
        </w:rPr>
      </w:pPr>
      <w:r>
        <w:rPr>
          <w:rFonts w:ascii="Times New Roman" w:hAnsi="Times New Roman" w:cs="Times New Roman"/>
          <w:lang w:val="fr-FR"/>
        </w:rPr>
        <w:t xml:space="preserve">6. </w:t>
      </w:r>
      <w:r w:rsidRPr="004C0403">
        <w:rPr>
          <w:rFonts w:ascii="Times New Roman" w:hAnsi="Times New Roman" w:cs="Times New Roman"/>
        </w:rPr>
        <w:t xml:space="preserve">Võ Văn Minh, Khả năng tích lũy Zn và Cu của cỏ Vetiver trong các môi trường đất khác nhau, </w:t>
      </w:r>
      <w:r w:rsidRPr="004C0403">
        <w:rPr>
          <w:rFonts w:ascii="Times New Roman" w:hAnsi="Times New Roman" w:cs="Times New Roman"/>
          <w:i/>
        </w:rPr>
        <w:t>Tạp chí Khoa học đất</w:t>
      </w:r>
      <w:r w:rsidRPr="004C0403">
        <w:rPr>
          <w:rFonts w:ascii="Times New Roman" w:hAnsi="Times New Roman" w:cs="Times New Roman"/>
        </w:rPr>
        <w:t xml:space="preserve"> (2007) 92- 95.</w:t>
      </w:r>
    </w:p>
    <w:p w:rsidR="005B7F28" w:rsidRPr="000A6C5C" w:rsidRDefault="00DF252C" w:rsidP="000A6C5C">
      <w:pPr>
        <w:pStyle w:val="ListParagraph"/>
        <w:ind w:left="0"/>
        <w:jc w:val="both"/>
        <w:rPr>
          <w:rFonts w:ascii="Times New Roman" w:hAnsi="Times New Roman" w:cs="Times New Roman"/>
          <w:b/>
        </w:rPr>
      </w:pPr>
      <w:r>
        <w:rPr>
          <w:rFonts w:ascii="Times New Roman" w:hAnsi="Times New Roman" w:cs="Times New Roman"/>
          <w:lang w:val="fr-FR"/>
        </w:rPr>
        <w:t>7</w:t>
      </w:r>
      <w:r w:rsidR="00A57684">
        <w:rPr>
          <w:rFonts w:ascii="Times New Roman" w:hAnsi="Times New Roman" w:cs="Times New Roman"/>
          <w:lang w:val="fr-FR"/>
        </w:rPr>
        <w:t xml:space="preserve">. </w:t>
      </w:r>
      <w:r w:rsidR="007D3BE9" w:rsidRPr="007D3BE9">
        <w:rPr>
          <w:rFonts w:ascii="Times New Roman" w:hAnsi="Times New Roman" w:cs="Times New Roman"/>
        </w:rPr>
        <w:t xml:space="preserve">Tăng Thị Chính, Bùi Văn Cường, Nghiên cứu sử dụng nấm cộng sinh </w:t>
      </w:r>
      <w:r w:rsidR="007D3BE9" w:rsidRPr="007D3BE9">
        <w:rPr>
          <w:rFonts w:ascii="Times New Roman" w:hAnsi="Times New Roman" w:cs="Times New Roman"/>
          <w:i/>
        </w:rPr>
        <w:t>Arbuscular mycorrhizas</w:t>
      </w:r>
      <w:r w:rsidR="007D3BE9" w:rsidRPr="007D3BE9">
        <w:rPr>
          <w:rFonts w:ascii="Times New Roman" w:hAnsi="Times New Roman" w:cs="Times New Roman"/>
        </w:rPr>
        <w:t xml:space="preserve"> để nâng cao hiệu quả xử lí đất nhiễm chì của cây ngô, </w:t>
      </w:r>
      <w:r w:rsidR="007D3BE9" w:rsidRPr="007D3BE9">
        <w:rPr>
          <w:rFonts w:ascii="Times New Roman" w:hAnsi="Times New Roman" w:cs="Times New Roman"/>
          <w:i/>
        </w:rPr>
        <w:t>Tạp chí Khoa học và Công nghệ</w:t>
      </w:r>
      <w:r w:rsidR="007D3BE9" w:rsidRPr="007D3BE9">
        <w:rPr>
          <w:rFonts w:ascii="Times New Roman" w:hAnsi="Times New Roman" w:cs="Times New Roman"/>
        </w:rPr>
        <w:t xml:space="preserve"> 49 (3) (2011) 65-71.</w:t>
      </w:r>
      <w:r w:rsidR="000A6C5C">
        <w:rPr>
          <w:rFonts w:ascii="Times New Roman" w:hAnsi="Times New Roman" w:cs="Times New Roman"/>
        </w:rPr>
        <w:t xml:space="preserve">  </w:t>
      </w:r>
    </w:p>
    <w:p w:rsidR="000A6C5C" w:rsidRDefault="00DF252C"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8</w:t>
      </w:r>
      <w:r w:rsidR="007D3BE9">
        <w:rPr>
          <w:rFonts w:ascii="Times New Roman" w:hAnsi="Times New Roman" w:cs="Times New Roman"/>
        </w:rPr>
        <w:t xml:space="preserve">. </w:t>
      </w:r>
      <w:r w:rsidR="007D3BE9" w:rsidRPr="007D3BE9">
        <w:rPr>
          <w:rFonts w:ascii="Times New Roman" w:hAnsi="Times New Roman" w:cs="Times New Roman"/>
        </w:rPr>
        <w:t xml:space="preserve">Trần Thị Phả, </w:t>
      </w:r>
      <w:r w:rsidR="007D3BE9" w:rsidRPr="007D3BE9">
        <w:rPr>
          <w:rFonts w:ascii="Times New Roman" w:hAnsi="Times New Roman" w:cs="Times New Roman"/>
          <w:bCs/>
          <w:i/>
          <w:iCs/>
        </w:rPr>
        <w:t xml:space="preserve">Nghiên cứu khả năng hấp thụ một số </w:t>
      </w:r>
      <w:proofErr w:type="gramStart"/>
      <w:r w:rsidR="007D3BE9" w:rsidRPr="007D3BE9">
        <w:rPr>
          <w:rFonts w:ascii="Times New Roman" w:hAnsi="Times New Roman" w:cs="Times New Roman"/>
          <w:bCs/>
          <w:i/>
          <w:iCs/>
        </w:rPr>
        <w:t>kim</w:t>
      </w:r>
      <w:proofErr w:type="gramEnd"/>
      <w:r w:rsidR="007D3BE9" w:rsidRPr="007D3BE9">
        <w:rPr>
          <w:rFonts w:ascii="Times New Roman" w:hAnsi="Times New Roman" w:cs="Times New Roman"/>
          <w:bCs/>
          <w:i/>
          <w:iCs/>
        </w:rPr>
        <w:t xml:space="preserve"> loại nặng (As, Pb, Cd, Zn) trong đất của cây sậy (Phragmites australis) và ứng dụng xử lý đất bị ô nhiễm kim loại nặng sau khai thác khoáng sản tại tỉnh Thái Nguyên</w:t>
      </w:r>
      <w:r w:rsidR="007D3BE9" w:rsidRPr="007D3BE9">
        <w:rPr>
          <w:rFonts w:ascii="Times New Roman" w:hAnsi="Times New Roman" w:cs="Times New Roman"/>
        </w:rPr>
        <w:t>, Luận án tiến sĩ, Đại học Quốc Gia Hà Nội, 2014.</w:t>
      </w:r>
    </w:p>
    <w:p w:rsidR="00925C8A" w:rsidRDefault="00DF252C"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9</w:t>
      </w:r>
      <w:r w:rsidR="00925C8A">
        <w:rPr>
          <w:rFonts w:ascii="Times New Roman" w:hAnsi="Times New Roman" w:cs="Times New Roman"/>
        </w:rPr>
        <w:t xml:space="preserve">. </w:t>
      </w:r>
      <w:r w:rsidR="00925C8A" w:rsidRPr="00925C8A">
        <w:rPr>
          <w:rFonts w:ascii="Times New Roman" w:hAnsi="Times New Roman" w:cs="Times New Roman"/>
        </w:rPr>
        <w:t xml:space="preserve">US EPA, </w:t>
      </w:r>
      <w:r w:rsidR="00925C8A" w:rsidRPr="00925C8A">
        <w:rPr>
          <w:rFonts w:ascii="Times New Roman" w:hAnsi="Times New Roman" w:cs="Times New Roman"/>
          <w:i/>
        </w:rPr>
        <w:t>Introduction to Phytoremediation</w:t>
      </w:r>
      <w:r w:rsidR="00925C8A" w:rsidRPr="00925C8A">
        <w:rPr>
          <w:rFonts w:ascii="Times New Roman" w:hAnsi="Times New Roman" w:cs="Times New Roman"/>
        </w:rPr>
        <w:t>, 2000.</w:t>
      </w:r>
    </w:p>
    <w:p w:rsidR="00925C8A" w:rsidRDefault="00DF252C"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10</w:t>
      </w:r>
      <w:r w:rsidR="00925C8A">
        <w:rPr>
          <w:rFonts w:ascii="Times New Roman" w:hAnsi="Times New Roman" w:cs="Times New Roman"/>
        </w:rPr>
        <w:t xml:space="preserve">. </w:t>
      </w:r>
      <w:r w:rsidR="008F6C49" w:rsidRPr="008F6C49">
        <w:rPr>
          <w:rFonts w:ascii="Times New Roman" w:hAnsi="Times New Roman" w:cs="Times New Roman"/>
        </w:rPr>
        <w:t xml:space="preserve">Prasad M.N.V and Freitas O.H.M, Metal hyperaccumulation in plants- Biodiversity prospecting for phytoremediation technology, </w:t>
      </w:r>
      <w:r w:rsidR="008F6C49" w:rsidRPr="008F6C49">
        <w:rPr>
          <w:rFonts w:ascii="Times New Roman" w:hAnsi="Times New Roman" w:cs="Times New Roman"/>
          <w:i/>
        </w:rPr>
        <w:t>Electronic J. of Biotechnology</w:t>
      </w:r>
      <w:r w:rsidR="008F6C49" w:rsidRPr="008F6C49">
        <w:rPr>
          <w:rFonts w:ascii="Times New Roman" w:hAnsi="Times New Roman" w:cs="Times New Roman"/>
        </w:rPr>
        <w:t xml:space="preserve">, vol </w:t>
      </w:r>
      <w:r w:rsidR="008F6C49" w:rsidRPr="008F6C49">
        <w:rPr>
          <w:rFonts w:ascii="Times New Roman" w:hAnsi="Times New Roman" w:cs="Times New Roman"/>
          <w:lang w:val="vi-VN"/>
        </w:rPr>
        <w:t>6</w:t>
      </w:r>
      <w:r w:rsidR="008F6C49" w:rsidRPr="008F6C49">
        <w:rPr>
          <w:rFonts w:ascii="Times New Roman" w:hAnsi="Times New Roman" w:cs="Times New Roman"/>
        </w:rPr>
        <w:t>, N3 (2003) 276-312.</w:t>
      </w:r>
    </w:p>
    <w:p w:rsidR="008F6C49" w:rsidRDefault="008F6C49"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1</w:t>
      </w:r>
      <w:r w:rsidR="00DF252C">
        <w:rPr>
          <w:rFonts w:ascii="Times New Roman" w:hAnsi="Times New Roman" w:cs="Times New Roman"/>
        </w:rPr>
        <w:t>1</w:t>
      </w:r>
      <w:r>
        <w:rPr>
          <w:rFonts w:ascii="Times New Roman" w:hAnsi="Times New Roman" w:cs="Times New Roman"/>
        </w:rPr>
        <w:t xml:space="preserve">. </w:t>
      </w:r>
      <w:r w:rsidR="00EE5309" w:rsidRPr="00EE5309">
        <w:rPr>
          <w:rFonts w:ascii="Times New Roman" w:hAnsi="Times New Roman" w:cs="Times New Roman"/>
        </w:rPr>
        <w:t xml:space="preserve">Bùi Kim Anh, Trần Văn Tựa, Đặng Đình Kim, Phạm Thị Huyền Trang, Nghiên cứu ảnh hưởng của N, P lên khả năng sinh trưởng và tích lũy asen của loài dương xỉ </w:t>
      </w:r>
      <w:r w:rsidR="00EE5309" w:rsidRPr="00EE5309">
        <w:rPr>
          <w:rFonts w:ascii="Times New Roman" w:hAnsi="Times New Roman" w:cs="Times New Roman"/>
          <w:i/>
        </w:rPr>
        <w:t>Pteris vittata</w:t>
      </w:r>
      <w:r w:rsidR="00EE5309" w:rsidRPr="00EE5309">
        <w:rPr>
          <w:rFonts w:ascii="Times New Roman" w:hAnsi="Times New Roman" w:cs="Times New Roman"/>
        </w:rPr>
        <w:t xml:space="preserve"> L., </w:t>
      </w:r>
      <w:r w:rsidR="00EE5309" w:rsidRPr="00EE5309">
        <w:rPr>
          <w:rFonts w:ascii="Times New Roman" w:hAnsi="Times New Roman" w:cs="Times New Roman"/>
          <w:i/>
        </w:rPr>
        <w:t>Tạp chí Khoa học và Công nghệ</w:t>
      </w:r>
      <w:r w:rsidR="00EE5309" w:rsidRPr="00EE5309">
        <w:rPr>
          <w:rFonts w:ascii="Times New Roman" w:hAnsi="Times New Roman" w:cs="Times New Roman"/>
        </w:rPr>
        <w:t xml:space="preserve"> 48 (2) (2010) 71-78.</w:t>
      </w:r>
    </w:p>
    <w:p w:rsidR="00DF252C" w:rsidRDefault="00DF252C"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12. </w:t>
      </w:r>
      <w:r w:rsidRPr="004C0403">
        <w:rPr>
          <w:rFonts w:ascii="Times New Roman" w:hAnsi="Times New Roman" w:cs="Times New Roman"/>
        </w:rPr>
        <w:t xml:space="preserve">Chen Tongbin, Fan Zhilian, Lei Mei, Guang Zechun &amp; Wei Chaoyang, Effect of phosphorus on arsenic accumulation in As-hyperaccumulator Pteris vittata L. and its implication, </w:t>
      </w:r>
      <w:r w:rsidRPr="004C0403">
        <w:rPr>
          <w:rFonts w:ascii="Times New Roman" w:hAnsi="Times New Roman" w:cs="Times New Roman"/>
          <w:i/>
        </w:rPr>
        <w:t>Chinese Science Bulletin</w:t>
      </w:r>
      <w:r w:rsidRPr="004C0403">
        <w:rPr>
          <w:rFonts w:ascii="Times New Roman" w:hAnsi="Times New Roman" w:cs="Times New Roman"/>
        </w:rPr>
        <w:t xml:space="preserve"> 47 (2002) 1876-1879.</w:t>
      </w:r>
    </w:p>
    <w:p w:rsidR="00EE5309" w:rsidRDefault="00EE5309" w:rsidP="00A65060">
      <w:pPr>
        <w:pStyle w:val="ListParagraph"/>
        <w:spacing w:after="0" w:line="240" w:lineRule="auto"/>
        <w:ind w:left="0"/>
        <w:jc w:val="both"/>
        <w:rPr>
          <w:rFonts w:ascii="Times New Roman" w:hAnsi="Times New Roman" w:cs="Times New Roman"/>
        </w:rPr>
      </w:pPr>
      <w:proofErr w:type="gramStart"/>
      <w:r>
        <w:rPr>
          <w:rFonts w:ascii="Times New Roman" w:hAnsi="Times New Roman" w:cs="Times New Roman"/>
        </w:rPr>
        <w:t>1</w:t>
      </w:r>
      <w:r w:rsidR="003D53D2">
        <w:rPr>
          <w:rFonts w:ascii="Times New Roman" w:hAnsi="Times New Roman" w:cs="Times New Roman"/>
        </w:rPr>
        <w:t>3</w:t>
      </w:r>
      <w:r>
        <w:rPr>
          <w:rFonts w:ascii="Times New Roman" w:hAnsi="Times New Roman" w:cs="Times New Roman"/>
        </w:rPr>
        <w:t xml:space="preserve">. </w:t>
      </w:r>
      <w:r w:rsidR="003101F5" w:rsidRPr="003101F5">
        <w:rPr>
          <w:rFonts w:ascii="Times New Roman" w:hAnsi="Times New Roman" w:cs="Times New Roman"/>
        </w:rPr>
        <w:t xml:space="preserve">Nguyễn Thị Đỏ, </w:t>
      </w:r>
      <w:r w:rsidR="003101F5" w:rsidRPr="003101F5">
        <w:rPr>
          <w:rFonts w:ascii="Times New Roman" w:hAnsi="Times New Roman" w:cs="Times New Roman"/>
          <w:i/>
        </w:rPr>
        <w:t>Thực vật chí Việt Nam,</w:t>
      </w:r>
      <w:r w:rsidR="003101F5" w:rsidRPr="003101F5">
        <w:rPr>
          <w:rFonts w:ascii="Times New Roman" w:hAnsi="Times New Roman" w:cs="Times New Roman"/>
        </w:rPr>
        <w:t xml:space="preserve"> tập 11.2.</w:t>
      </w:r>
      <w:proofErr w:type="gramEnd"/>
      <w:r w:rsidR="003101F5" w:rsidRPr="003101F5">
        <w:rPr>
          <w:rFonts w:ascii="Times New Roman" w:hAnsi="Times New Roman" w:cs="Times New Roman"/>
        </w:rPr>
        <w:t xml:space="preserve"> Họ rau răm – Polygonaceae Juss. </w:t>
      </w:r>
      <w:proofErr w:type="gramStart"/>
      <w:r w:rsidR="003101F5" w:rsidRPr="003101F5">
        <w:rPr>
          <w:rFonts w:ascii="Times New Roman" w:hAnsi="Times New Roman" w:cs="Times New Roman"/>
        </w:rPr>
        <w:t>NXB Khoa học và kỹ thuật (2007) 158-159, 185-186.</w:t>
      </w:r>
      <w:proofErr w:type="gramEnd"/>
    </w:p>
    <w:p w:rsidR="003435EB" w:rsidRPr="00EA2622" w:rsidRDefault="003435EB" w:rsidP="00A65060">
      <w:pPr>
        <w:pStyle w:val="ListParagraph"/>
        <w:spacing w:after="0" w:line="240" w:lineRule="auto"/>
        <w:ind w:left="0"/>
        <w:jc w:val="both"/>
        <w:rPr>
          <w:rFonts w:ascii="Times New Roman" w:hAnsi="Times New Roman" w:cs="Times New Roman"/>
        </w:rPr>
      </w:pPr>
      <w:r w:rsidRPr="00EA2622">
        <w:rPr>
          <w:rFonts w:ascii="Times New Roman" w:hAnsi="Times New Roman" w:cs="Times New Roman"/>
        </w:rPr>
        <w:t>1</w:t>
      </w:r>
      <w:r w:rsidR="003D53D2">
        <w:rPr>
          <w:rFonts w:ascii="Times New Roman" w:hAnsi="Times New Roman" w:cs="Times New Roman"/>
        </w:rPr>
        <w:t>4</w:t>
      </w:r>
      <w:r w:rsidRPr="00EA2622">
        <w:rPr>
          <w:rFonts w:ascii="Times New Roman" w:hAnsi="Times New Roman" w:cs="Times New Roman"/>
        </w:rPr>
        <w:t>. TCVN 7538-2: 2005, Chất lượng đất - lấy mẫu - phần 2: hướng dẫn kỹ thuật lấy mẫu, 2005.</w:t>
      </w:r>
    </w:p>
    <w:p w:rsidR="00EA2622" w:rsidRDefault="00EA2622"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1</w:t>
      </w:r>
      <w:r w:rsidR="003D53D2">
        <w:rPr>
          <w:rFonts w:ascii="Times New Roman" w:hAnsi="Times New Roman" w:cs="Times New Roman"/>
        </w:rPr>
        <w:t>5</w:t>
      </w:r>
      <w:r>
        <w:rPr>
          <w:rFonts w:ascii="Times New Roman" w:hAnsi="Times New Roman" w:cs="Times New Roman"/>
        </w:rPr>
        <w:t xml:space="preserve">. </w:t>
      </w:r>
      <w:r w:rsidRPr="004C0403">
        <w:rPr>
          <w:rFonts w:ascii="Times New Roman" w:hAnsi="Times New Roman" w:cs="Times New Roman"/>
        </w:rPr>
        <w:t>TCVN 4048:2011, Chất lượng đất - phương pháp xác định độ ẩm và hệ số khô kiệt, 2011.</w:t>
      </w:r>
    </w:p>
    <w:p w:rsidR="00A821F2" w:rsidRDefault="00A821F2"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1</w:t>
      </w:r>
      <w:r w:rsidR="003D53D2">
        <w:rPr>
          <w:rFonts w:ascii="Times New Roman" w:hAnsi="Times New Roman" w:cs="Times New Roman"/>
        </w:rPr>
        <w:t>6</w:t>
      </w:r>
      <w:r>
        <w:rPr>
          <w:rFonts w:ascii="Times New Roman" w:hAnsi="Times New Roman" w:cs="Times New Roman"/>
        </w:rPr>
        <w:t xml:space="preserve">. </w:t>
      </w:r>
      <w:r w:rsidRPr="004C0403">
        <w:rPr>
          <w:rFonts w:ascii="Times New Roman" w:hAnsi="Times New Roman" w:cs="Times New Roman"/>
        </w:rPr>
        <w:t xml:space="preserve">Lê Văn Khoa, Nguyễn Xuân Cự, Bùi Thị Ngọc Dung, Lê Đức, Trần Khắc Hiệp, Cái Văn Tranh, </w:t>
      </w:r>
      <w:r w:rsidRPr="004C0403">
        <w:rPr>
          <w:rFonts w:ascii="Times New Roman" w:hAnsi="Times New Roman" w:cs="Times New Roman"/>
          <w:i/>
        </w:rPr>
        <w:t>Phương pháp phân tích đất, nước, phân bón, cây trồng,</w:t>
      </w:r>
      <w:r w:rsidRPr="004C0403">
        <w:rPr>
          <w:rFonts w:ascii="Times New Roman" w:hAnsi="Times New Roman" w:cs="Times New Roman"/>
        </w:rPr>
        <w:t xml:space="preserve"> NXB Giáo dục, 2001.</w:t>
      </w:r>
    </w:p>
    <w:p w:rsidR="004B0914" w:rsidRDefault="004B0914"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1</w:t>
      </w:r>
      <w:r w:rsidR="003D53D2">
        <w:rPr>
          <w:rFonts w:ascii="Times New Roman" w:hAnsi="Times New Roman" w:cs="Times New Roman"/>
        </w:rPr>
        <w:t>7</w:t>
      </w:r>
      <w:r>
        <w:rPr>
          <w:rFonts w:ascii="Times New Roman" w:hAnsi="Times New Roman" w:cs="Times New Roman"/>
        </w:rPr>
        <w:t xml:space="preserve">. </w:t>
      </w:r>
      <w:r w:rsidRPr="004C0403">
        <w:rPr>
          <w:rFonts w:ascii="Times New Roman" w:hAnsi="Times New Roman" w:cs="Times New Roman"/>
        </w:rPr>
        <w:t xml:space="preserve">US EPA 3052, </w:t>
      </w:r>
      <w:r w:rsidRPr="004C0403">
        <w:rPr>
          <w:rFonts w:ascii="Times New Roman" w:hAnsi="Times New Roman" w:cs="Times New Roman"/>
          <w:i/>
        </w:rPr>
        <w:t>Microwave assisted acid digestion of siliceous and organically based matrices</w:t>
      </w:r>
      <w:r w:rsidRPr="004C0403">
        <w:rPr>
          <w:rFonts w:ascii="Times New Roman" w:hAnsi="Times New Roman" w:cs="Times New Roman"/>
        </w:rPr>
        <w:t>, 1996.</w:t>
      </w:r>
    </w:p>
    <w:p w:rsidR="003D53D2" w:rsidRDefault="003D53D2"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18. </w:t>
      </w:r>
      <w:r w:rsidRPr="004C0403">
        <w:rPr>
          <w:rFonts w:ascii="Times New Roman" w:hAnsi="Times New Roman" w:cs="Times New Roman"/>
          <w:lang w:val="fr-FR"/>
        </w:rPr>
        <w:t>SMEWW 3125:2012, Standard Methods for the Examination of Water and Wastewater (Metals by inductively coupled plasma/mass spectrometry), 2012.</w:t>
      </w:r>
    </w:p>
    <w:p w:rsidR="004B0914" w:rsidRDefault="004B0914"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1</w:t>
      </w:r>
      <w:r w:rsidR="003D53D2">
        <w:rPr>
          <w:rFonts w:ascii="Times New Roman" w:hAnsi="Times New Roman" w:cs="Times New Roman"/>
        </w:rPr>
        <w:t>9</w:t>
      </w:r>
      <w:r>
        <w:rPr>
          <w:rFonts w:ascii="Times New Roman" w:hAnsi="Times New Roman" w:cs="Times New Roman"/>
        </w:rPr>
        <w:t>.</w:t>
      </w:r>
      <w:r w:rsidR="002648E2">
        <w:rPr>
          <w:rFonts w:ascii="Times New Roman" w:hAnsi="Times New Roman" w:cs="Times New Roman"/>
        </w:rPr>
        <w:t xml:space="preserve"> </w:t>
      </w:r>
      <w:r w:rsidR="002648E2" w:rsidRPr="004C0403">
        <w:rPr>
          <w:rFonts w:ascii="Times New Roman" w:hAnsi="Times New Roman" w:cs="Times New Roman"/>
        </w:rPr>
        <w:t>QCVN 03-MT</w:t>
      </w:r>
      <w:proofErr w:type="gramStart"/>
      <w:r w:rsidR="002648E2" w:rsidRPr="004C0403">
        <w:rPr>
          <w:rFonts w:ascii="Times New Roman" w:hAnsi="Times New Roman" w:cs="Times New Roman"/>
        </w:rPr>
        <w:t>:2015</w:t>
      </w:r>
      <w:proofErr w:type="gramEnd"/>
      <w:r w:rsidR="002648E2" w:rsidRPr="004C0403">
        <w:rPr>
          <w:rFonts w:ascii="Times New Roman" w:hAnsi="Times New Roman" w:cs="Times New Roman"/>
        </w:rPr>
        <w:t>/BTNMT, Quy chuẩn kỹ thuật quốc gia về giới hạn cho phép của một số kim loại nặng trong đất, 2015.</w:t>
      </w:r>
    </w:p>
    <w:p w:rsidR="002648E2" w:rsidRDefault="003D53D2"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20</w:t>
      </w:r>
      <w:r w:rsidR="002648E2">
        <w:rPr>
          <w:rFonts w:ascii="Times New Roman" w:hAnsi="Times New Roman" w:cs="Times New Roman"/>
        </w:rPr>
        <w:t xml:space="preserve">. </w:t>
      </w:r>
      <w:r w:rsidR="002379F4" w:rsidRPr="004C0403">
        <w:rPr>
          <w:rFonts w:ascii="Times New Roman" w:hAnsi="Times New Roman" w:cs="Times New Roman"/>
        </w:rPr>
        <w:t xml:space="preserve">TCVN 7373: 2004, </w:t>
      </w:r>
      <w:r w:rsidR="002379F4" w:rsidRPr="004C0403">
        <w:rPr>
          <w:rFonts w:ascii="Times New Roman" w:hAnsi="Times New Roman" w:cs="Times New Roman"/>
          <w:i/>
        </w:rPr>
        <w:t>Chất lượng đất- giá trị chỉ thị về hàm lượng nitơ tổng số trong đất Việt Nam</w:t>
      </w:r>
      <w:r w:rsidR="002379F4" w:rsidRPr="004C0403">
        <w:rPr>
          <w:rFonts w:ascii="Times New Roman" w:hAnsi="Times New Roman" w:cs="Times New Roman"/>
        </w:rPr>
        <w:t>, 2004.</w:t>
      </w:r>
    </w:p>
    <w:p w:rsidR="002379F4" w:rsidRDefault="003D53D2"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2</w:t>
      </w:r>
      <w:r w:rsidR="002379F4">
        <w:rPr>
          <w:rFonts w:ascii="Times New Roman" w:hAnsi="Times New Roman" w:cs="Times New Roman"/>
        </w:rPr>
        <w:t xml:space="preserve">1. </w:t>
      </w:r>
      <w:r w:rsidR="002379F4" w:rsidRPr="004C0403">
        <w:rPr>
          <w:rFonts w:ascii="Times New Roman" w:hAnsi="Times New Roman" w:cs="Times New Roman"/>
        </w:rPr>
        <w:t xml:space="preserve">TCVN 7374: 2004, </w:t>
      </w:r>
      <w:r w:rsidR="002379F4" w:rsidRPr="004C0403">
        <w:rPr>
          <w:rFonts w:ascii="Times New Roman" w:hAnsi="Times New Roman" w:cs="Times New Roman"/>
          <w:i/>
        </w:rPr>
        <w:t>Chất lượng đất- giá trị chỉ thị về hàm lượng phốt pho tổng số trong đất Việt Nam</w:t>
      </w:r>
      <w:r w:rsidR="002379F4" w:rsidRPr="004C0403">
        <w:rPr>
          <w:rFonts w:ascii="Times New Roman" w:hAnsi="Times New Roman" w:cs="Times New Roman"/>
        </w:rPr>
        <w:t>, 2004.</w:t>
      </w:r>
    </w:p>
    <w:p w:rsidR="002379F4" w:rsidRDefault="003D53D2" w:rsidP="00A65060">
      <w:pPr>
        <w:pStyle w:val="ListParagraph"/>
        <w:spacing w:after="0" w:line="240" w:lineRule="auto"/>
        <w:ind w:left="0"/>
        <w:jc w:val="both"/>
        <w:rPr>
          <w:rFonts w:ascii="Times New Roman" w:hAnsi="Times New Roman" w:cs="Times New Roman"/>
        </w:rPr>
      </w:pPr>
      <w:r>
        <w:rPr>
          <w:rFonts w:ascii="Times New Roman" w:hAnsi="Times New Roman" w:cs="Times New Roman"/>
        </w:rPr>
        <w:t>22</w:t>
      </w:r>
      <w:r w:rsidR="002379F4">
        <w:rPr>
          <w:rFonts w:ascii="Times New Roman" w:hAnsi="Times New Roman" w:cs="Times New Roman"/>
        </w:rPr>
        <w:t xml:space="preserve">. </w:t>
      </w:r>
      <w:r w:rsidR="002379F4" w:rsidRPr="004C0403">
        <w:rPr>
          <w:rFonts w:ascii="Times New Roman" w:hAnsi="Times New Roman" w:cs="Times New Roman"/>
        </w:rPr>
        <w:t xml:space="preserve">TCVN 7375: 2004, </w:t>
      </w:r>
      <w:r w:rsidR="002379F4" w:rsidRPr="004C0403">
        <w:rPr>
          <w:rFonts w:ascii="Times New Roman" w:hAnsi="Times New Roman" w:cs="Times New Roman"/>
          <w:i/>
        </w:rPr>
        <w:t>Chất lượng đất- giá trị chỉ thị về hàm lượng ka li tổng số trong đất Việt Nam</w:t>
      </w:r>
      <w:r w:rsidR="002379F4" w:rsidRPr="004C0403">
        <w:rPr>
          <w:rFonts w:ascii="Times New Roman" w:hAnsi="Times New Roman" w:cs="Times New Roman"/>
        </w:rPr>
        <w:t>, 2004.</w:t>
      </w:r>
    </w:p>
    <w:p w:rsidR="000A6C5C" w:rsidRDefault="000A6C5C" w:rsidP="00A65060">
      <w:pPr>
        <w:pStyle w:val="ListParagraph"/>
        <w:spacing w:after="0" w:line="240" w:lineRule="auto"/>
        <w:ind w:left="0"/>
        <w:jc w:val="both"/>
        <w:rPr>
          <w:rFonts w:ascii="Times New Roman" w:hAnsi="Times New Roman" w:cs="Times New Roman"/>
        </w:rPr>
      </w:pPr>
    </w:p>
    <w:p w:rsidR="000A6C5C" w:rsidRPr="00A65060" w:rsidRDefault="000A6C5C" w:rsidP="00A65060">
      <w:pPr>
        <w:pStyle w:val="ListParagraph"/>
        <w:spacing w:after="0" w:line="240" w:lineRule="auto"/>
        <w:ind w:left="0"/>
        <w:jc w:val="both"/>
        <w:rPr>
          <w:rFonts w:ascii="Times New Roman" w:hAnsi="Times New Roman" w:cs="Times New Roman"/>
        </w:rPr>
      </w:pPr>
    </w:p>
    <w:p w:rsidR="00A65060" w:rsidRDefault="00A65060" w:rsidP="001B654B">
      <w:pPr>
        <w:spacing w:after="0" w:line="240" w:lineRule="auto"/>
        <w:ind w:firstLine="432"/>
        <w:jc w:val="both"/>
        <w:rPr>
          <w:rFonts w:ascii="Times New Roman" w:hAnsi="Times New Roman" w:cs="Times New Roman"/>
          <w:b/>
        </w:rPr>
      </w:pPr>
    </w:p>
    <w:p w:rsidR="005B22E4" w:rsidRPr="004C0403" w:rsidRDefault="005B22E4" w:rsidP="005B22E4">
      <w:pPr>
        <w:spacing w:after="0" w:line="240" w:lineRule="auto"/>
        <w:ind w:left="426"/>
        <w:rPr>
          <w:rFonts w:ascii="Times New Roman" w:hAnsi="Times New Roman" w:cs="Times New Roman"/>
          <w:bCs/>
        </w:rPr>
      </w:pPr>
    </w:p>
    <w:p w:rsidR="005B22E4" w:rsidRPr="005B22E4" w:rsidRDefault="005B22E4" w:rsidP="005B22E4">
      <w:pPr>
        <w:spacing w:after="0" w:line="240" w:lineRule="auto"/>
        <w:ind w:left="284"/>
        <w:rPr>
          <w:rFonts w:ascii="Times New Roman" w:hAnsi="Times New Roman" w:cs="Times New Roman"/>
          <w:bCs/>
          <w:sz w:val="24"/>
          <w:szCs w:val="24"/>
        </w:rPr>
      </w:pPr>
    </w:p>
    <w:sectPr w:rsidR="005B22E4" w:rsidRPr="005B22E4" w:rsidSect="00974068">
      <w:footnotePr>
        <w:numFmt w:val="chicago"/>
      </w:footnotePr>
      <w:pgSz w:w="11907" w:h="16840"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4F" w:rsidRDefault="00EF0F4F" w:rsidP="0092284E">
      <w:pPr>
        <w:spacing w:after="0" w:line="240" w:lineRule="auto"/>
      </w:pPr>
      <w:r>
        <w:separator/>
      </w:r>
    </w:p>
  </w:endnote>
  <w:endnote w:type="continuationSeparator" w:id="0">
    <w:p w:rsidR="00EF0F4F" w:rsidRDefault="00EF0F4F" w:rsidP="0092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4F" w:rsidRDefault="00EF0F4F" w:rsidP="0092284E">
      <w:pPr>
        <w:spacing w:after="0" w:line="240" w:lineRule="auto"/>
      </w:pPr>
      <w:r>
        <w:separator/>
      </w:r>
    </w:p>
  </w:footnote>
  <w:footnote w:type="continuationSeparator" w:id="0">
    <w:p w:rsidR="00EF0F4F" w:rsidRDefault="00EF0F4F" w:rsidP="0092284E">
      <w:pPr>
        <w:spacing w:after="0" w:line="240" w:lineRule="auto"/>
      </w:pPr>
      <w:r>
        <w:continuationSeparator/>
      </w:r>
    </w:p>
  </w:footnote>
  <w:footnote w:id="1">
    <w:p w:rsidR="00AC5B41" w:rsidRDefault="00AC5B41" w:rsidP="00AC5B41">
      <w:pPr>
        <w:pStyle w:val="FootnoteText"/>
        <w:rPr>
          <w:rFonts w:ascii="Times New Roman" w:hAnsi="Times New Roman"/>
          <w:color w:val="000000"/>
          <w:sz w:val="18"/>
          <w:szCs w:val="18"/>
          <w:lang w:val="de-AT"/>
        </w:rPr>
      </w:pPr>
      <w:r>
        <w:rPr>
          <w:rStyle w:val="FootnoteReference"/>
        </w:rPr>
        <w:footnoteRef/>
      </w:r>
      <w:r>
        <w:t xml:space="preserve"> </w:t>
      </w:r>
      <w:r>
        <w:rPr>
          <w:rFonts w:ascii="Times New Roman" w:hAnsi="Times New Roman"/>
          <w:color w:val="000000"/>
          <w:sz w:val="18"/>
          <w:szCs w:val="18"/>
          <w:lang w:val="fr-FR"/>
        </w:rPr>
        <w:t>Tác giả liên hệ. ĐT:</w:t>
      </w:r>
      <w:r>
        <w:rPr>
          <w:rFonts w:ascii="Times New Roman" w:hAnsi="Times New Roman"/>
          <w:color w:val="000000"/>
          <w:sz w:val="18"/>
          <w:szCs w:val="18"/>
          <w:lang w:val="de-AT"/>
        </w:rPr>
        <w:t xml:space="preserve"> 0912349668</w:t>
      </w:r>
    </w:p>
    <w:p w:rsidR="00AC5B41" w:rsidRDefault="00AC5B41" w:rsidP="00AC5B41">
      <w:pPr>
        <w:pStyle w:val="FootnoteText"/>
      </w:pPr>
      <w:r>
        <w:rPr>
          <w:rFonts w:ascii="Times New Roman" w:hAnsi="Times New Roman"/>
          <w:color w:val="000000"/>
          <w:sz w:val="18"/>
          <w:szCs w:val="18"/>
          <w:lang w:val="de-AT"/>
        </w:rPr>
        <w:t xml:space="preserve">  </w:t>
      </w:r>
      <w:r>
        <w:rPr>
          <w:rFonts w:ascii="Times New Roman" w:hAnsi="Times New Roman"/>
          <w:color w:val="000000"/>
          <w:sz w:val="18"/>
          <w:szCs w:val="18"/>
          <w:lang w:val="fr-FR"/>
        </w:rPr>
        <w:t>Email: thuhaee@yahoo.com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1E8"/>
    <w:multiLevelType w:val="hybridMultilevel"/>
    <w:tmpl w:val="CF1036F0"/>
    <w:lvl w:ilvl="0" w:tplc="5A502D6E">
      <w:start w:val="1"/>
      <w:numFmt w:val="decimal"/>
      <w:lvlText w:val="[%1]"/>
      <w:lvlJc w:val="left"/>
      <w:pPr>
        <w:ind w:left="720" w:hanging="360"/>
      </w:pPr>
      <w:rPr>
        <w:rFonts w:ascii="Times New Roman" w:hAnsi="Times New Roman" w:hint="default"/>
        <w:b w:val="0"/>
        <w:i w:val="0"/>
        <w:snapToGrid w:val="0"/>
        <w:ker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A2617"/>
    <w:multiLevelType w:val="hybridMultilevel"/>
    <w:tmpl w:val="E2AA2BAE"/>
    <w:lvl w:ilvl="0" w:tplc="AD02B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C354E"/>
    <w:multiLevelType w:val="hybridMultilevel"/>
    <w:tmpl w:val="F788D3EE"/>
    <w:lvl w:ilvl="0" w:tplc="D4463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B0052"/>
    <w:multiLevelType w:val="hybridMultilevel"/>
    <w:tmpl w:val="3A0C7228"/>
    <w:lvl w:ilvl="0" w:tplc="075C9434">
      <w:start w:val="1"/>
      <w:numFmt w:val="decimal"/>
      <w:pStyle w:val="References"/>
      <w:lvlText w:val="[%1]"/>
      <w:lvlJc w:val="left"/>
      <w:pPr>
        <w:ind w:left="720" w:hanging="360"/>
      </w:pPr>
      <w:rPr>
        <w:rFonts w:ascii="Times New Roman" w:hAnsi="Times New Roman" w:hint="default"/>
        <w:b w:val="0"/>
        <w:i w:val="0"/>
        <w:snapToGrid w:val="0"/>
        <w:kern w:val="0"/>
        <w:sz w:val="2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F3861"/>
    <w:multiLevelType w:val="hybridMultilevel"/>
    <w:tmpl w:val="5AAAC472"/>
    <w:lvl w:ilvl="0" w:tplc="5A502D6E">
      <w:start w:val="1"/>
      <w:numFmt w:val="decimal"/>
      <w:lvlText w:val="[%1]"/>
      <w:lvlJc w:val="left"/>
      <w:pPr>
        <w:ind w:left="720" w:hanging="360"/>
      </w:pPr>
      <w:rPr>
        <w:rFonts w:ascii="Times New Roman" w:hAnsi="Times New Roman" w:hint="default"/>
        <w:b w:val="0"/>
        <w:i w:val="0"/>
        <w:snapToGrid w:val="0"/>
        <w:ker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91FC2"/>
    <w:multiLevelType w:val="hybridMultilevel"/>
    <w:tmpl w:val="202233B2"/>
    <w:lvl w:ilvl="0" w:tplc="5A502D6E">
      <w:start w:val="1"/>
      <w:numFmt w:val="decimal"/>
      <w:lvlText w:val="[%1]"/>
      <w:lvlJc w:val="left"/>
      <w:pPr>
        <w:ind w:left="720" w:hanging="360"/>
      </w:pPr>
      <w:rPr>
        <w:rFonts w:ascii="Times New Roman" w:hAnsi="Times New Roman" w:hint="default"/>
        <w:b w:val="0"/>
        <w:i w:val="0"/>
        <w:snapToGrid w:val="0"/>
        <w:ker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A2031"/>
    <w:multiLevelType w:val="multilevel"/>
    <w:tmpl w:val="903A8FE2"/>
    <w:lvl w:ilvl="0">
      <w:start w:val="1"/>
      <w:numFmt w:val="decimal"/>
      <w:pStyle w:val="Heading1"/>
      <w:suff w:val="space"/>
      <w:lvlText w:val="CHƯƠNG %1"/>
      <w:lvlJc w:val="left"/>
      <w:pPr>
        <w:ind w:left="0" w:firstLine="0"/>
      </w:pPr>
    </w:lvl>
    <w:lvl w:ilvl="1">
      <w:start w:val="1"/>
      <w:numFmt w:val="decimal"/>
      <w:pStyle w:val="Heading2"/>
      <w:lvlText w:val="%1.%2"/>
      <w:lvlJc w:val="left"/>
      <w:pPr>
        <w:tabs>
          <w:tab w:val="num" w:pos="0"/>
        </w:tabs>
        <w:ind w:left="0" w:firstLine="0"/>
      </w:pPr>
      <w:rPr>
        <w:lang w:val="sv-SE"/>
      </w:rPr>
    </w:lvl>
    <w:lvl w:ilvl="2">
      <w:start w:val="1"/>
      <w:numFmt w:val="decimal"/>
      <w:pStyle w:val="Heading3"/>
      <w:lvlText w:val="%1.%2.%3"/>
      <w:lvlJc w:val="left"/>
      <w:pPr>
        <w:tabs>
          <w:tab w:val="num" w:pos="567"/>
        </w:tabs>
        <w:ind w:left="567" w:firstLine="0"/>
      </w:pPr>
      <w:rPr>
        <w:b/>
        <w:i/>
      </w:rPr>
    </w:lvl>
    <w:lvl w:ilvl="3">
      <w:start w:val="1"/>
      <w:numFmt w:val="decimal"/>
      <w:pStyle w:val="Heading4"/>
      <w:lvlText w:val="%1.%2.%3.%4"/>
      <w:lvlJc w:val="left"/>
      <w:pPr>
        <w:tabs>
          <w:tab w:val="num" w:pos="0"/>
        </w:tabs>
        <w:ind w:left="0" w:firstLine="0"/>
      </w:pPr>
      <w:rPr>
        <w:lang w:val="vi-VN"/>
      </w:r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40AE1465"/>
    <w:multiLevelType w:val="hybridMultilevel"/>
    <w:tmpl w:val="0F64EFA8"/>
    <w:lvl w:ilvl="0" w:tplc="36F2686A">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74BAF"/>
    <w:multiLevelType w:val="hybridMultilevel"/>
    <w:tmpl w:val="282EB3DC"/>
    <w:lvl w:ilvl="0" w:tplc="2B0837A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27C21"/>
    <w:multiLevelType w:val="hybridMultilevel"/>
    <w:tmpl w:val="BA7A6F1A"/>
    <w:lvl w:ilvl="0" w:tplc="5A502D6E">
      <w:start w:val="1"/>
      <w:numFmt w:val="decimal"/>
      <w:lvlText w:val="[%1]"/>
      <w:lvlJc w:val="left"/>
      <w:pPr>
        <w:ind w:left="720" w:hanging="360"/>
      </w:pPr>
      <w:rPr>
        <w:rFonts w:ascii="Times New Roman" w:hAnsi="Times New Roman" w:hint="default"/>
        <w:b w:val="0"/>
        <w:i w:val="0"/>
        <w:snapToGrid w:val="0"/>
        <w:ker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A47DB"/>
    <w:multiLevelType w:val="hybridMultilevel"/>
    <w:tmpl w:val="D87A6E3A"/>
    <w:lvl w:ilvl="0" w:tplc="174035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E0322"/>
    <w:multiLevelType w:val="hybridMultilevel"/>
    <w:tmpl w:val="A830B8D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2">
    <w:nsid w:val="7F9D06D6"/>
    <w:multiLevelType w:val="hybridMultilevel"/>
    <w:tmpl w:val="FA32EF18"/>
    <w:lvl w:ilvl="0" w:tplc="174035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7"/>
  </w:num>
  <w:num w:numId="4">
    <w:abstractNumId w:val="1"/>
  </w:num>
  <w:num w:numId="5">
    <w:abstractNumId w:val="12"/>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0"/>
  </w:num>
  <w:num w:numId="13">
    <w:abstractNumId w:val="4"/>
  </w:num>
  <w:num w:numId="14">
    <w:abstractNumId w:val="9"/>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6D"/>
    <w:rsid w:val="000008E6"/>
    <w:rsid w:val="00000D2C"/>
    <w:rsid w:val="00010B14"/>
    <w:rsid w:val="000116AE"/>
    <w:rsid w:val="00012EDF"/>
    <w:rsid w:val="00014250"/>
    <w:rsid w:val="0002746B"/>
    <w:rsid w:val="00032E84"/>
    <w:rsid w:val="000450A3"/>
    <w:rsid w:val="000535ED"/>
    <w:rsid w:val="00070DFC"/>
    <w:rsid w:val="000734BA"/>
    <w:rsid w:val="000801B1"/>
    <w:rsid w:val="0008342B"/>
    <w:rsid w:val="000879EF"/>
    <w:rsid w:val="00094C3D"/>
    <w:rsid w:val="000961E6"/>
    <w:rsid w:val="000A6C5C"/>
    <w:rsid w:val="000B14EB"/>
    <w:rsid w:val="000B69CC"/>
    <w:rsid w:val="000C1F9D"/>
    <w:rsid w:val="000C5DD6"/>
    <w:rsid w:val="000C69FD"/>
    <w:rsid w:val="000E6C14"/>
    <w:rsid w:val="000F2841"/>
    <w:rsid w:val="000F4592"/>
    <w:rsid w:val="000F5DBA"/>
    <w:rsid w:val="001008E0"/>
    <w:rsid w:val="00121397"/>
    <w:rsid w:val="001323DB"/>
    <w:rsid w:val="00136798"/>
    <w:rsid w:val="0014420E"/>
    <w:rsid w:val="0015122B"/>
    <w:rsid w:val="00151685"/>
    <w:rsid w:val="00151F49"/>
    <w:rsid w:val="001539FB"/>
    <w:rsid w:val="00157D70"/>
    <w:rsid w:val="00160DD1"/>
    <w:rsid w:val="00193A43"/>
    <w:rsid w:val="001A137A"/>
    <w:rsid w:val="001B25CC"/>
    <w:rsid w:val="001B5F2C"/>
    <w:rsid w:val="001B654B"/>
    <w:rsid w:val="001C705C"/>
    <w:rsid w:val="001D3E28"/>
    <w:rsid w:val="001D7F3C"/>
    <w:rsid w:val="001F0788"/>
    <w:rsid w:val="001F300E"/>
    <w:rsid w:val="001F56FC"/>
    <w:rsid w:val="00200E78"/>
    <w:rsid w:val="0020129F"/>
    <w:rsid w:val="00215C0C"/>
    <w:rsid w:val="00217E2A"/>
    <w:rsid w:val="00225566"/>
    <w:rsid w:val="00226AA7"/>
    <w:rsid w:val="0023062B"/>
    <w:rsid w:val="002379F4"/>
    <w:rsid w:val="00255408"/>
    <w:rsid w:val="00261E94"/>
    <w:rsid w:val="002648E2"/>
    <w:rsid w:val="0026509D"/>
    <w:rsid w:val="002A48F9"/>
    <w:rsid w:val="002A770B"/>
    <w:rsid w:val="002B5DDD"/>
    <w:rsid w:val="002D073B"/>
    <w:rsid w:val="002D68FC"/>
    <w:rsid w:val="002E16E7"/>
    <w:rsid w:val="002E1D19"/>
    <w:rsid w:val="002E348C"/>
    <w:rsid w:val="002F2D00"/>
    <w:rsid w:val="00300EC9"/>
    <w:rsid w:val="0030461C"/>
    <w:rsid w:val="00306185"/>
    <w:rsid w:val="003101F5"/>
    <w:rsid w:val="00314B40"/>
    <w:rsid w:val="00314D31"/>
    <w:rsid w:val="00333A71"/>
    <w:rsid w:val="003435EB"/>
    <w:rsid w:val="00343DA1"/>
    <w:rsid w:val="00357452"/>
    <w:rsid w:val="00363F63"/>
    <w:rsid w:val="00386EA6"/>
    <w:rsid w:val="00393286"/>
    <w:rsid w:val="0039583E"/>
    <w:rsid w:val="00395F52"/>
    <w:rsid w:val="003A4240"/>
    <w:rsid w:val="003A71E5"/>
    <w:rsid w:val="003B621E"/>
    <w:rsid w:val="003D358B"/>
    <w:rsid w:val="003D4D46"/>
    <w:rsid w:val="003D53D2"/>
    <w:rsid w:val="003E020C"/>
    <w:rsid w:val="003E57FA"/>
    <w:rsid w:val="00407944"/>
    <w:rsid w:val="00412553"/>
    <w:rsid w:val="00415765"/>
    <w:rsid w:val="004231C9"/>
    <w:rsid w:val="004279C1"/>
    <w:rsid w:val="00431C1F"/>
    <w:rsid w:val="00452F25"/>
    <w:rsid w:val="0045447F"/>
    <w:rsid w:val="00455E8F"/>
    <w:rsid w:val="00460362"/>
    <w:rsid w:val="004728CC"/>
    <w:rsid w:val="004754A1"/>
    <w:rsid w:val="0048195F"/>
    <w:rsid w:val="004924E5"/>
    <w:rsid w:val="00496C45"/>
    <w:rsid w:val="004A581A"/>
    <w:rsid w:val="004A72DB"/>
    <w:rsid w:val="004B0914"/>
    <w:rsid w:val="004B6BCF"/>
    <w:rsid w:val="004C0403"/>
    <w:rsid w:val="004C2C6A"/>
    <w:rsid w:val="004C3BDB"/>
    <w:rsid w:val="004C6155"/>
    <w:rsid w:val="004C7830"/>
    <w:rsid w:val="004D27A5"/>
    <w:rsid w:val="004D6987"/>
    <w:rsid w:val="004E6975"/>
    <w:rsid w:val="004F248A"/>
    <w:rsid w:val="004F7371"/>
    <w:rsid w:val="004F78F6"/>
    <w:rsid w:val="00504D46"/>
    <w:rsid w:val="005162B2"/>
    <w:rsid w:val="00525B95"/>
    <w:rsid w:val="005279DB"/>
    <w:rsid w:val="00533BBE"/>
    <w:rsid w:val="00541D18"/>
    <w:rsid w:val="005632F2"/>
    <w:rsid w:val="00567213"/>
    <w:rsid w:val="00567250"/>
    <w:rsid w:val="00567929"/>
    <w:rsid w:val="00576E95"/>
    <w:rsid w:val="00580A66"/>
    <w:rsid w:val="00594317"/>
    <w:rsid w:val="005B22E4"/>
    <w:rsid w:val="005B6696"/>
    <w:rsid w:val="005B6B4B"/>
    <w:rsid w:val="005B7F28"/>
    <w:rsid w:val="005E786D"/>
    <w:rsid w:val="005F0D44"/>
    <w:rsid w:val="005F2DD9"/>
    <w:rsid w:val="00626E25"/>
    <w:rsid w:val="00627756"/>
    <w:rsid w:val="00644B53"/>
    <w:rsid w:val="006463AC"/>
    <w:rsid w:val="0064646D"/>
    <w:rsid w:val="00646FDB"/>
    <w:rsid w:val="006515E3"/>
    <w:rsid w:val="00655EB6"/>
    <w:rsid w:val="006744AB"/>
    <w:rsid w:val="00682F43"/>
    <w:rsid w:val="00684EE0"/>
    <w:rsid w:val="006B461E"/>
    <w:rsid w:val="006C08DA"/>
    <w:rsid w:val="006C480C"/>
    <w:rsid w:val="006C56FA"/>
    <w:rsid w:val="006D2E67"/>
    <w:rsid w:val="006D5033"/>
    <w:rsid w:val="006E62B6"/>
    <w:rsid w:val="006F14B8"/>
    <w:rsid w:val="006F14C5"/>
    <w:rsid w:val="006F1616"/>
    <w:rsid w:val="006F211B"/>
    <w:rsid w:val="006F26C3"/>
    <w:rsid w:val="006F7EB0"/>
    <w:rsid w:val="007022B3"/>
    <w:rsid w:val="00712B8E"/>
    <w:rsid w:val="00716F84"/>
    <w:rsid w:val="00727465"/>
    <w:rsid w:val="007474BB"/>
    <w:rsid w:val="00750D4C"/>
    <w:rsid w:val="00753BF4"/>
    <w:rsid w:val="00766701"/>
    <w:rsid w:val="007766B0"/>
    <w:rsid w:val="00784B41"/>
    <w:rsid w:val="00797F13"/>
    <w:rsid w:val="007A01AF"/>
    <w:rsid w:val="007A116D"/>
    <w:rsid w:val="007A621F"/>
    <w:rsid w:val="007A7E63"/>
    <w:rsid w:val="007C3C10"/>
    <w:rsid w:val="007C5F40"/>
    <w:rsid w:val="007C6FE7"/>
    <w:rsid w:val="007D3BE9"/>
    <w:rsid w:val="007D67B7"/>
    <w:rsid w:val="007E49C0"/>
    <w:rsid w:val="007F424D"/>
    <w:rsid w:val="008017BA"/>
    <w:rsid w:val="008028A5"/>
    <w:rsid w:val="00823E9C"/>
    <w:rsid w:val="00823ED3"/>
    <w:rsid w:val="00825322"/>
    <w:rsid w:val="008260D5"/>
    <w:rsid w:val="00834AD3"/>
    <w:rsid w:val="008410C8"/>
    <w:rsid w:val="00845650"/>
    <w:rsid w:val="00863B28"/>
    <w:rsid w:val="00894009"/>
    <w:rsid w:val="008A4123"/>
    <w:rsid w:val="008A4E0A"/>
    <w:rsid w:val="008B1ACB"/>
    <w:rsid w:val="008B610C"/>
    <w:rsid w:val="008B721C"/>
    <w:rsid w:val="008C4D29"/>
    <w:rsid w:val="008C7C83"/>
    <w:rsid w:val="008D1F91"/>
    <w:rsid w:val="008D6812"/>
    <w:rsid w:val="008E7A4F"/>
    <w:rsid w:val="008F40D4"/>
    <w:rsid w:val="008F4691"/>
    <w:rsid w:val="008F6C49"/>
    <w:rsid w:val="009074D6"/>
    <w:rsid w:val="00917115"/>
    <w:rsid w:val="00920EA1"/>
    <w:rsid w:val="00922152"/>
    <w:rsid w:val="0092284E"/>
    <w:rsid w:val="00925C8A"/>
    <w:rsid w:val="00933F09"/>
    <w:rsid w:val="009372D4"/>
    <w:rsid w:val="00937BA8"/>
    <w:rsid w:val="009665CA"/>
    <w:rsid w:val="00974068"/>
    <w:rsid w:val="00986C73"/>
    <w:rsid w:val="009A688F"/>
    <w:rsid w:val="009B48CF"/>
    <w:rsid w:val="009D246F"/>
    <w:rsid w:val="009E0934"/>
    <w:rsid w:val="009E701C"/>
    <w:rsid w:val="009F313E"/>
    <w:rsid w:val="009F4E98"/>
    <w:rsid w:val="009F6A80"/>
    <w:rsid w:val="00A0765A"/>
    <w:rsid w:val="00A143B9"/>
    <w:rsid w:val="00A25394"/>
    <w:rsid w:val="00A34DEF"/>
    <w:rsid w:val="00A41200"/>
    <w:rsid w:val="00A4408B"/>
    <w:rsid w:val="00A5673F"/>
    <w:rsid w:val="00A57684"/>
    <w:rsid w:val="00A65060"/>
    <w:rsid w:val="00A821F2"/>
    <w:rsid w:val="00A848E8"/>
    <w:rsid w:val="00A94D62"/>
    <w:rsid w:val="00AB23EC"/>
    <w:rsid w:val="00AB71B4"/>
    <w:rsid w:val="00AC0EBE"/>
    <w:rsid w:val="00AC5B41"/>
    <w:rsid w:val="00AF7EDA"/>
    <w:rsid w:val="00B0331C"/>
    <w:rsid w:val="00B15A49"/>
    <w:rsid w:val="00B15C90"/>
    <w:rsid w:val="00B21ADF"/>
    <w:rsid w:val="00B323C8"/>
    <w:rsid w:val="00B40A18"/>
    <w:rsid w:val="00B47050"/>
    <w:rsid w:val="00B47790"/>
    <w:rsid w:val="00B76CB5"/>
    <w:rsid w:val="00B856BB"/>
    <w:rsid w:val="00B97AFA"/>
    <w:rsid w:val="00BA7FCC"/>
    <w:rsid w:val="00BB4A48"/>
    <w:rsid w:val="00BB7C2A"/>
    <w:rsid w:val="00BC0230"/>
    <w:rsid w:val="00BD0834"/>
    <w:rsid w:val="00BD3AA5"/>
    <w:rsid w:val="00BE6448"/>
    <w:rsid w:val="00BF474D"/>
    <w:rsid w:val="00C0389A"/>
    <w:rsid w:val="00C05792"/>
    <w:rsid w:val="00C069FF"/>
    <w:rsid w:val="00C11611"/>
    <w:rsid w:val="00C11719"/>
    <w:rsid w:val="00C13D5D"/>
    <w:rsid w:val="00C17D6C"/>
    <w:rsid w:val="00C2584C"/>
    <w:rsid w:val="00C26E84"/>
    <w:rsid w:val="00C27D09"/>
    <w:rsid w:val="00C30ADC"/>
    <w:rsid w:val="00C30AF5"/>
    <w:rsid w:val="00C339FD"/>
    <w:rsid w:val="00C35AE7"/>
    <w:rsid w:val="00C40FBD"/>
    <w:rsid w:val="00C42776"/>
    <w:rsid w:val="00C439E0"/>
    <w:rsid w:val="00C46EB4"/>
    <w:rsid w:val="00C700AE"/>
    <w:rsid w:val="00C73135"/>
    <w:rsid w:val="00C8137B"/>
    <w:rsid w:val="00C8474F"/>
    <w:rsid w:val="00C85DBB"/>
    <w:rsid w:val="00C8661E"/>
    <w:rsid w:val="00C870DD"/>
    <w:rsid w:val="00C8780D"/>
    <w:rsid w:val="00CA2393"/>
    <w:rsid w:val="00CA29FD"/>
    <w:rsid w:val="00CA61C7"/>
    <w:rsid w:val="00CA6913"/>
    <w:rsid w:val="00CC1FFB"/>
    <w:rsid w:val="00CE0028"/>
    <w:rsid w:val="00CE389E"/>
    <w:rsid w:val="00CE4550"/>
    <w:rsid w:val="00CF5729"/>
    <w:rsid w:val="00CF585B"/>
    <w:rsid w:val="00D04785"/>
    <w:rsid w:val="00D12F44"/>
    <w:rsid w:val="00D21F36"/>
    <w:rsid w:val="00D2208B"/>
    <w:rsid w:val="00D25242"/>
    <w:rsid w:val="00D27346"/>
    <w:rsid w:val="00D27B0A"/>
    <w:rsid w:val="00D337FF"/>
    <w:rsid w:val="00D339FA"/>
    <w:rsid w:val="00D364C5"/>
    <w:rsid w:val="00D416B9"/>
    <w:rsid w:val="00D4176D"/>
    <w:rsid w:val="00D44955"/>
    <w:rsid w:val="00D61D97"/>
    <w:rsid w:val="00D65DCA"/>
    <w:rsid w:val="00D678F2"/>
    <w:rsid w:val="00D67B15"/>
    <w:rsid w:val="00D739F6"/>
    <w:rsid w:val="00D820F1"/>
    <w:rsid w:val="00D90549"/>
    <w:rsid w:val="00DA240F"/>
    <w:rsid w:val="00DB2A64"/>
    <w:rsid w:val="00DB61E3"/>
    <w:rsid w:val="00DC041D"/>
    <w:rsid w:val="00DD321A"/>
    <w:rsid w:val="00DE0FFC"/>
    <w:rsid w:val="00DE10E3"/>
    <w:rsid w:val="00DE361F"/>
    <w:rsid w:val="00DE3C3D"/>
    <w:rsid w:val="00DE41F0"/>
    <w:rsid w:val="00DF0D55"/>
    <w:rsid w:val="00DF252C"/>
    <w:rsid w:val="00E117C6"/>
    <w:rsid w:val="00E319B1"/>
    <w:rsid w:val="00E32DA8"/>
    <w:rsid w:val="00E36F33"/>
    <w:rsid w:val="00E43F29"/>
    <w:rsid w:val="00E44EDE"/>
    <w:rsid w:val="00E46B37"/>
    <w:rsid w:val="00E5055E"/>
    <w:rsid w:val="00E51B2E"/>
    <w:rsid w:val="00E65919"/>
    <w:rsid w:val="00E724D7"/>
    <w:rsid w:val="00E763F3"/>
    <w:rsid w:val="00E96022"/>
    <w:rsid w:val="00EA012C"/>
    <w:rsid w:val="00EA2622"/>
    <w:rsid w:val="00EB0371"/>
    <w:rsid w:val="00EB3073"/>
    <w:rsid w:val="00ED040B"/>
    <w:rsid w:val="00ED422E"/>
    <w:rsid w:val="00EE5309"/>
    <w:rsid w:val="00EF0F4F"/>
    <w:rsid w:val="00EF1731"/>
    <w:rsid w:val="00EF1AC2"/>
    <w:rsid w:val="00EF2F06"/>
    <w:rsid w:val="00EF61F7"/>
    <w:rsid w:val="00EF7797"/>
    <w:rsid w:val="00F10A6F"/>
    <w:rsid w:val="00F21237"/>
    <w:rsid w:val="00F35619"/>
    <w:rsid w:val="00F36294"/>
    <w:rsid w:val="00F36963"/>
    <w:rsid w:val="00F421A6"/>
    <w:rsid w:val="00F42B9B"/>
    <w:rsid w:val="00F464A6"/>
    <w:rsid w:val="00F50D9E"/>
    <w:rsid w:val="00F5104B"/>
    <w:rsid w:val="00F76CA3"/>
    <w:rsid w:val="00F80324"/>
    <w:rsid w:val="00F857D6"/>
    <w:rsid w:val="00F95706"/>
    <w:rsid w:val="00FA4E15"/>
    <w:rsid w:val="00FA7B7E"/>
    <w:rsid w:val="00FB050D"/>
    <w:rsid w:val="00FB4E89"/>
    <w:rsid w:val="00FD1CC0"/>
    <w:rsid w:val="00FE2EC1"/>
    <w:rsid w:val="00FE3CE0"/>
    <w:rsid w:val="00FF10FA"/>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
    <w:basedOn w:val="Normal"/>
    <w:next w:val="Normal"/>
    <w:link w:val="Heading1Char"/>
    <w:qFormat/>
    <w:rsid w:val="004F7371"/>
    <w:pPr>
      <w:keepNext/>
      <w:numPr>
        <w:numId w:val="7"/>
      </w:numPr>
      <w:spacing w:before="240" w:after="60" w:line="240" w:lineRule="auto"/>
      <w:jc w:val="center"/>
      <w:outlineLvl w:val="0"/>
    </w:pPr>
    <w:rPr>
      <w:rFonts w:ascii="Times New Roman" w:eastAsia="Times New Roman" w:hAnsi="Times New Roman" w:cs="Times New Roman"/>
      <w:kern w:val="32"/>
      <w:sz w:val="26"/>
      <w:szCs w:val="32"/>
      <w:lang/>
    </w:rPr>
  </w:style>
  <w:style w:type="paragraph" w:styleId="Heading2">
    <w:name w:val="heading 2"/>
    <w:basedOn w:val="Normal"/>
    <w:next w:val="Normal"/>
    <w:link w:val="Heading2Char"/>
    <w:unhideWhenUsed/>
    <w:qFormat/>
    <w:rsid w:val="004F7371"/>
    <w:pPr>
      <w:keepNext/>
      <w:numPr>
        <w:ilvl w:val="1"/>
        <w:numId w:val="7"/>
      </w:numPr>
      <w:spacing w:after="0" w:line="360" w:lineRule="auto"/>
      <w:jc w:val="both"/>
      <w:outlineLvl w:val="1"/>
    </w:pPr>
    <w:rPr>
      <w:rFonts w:ascii="Times New Roman" w:eastAsia="Times New Roman" w:hAnsi="Times New Roman" w:cs="Times New Roman"/>
      <w:b/>
      <w:bCs/>
      <w:iCs/>
      <w:sz w:val="26"/>
      <w:szCs w:val="28"/>
      <w:lang w:val="sv-SE"/>
    </w:rPr>
  </w:style>
  <w:style w:type="paragraph" w:styleId="Heading3">
    <w:name w:val="heading 3"/>
    <w:basedOn w:val="Normal"/>
    <w:next w:val="Normal"/>
    <w:link w:val="Heading3Char"/>
    <w:semiHidden/>
    <w:unhideWhenUsed/>
    <w:qFormat/>
    <w:rsid w:val="004F7371"/>
    <w:pPr>
      <w:keepNext/>
      <w:numPr>
        <w:ilvl w:val="2"/>
        <w:numId w:val="7"/>
      </w:numPr>
      <w:spacing w:before="240" w:after="60" w:line="240" w:lineRule="auto"/>
      <w:outlineLvl w:val="2"/>
    </w:pPr>
    <w:rPr>
      <w:rFonts w:ascii="Times New Roman" w:eastAsia="Times New Roman" w:hAnsi="Times New Roman" w:cs="Times New Roman"/>
      <w:bCs/>
      <w:i/>
      <w:sz w:val="26"/>
      <w:szCs w:val="26"/>
      <w:lang/>
    </w:rPr>
  </w:style>
  <w:style w:type="paragraph" w:styleId="Heading4">
    <w:name w:val="heading 4"/>
    <w:basedOn w:val="Normal"/>
    <w:next w:val="Normal"/>
    <w:link w:val="Heading4Char"/>
    <w:semiHidden/>
    <w:unhideWhenUsed/>
    <w:qFormat/>
    <w:rsid w:val="004F7371"/>
    <w:pPr>
      <w:keepNext/>
      <w:numPr>
        <w:ilvl w:val="3"/>
        <w:numId w:val="7"/>
      </w:numPr>
      <w:spacing w:before="240" w:after="60" w:line="240" w:lineRule="auto"/>
      <w:outlineLvl w:val="3"/>
    </w:pPr>
    <w:rPr>
      <w:rFonts w:ascii="Times New Roman" w:eastAsia="Times New Roman" w:hAnsi="Times New Roman" w:cs="Times New Roman"/>
      <w:bCs/>
      <w:sz w:val="28"/>
      <w:szCs w:val="28"/>
      <w:lang/>
    </w:rPr>
  </w:style>
  <w:style w:type="paragraph" w:styleId="Heading5">
    <w:name w:val="heading 5"/>
    <w:basedOn w:val="Normal"/>
    <w:next w:val="Normal"/>
    <w:link w:val="Heading5Char"/>
    <w:semiHidden/>
    <w:unhideWhenUsed/>
    <w:qFormat/>
    <w:rsid w:val="004F7371"/>
    <w:pPr>
      <w:numPr>
        <w:ilvl w:val="4"/>
        <w:numId w:val="7"/>
      </w:numPr>
      <w:spacing w:before="240" w:after="60" w:line="240" w:lineRule="auto"/>
      <w:outlineLvl w:val="4"/>
    </w:pPr>
    <w:rPr>
      <w:rFonts w:ascii="Times New Roman" w:eastAsia="Times New Roman" w:hAnsi="Times New Roman" w:cs="Times New Roman"/>
      <w:b/>
      <w:bCs/>
      <w:i/>
      <w:iCs/>
      <w:sz w:val="26"/>
      <w:szCs w:val="26"/>
      <w:lang/>
    </w:rPr>
  </w:style>
  <w:style w:type="paragraph" w:styleId="Heading6">
    <w:name w:val="heading 6"/>
    <w:basedOn w:val="Normal"/>
    <w:next w:val="Normal"/>
    <w:link w:val="Heading6Char"/>
    <w:semiHidden/>
    <w:unhideWhenUsed/>
    <w:qFormat/>
    <w:rsid w:val="004F7371"/>
    <w:pPr>
      <w:numPr>
        <w:ilvl w:val="5"/>
        <w:numId w:val="7"/>
      </w:numPr>
      <w:spacing w:before="240" w:after="60" w:line="240" w:lineRule="auto"/>
      <w:outlineLvl w:val="5"/>
    </w:pPr>
    <w:rPr>
      <w:rFonts w:ascii="Times New Roman" w:eastAsia="Times New Roman" w:hAnsi="Times New Roman" w:cs="Times New Roman"/>
      <w:b/>
      <w:bCs/>
      <w:lang/>
    </w:rPr>
  </w:style>
  <w:style w:type="paragraph" w:styleId="Heading7">
    <w:name w:val="heading 7"/>
    <w:basedOn w:val="Normal"/>
    <w:next w:val="Normal"/>
    <w:link w:val="Heading7Char"/>
    <w:semiHidden/>
    <w:unhideWhenUsed/>
    <w:qFormat/>
    <w:rsid w:val="004F7371"/>
    <w:pPr>
      <w:numPr>
        <w:ilvl w:val="6"/>
        <w:numId w:val="7"/>
      </w:numPr>
      <w:spacing w:before="240" w:after="60" w:line="240" w:lineRule="auto"/>
      <w:outlineLvl w:val="6"/>
    </w:pPr>
    <w:rPr>
      <w:rFonts w:ascii="Times New Roman" w:eastAsia="Times New Roman" w:hAnsi="Times New Roman" w:cs="Times New Roman"/>
      <w:sz w:val="24"/>
      <w:szCs w:val="24"/>
      <w:lang/>
    </w:rPr>
  </w:style>
  <w:style w:type="paragraph" w:styleId="Heading8">
    <w:name w:val="heading 8"/>
    <w:basedOn w:val="Normal"/>
    <w:next w:val="Normal"/>
    <w:link w:val="Heading8Char"/>
    <w:semiHidden/>
    <w:unhideWhenUsed/>
    <w:qFormat/>
    <w:rsid w:val="004F7371"/>
    <w:pPr>
      <w:numPr>
        <w:ilvl w:val="7"/>
        <w:numId w:val="7"/>
      </w:numPr>
      <w:spacing w:before="240" w:after="60" w:line="240" w:lineRule="auto"/>
      <w:outlineLvl w:val="7"/>
    </w:pPr>
    <w:rPr>
      <w:rFonts w:ascii="Times New Roman" w:eastAsia="Times New Roman" w:hAnsi="Times New Roman" w:cs="Times New Roman"/>
      <w:i/>
      <w:iCs/>
      <w:sz w:val="24"/>
      <w:szCs w:val="24"/>
      <w:lang/>
    </w:rPr>
  </w:style>
  <w:style w:type="paragraph" w:styleId="Heading9">
    <w:name w:val="heading 9"/>
    <w:basedOn w:val="Normal"/>
    <w:next w:val="Normal"/>
    <w:link w:val="Heading9Char"/>
    <w:semiHidden/>
    <w:unhideWhenUsed/>
    <w:qFormat/>
    <w:rsid w:val="004F7371"/>
    <w:pPr>
      <w:numPr>
        <w:ilvl w:val="8"/>
        <w:numId w:val="7"/>
      </w:numPr>
      <w:autoSpaceDE w:val="0"/>
      <w:autoSpaceDN w:val="0"/>
      <w:adjustRightInd w:val="0"/>
      <w:spacing w:after="0" w:line="240" w:lineRule="auto"/>
      <w:outlineLvl w:val="8"/>
    </w:pPr>
    <w:rPr>
      <w:rFonts w:ascii="Times New Roman" w:eastAsia="Times New Roman" w:hAnsi="Times New Roman" w:cs="Times New Roman"/>
      <w:sz w:val="24"/>
      <w:szCs w:val="24"/>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CA6913"/>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7E63"/>
    <w:pPr>
      <w:ind w:left="720"/>
      <w:contextualSpacing/>
    </w:pPr>
  </w:style>
  <w:style w:type="table" w:styleId="TableGrid">
    <w:name w:val="Table Grid"/>
    <w:basedOn w:val="TableNormal"/>
    <w:uiPriority w:val="59"/>
    <w:rsid w:val="00C42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76"/>
    <w:rPr>
      <w:rFonts w:ascii="Tahoma" w:hAnsi="Tahoma" w:cs="Tahoma"/>
      <w:sz w:val="16"/>
      <w:szCs w:val="16"/>
    </w:rPr>
  </w:style>
  <w:style w:type="character" w:styleId="CommentReference">
    <w:name w:val="annotation reference"/>
    <w:basedOn w:val="DefaultParagraphFont"/>
    <w:uiPriority w:val="99"/>
    <w:semiHidden/>
    <w:unhideWhenUsed/>
    <w:rsid w:val="008028A5"/>
    <w:rPr>
      <w:sz w:val="16"/>
      <w:szCs w:val="16"/>
    </w:rPr>
  </w:style>
  <w:style w:type="paragraph" w:styleId="CommentText">
    <w:name w:val="annotation text"/>
    <w:basedOn w:val="Normal"/>
    <w:link w:val="CommentTextChar"/>
    <w:uiPriority w:val="99"/>
    <w:semiHidden/>
    <w:unhideWhenUsed/>
    <w:rsid w:val="008028A5"/>
    <w:pPr>
      <w:spacing w:line="240" w:lineRule="auto"/>
    </w:pPr>
    <w:rPr>
      <w:sz w:val="20"/>
      <w:szCs w:val="20"/>
    </w:rPr>
  </w:style>
  <w:style w:type="character" w:customStyle="1" w:styleId="CommentTextChar">
    <w:name w:val="Comment Text Char"/>
    <w:basedOn w:val="DefaultParagraphFont"/>
    <w:link w:val="CommentText"/>
    <w:uiPriority w:val="99"/>
    <w:semiHidden/>
    <w:rsid w:val="008028A5"/>
    <w:rPr>
      <w:sz w:val="20"/>
      <w:szCs w:val="20"/>
    </w:rPr>
  </w:style>
  <w:style w:type="paragraph" w:styleId="CommentSubject">
    <w:name w:val="annotation subject"/>
    <w:basedOn w:val="CommentText"/>
    <w:next w:val="CommentText"/>
    <w:link w:val="CommentSubjectChar"/>
    <w:uiPriority w:val="99"/>
    <w:semiHidden/>
    <w:unhideWhenUsed/>
    <w:rsid w:val="008028A5"/>
    <w:rPr>
      <w:b/>
      <w:bCs/>
    </w:rPr>
  </w:style>
  <w:style w:type="character" w:customStyle="1" w:styleId="CommentSubjectChar">
    <w:name w:val="Comment Subject Char"/>
    <w:basedOn w:val="CommentTextChar"/>
    <w:link w:val="CommentSubject"/>
    <w:uiPriority w:val="99"/>
    <w:semiHidden/>
    <w:rsid w:val="008028A5"/>
    <w:rPr>
      <w:b/>
      <w:bCs/>
      <w:sz w:val="20"/>
      <w:szCs w:val="20"/>
    </w:rPr>
  </w:style>
  <w:style w:type="character" w:styleId="Emphasis">
    <w:name w:val="Emphasis"/>
    <w:uiPriority w:val="20"/>
    <w:qFormat/>
    <w:rsid w:val="00DB61E3"/>
    <w:rPr>
      <w:i/>
      <w:iCs/>
    </w:rPr>
  </w:style>
  <w:style w:type="paragraph" w:styleId="FootnoteText">
    <w:name w:val="footnote text"/>
    <w:aliases w:val="footnote"/>
    <w:basedOn w:val="Normal"/>
    <w:link w:val="FootnoteTextChar"/>
    <w:uiPriority w:val="99"/>
    <w:semiHidden/>
    <w:unhideWhenUsed/>
    <w:rsid w:val="0092284E"/>
    <w:pPr>
      <w:spacing w:after="0" w:line="240" w:lineRule="auto"/>
    </w:pPr>
    <w:rPr>
      <w:sz w:val="20"/>
      <w:szCs w:val="20"/>
    </w:rPr>
  </w:style>
  <w:style w:type="character" w:customStyle="1" w:styleId="FootnoteTextChar">
    <w:name w:val="Footnote Text Char"/>
    <w:aliases w:val="footnote Char1"/>
    <w:basedOn w:val="DefaultParagraphFont"/>
    <w:link w:val="FootnoteText"/>
    <w:uiPriority w:val="99"/>
    <w:semiHidden/>
    <w:rsid w:val="0092284E"/>
    <w:rPr>
      <w:sz w:val="20"/>
      <w:szCs w:val="20"/>
    </w:rPr>
  </w:style>
  <w:style w:type="character" w:styleId="FootnoteReference">
    <w:name w:val="footnote reference"/>
    <w:basedOn w:val="DefaultParagraphFont"/>
    <w:uiPriority w:val="99"/>
    <w:semiHidden/>
    <w:unhideWhenUsed/>
    <w:rsid w:val="0092284E"/>
    <w:rPr>
      <w:vertAlign w:val="superscript"/>
    </w:rPr>
  </w:style>
  <w:style w:type="character" w:styleId="Hyperlink">
    <w:name w:val="Hyperlink"/>
    <w:basedOn w:val="DefaultParagraphFont"/>
    <w:uiPriority w:val="99"/>
    <w:unhideWhenUsed/>
    <w:rsid w:val="0092284E"/>
    <w:rPr>
      <w:color w:val="0000FF" w:themeColor="hyperlink"/>
      <w:u w:val="single"/>
    </w:rPr>
  </w:style>
  <w:style w:type="character" w:customStyle="1" w:styleId="Heading1Char">
    <w:name w:val="Heading 1 Char"/>
    <w:aliases w:val="Heading 1 - Char"/>
    <w:basedOn w:val="DefaultParagraphFont"/>
    <w:link w:val="Heading1"/>
    <w:rsid w:val="004F7371"/>
    <w:rPr>
      <w:rFonts w:ascii="Times New Roman" w:eastAsia="Times New Roman" w:hAnsi="Times New Roman" w:cs="Times New Roman"/>
      <w:kern w:val="32"/>
      <w:sz w:val="26"/>
      <w:szCs w:val="32"/>
      <w:lang/>
    </w:rPr>
  </w:style>
  <w:style w:type="character" w:customStyle="1" w:styleId="Heading2Char">
    <w:name w:val="Heading 2 Char"/>
    <w:basedOn w:val="DefaultParagraphFont"/>
    <w:link w:val="Heading2"/>
    <w:rsid w:val="004F7371"/>
    <w:rPr>
      <w:rFonts w:ascii="Times New Roman" w:eastAsia="Times New Roman" w:hAnsi="Times New Roman" w:cs="Times New Roman"/>
      <w:b/>
      <w:bCs/>
      <w:iCs/>
      <w:sz w:val="26"/>
      <w:szCs w:val="28"/>
      <w:lang w:val="sv-SE"/>
    </w:rPr>
  </w:style>
  <w:style w:type="character" w:customStyle="1" w:styleId="Heading3Char">
    <w:name w:val="Heading 3 Char"/>
    <w:basedOn w:val="DefaultParagraphFont"/>
    <w:link w:val="Heading3"/>
    <w:semiHidden/>
    <w:rsid w:val="004F7371"/>
    <w:rPr>
      <w:rFonts w:ascii="Times New Roman" w:eastAsia="Times New Roman" w:hAnsi="Times New Roman" w:cs="Times New Roman"/>
      <w:bCs/>
      <w:i/>
      <w:sz w:val="26"/>
      <w:szCs w:val="26"/>
      <w:lang/>
    </w:rPr>
  </w:style>
  <w:style w:type="character" w:customStyle="1" w:styleId="Heading4Char">
    <w:name w:val="Heading 4 Char"/>
    <w:basedOn w:val="DefaultParagraphFont"/>
    <w:link w:val="Heading4"/>
    <w:semiHidden/>
    <w:rsid w:val="004F7371"/>
    <w:rPr>
      <w:rFonts w:ascii="Times New Roman" w:eastAsia="Times New Roman" w:hAnsi="Times New Roman" w:cs="Times New Roman"/>
      <w:bCs/>
      <w:sz w:val="28"/>
      <w:szCs w:val="28"/>
      <w:lang/>
    </w:rPr>
  </w:style>
  <w:style w:type="character" w:customStyle="1" w:styleId="Heading5Char">
    <w:name w:val="Heading 5 Char"/>
    <w:basedOn w:val="DefaultParagraphFont"/>
    <w:link w:val="Heading5"/>
    <w:semiHidden/>
    <w:rsid w:val="004F7371"/>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semiHidden/>
    <w:rsid w:val="004F7371"/>
    <w:rPr>
      <w:rFonts w:ascii="Times New Roman" w:eastAsia="Times New Roman" w:hAnsi="Times New Roman" w:cs="Times New Roman"/>
      <w:b/>
      <w:bCs/>
      <w:lang/>
    </w:rPr>
  </w:style>
  <w:style w:type="character" w:customStyle="1" w:styleId="Heading7Char">
    <w:name w:val="Heading 7 Char"/>
    <w:basedOn w:val="DefaultParagraphFont"/>
    <w:link w:val="Heading7"/>
    <w:semiHidden/>
    <w:rsid w:val="004F7371"/>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semiHidden/>
    <w:rsid w:val="004F7371"/>
    <w:rPr>
      <w:rFonts w:ascii="Times New Roman" w:eastAsia="Times New Roman" w:hAnsi="Times New Roman" w:cs="Times New Roman"/>
      <w:i/>
      <w:iCs/>
      <w:sz w:val="24"/>
      <w:szCs w:val="24"/>
      <w:lang/>
    </w:rPr>
  </w:style>
  <w:style w:type="character" w:customStyle="1" w:styleId="Heading9Char">
    <w:name w:val="Heading 9 Char"/>
    <w:basedOn w:val="DefaultParagraphFont"/>
    <w:link w:val="Heading9"/>
    <w:semiHidden/>
    <w:rsid w:val="004F7371"/>
    <w:rPr>
      <w:rFonts w:ascii="Times New Roman" w:eastAsia="Times New Roman" w:hAnsi="Times New Roman" w:cs="Times New Roman"/>
      <w:sz w:val="24"/>
      <w:szCs w:val="24"/>
      <w:lang/>
    </w:rPr>
  </w:style>
  <w:style w:type="paragraph" w:styleId="Caption">
    <w:name w:val="caption"/>
    <w:basedOn w:val="Normal"/>
    <w:next w:val="Normal"/>
    <w:uiPriority w:val="35"/>
    <w:unhideWhenUsed/>
    <w:qFormat/>
    <w:rsid w:val="00C85DBB"/>
    <w:pPr>
      <w:spacing w:after="0" w:line="240" w:lineRule="auto"/>
      <w:jc w:val="center"/>
    </w:pPr>
    <w:rPr>
      <w:rFonts w:ascii="Times New Roman" w:eastAsia="Times New Roman" w:hAnsi="Times New Roman" w:cs="Times New Roman"/>
      <w:bCs/>
      <w:i/>
      <w:sz w:val="26"/>
      <w:szCs w:val="20"/>
    </w:rPr>
  </w:style>
  <w:style w:type="character" w:customStyle="1" w:styleId="apple-converted-space">
    <w:name w:val="apple-converted-space"/>
    <w:basedOn w:val="DefaultParagraphFont"/>
    <w:rsid w:val="00C85DBB"/>
  </w:style>
  <w:style w:type="character" w:customStyle="1" w:styleId="Bodytext">
    <w:name w:val="Body text_"/>
    <w:link w:val="BodyText42"/>
    <w:locked/>
    <w:rsid w:val="00C85DBB"/>
    <w:rPr>
      <w:sz w:val="25"/>
      <w:szCs w:val="25"/>
      <w:shd w:val="clear" w:color="auto" w:fill="FFFFFF"/>
    </w:rPr>
  </w:style>
  <w:style w:type="paragraph" w:customStyle="1" w:styleId="BodyText42">
    <w:name w:val="Body Text42"/>
    <w:basedOn w:val="Normal"/>
    <w:link w:val="Bodytext"/>
    <w:rsid w:val="00C85DBB"/>
    <w:pPr>
      <w:widowControl w:val="0"/>
      <w:shd w:val="clear" w:color="auto" w:fill="FFFFFF"/>
      <w:spacing w:after="1080" w:line="830" w:lineRule="exact"/>
      <w:jc w:val="center"/>
    </w:pPr>
    <w:rPr>
      <w:sz w:val="25"/>
      <w:szCs w:val="25"/>
    </w:rPr>
  </w:style>
  <w:style w:type="paragraph" w:styleId="BodyText0">
    <w:name w:val="Body Text"/>
    <w:basedOn w:val="Normal"/>
    <w:link w:val="BodyTextChar"/>
    <w:unhideWhenUsed/>
    <w:rsid w:val="00E9602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rsid w:val="00E96022"/>
    <w:rPr>
      <w:rFonts w:ascii="Times New Roman" w:eastAsia="Times New Roman" w:hAnsi="Times New Roman" w:cs="Times New Roman"/>
      <w:sz w:val="24"/>
      <w:szCs w:val="24"/>
    </w:rPr>
  </w:style>
  <w:style w:type="character" w:customStyle="1" w:styleId="BodytextConstantia">
    <w:name w:val="Body text + Constantia"/>
    <w:aliases w:val="10 pt,Spacing 1 pt"/>
    <w:rsid w:val="00314D31"/>
    <w:rPr>
      <w:rFonts w:ascii="Constantia" w:eastAsia="Constantia" w:hAnsi="Constantia" w:cs="Constantia" w:hint="default"/>
      <w:b w:val="0"/>
      <w:bCs w:val="0"/>
      <w:i w:val="0"/>
      <w:iCs w:val="0"/>
      <w:smallCaps w:val="0"/>
      <w:strike w:val="0"/>
      <w:dstrike w:val="0"/>
      <w:color w:val="000000"/>
      <w:spacing w:val="20"/>
      <w:w w:val="100"/>
      <w:position w:val="0"/>
      <w:sz w:val="20"/>
      <w:szCs w:val="20"/>
      <w:u w:val="none"/>
      <w:effect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
    <w:basedOn w:val="Normal"/>
    <w:next w:val="Normal"/>
    <w:link w:val="Heading1Char"/>
    <w:qFormat/>
    <w:rsid w:val="004F7371"/>
    <w:pPr>
      <w:keepNext/>
      <w:numPr>
        <w:numId w:val="7"/>
      </w:numPr>
      <w:spacing w:before="240" w:after="60" w:line="240" w:lineRule="auto"/>
      <w:jc w:val="center"/>
      <w:outlineLvl w:val="0"/>
    </w:pPr>
    <w:rPr>
      <w:rFonts w:ascii="Times New Roman" w:eastAsia="Times New Roman" w:hAnsi="Times New Roman" w:cs="Times New Roman"/>
      <w:kern w:val="32"/>
      <w:sz w:val="26"/>
      <w:szCs w:val="32"/>
      <w:lang/>
    </w:rPr>
  </w:style>
  <w:style w:type="paragraph" w:styleId="Heading2">
    <w:name w:val="heading 2"/>
    <w:basedOn w:val="Normal"/>
    <w:next w:val="Normal"/>
    <w:link w:val="Heading2Char"/>
    <w:unhideWhenUsed/>
    <w:qFormat/>
    <w:rsid w:val="004F7371"/>
    <w:pPr>
      <w:keepNext/>
      <w:numPr>
        <w:ilvl w:val="1"/>
        <w:numId w:val="7"/>
      </w:numPr>
      <w:spacing w:after="0" w:line="360" w:lineRule="auto"/>
      <w:jc w:val="both"/>
      <w:outlineLvl w:val="1"/>
    </w:pPr>
    <w:rPr>
      <w:rFonts w:ascii="Times New Roman" w:eastAsia="Times New Roman" w:hAnsi="Times New Roman" w:cs="Times New Roman"/>
      <w:b/>
      <w:bCs/>
      <w:iCs/>
      <w:sz w:val="26"/>
      <w:szCs w:val="28"/>
      <w:lang w:val="sv-SE"/>
    </w:rPr>
  </w:style>
  <w:style w:type="paragraph" w:styleId="Heading3">
    <w:name w:val="heading 3"/>
    <w:basedOn w:val="Normal"/>
    <w:next w:val="Normal"/>
    <w:link w:val="Heading3Char"/>
    <w:semiHidden/>
    <w:unhideWhenUsed/>
    <w:qFormat/>
    <w:rsid w:val="004F7371"/>
    <w:pPr>
      <w:keepNext/>
      <w:numPr>
        <w:ilvl w:val="2"/>
        <w:numId w:val="7"/>
      </w:numPr>
      <w:spacing w:before="240" w:after="60" w:line="240" w:lineRule="auto"/>
      <w:outlineLvl w:val="2"/>
    </w:pPr>
    <w:rPr>
      <w:rFonts w:ascii="Times New Roman" w:eastAsia="Times New Roman" w:hAnsi="Times New Roman" w:cs="Times New Roman"/>
      <w:bCs/>
      <w:i/>
      <w:sz w:val="26"/>
      <w:szCs w:val="26"/>
      <w:lang/>
    </w:rPr>
  </w:style>
  <w:style w:type="paragraph" w:styleId="Heading4">
    <w:name w:val="heading 4"/>
    <w:basedOn w:val="Normal"/>
    <w:next w:val="Normal"/>
    <w:link w:val="Heading4Char"/>
    <w:semiHidden/>
    <w:unhideWhenUsed/>
    <w:qFormat/>
    <w:rsid w:val="004F7371"/>
    <w:pPr>
      <w:keepNext/>
      <w:numPr>
        <w:ilvl w:val="3"/>
        <w:numId w:val="7"/>
      </w:numPr>
      <w:spacing w:before="240" w:after="60" w:line="240" w:lineRule="auto"/>
      <w:outlineLvl w:val="3"/>
    </w:pPr>
    <w:rPr>
      <w:rFonts w:ascii="Times New Roman" w:eastAsia="Times New Roman" w:hAnsi="Times New Roman" w:cs="Times New Roman"/>
      <w:bCs/>
      <w:sz w:val="28"/>
      <w:szCs w:val="28"/>
      <w:lang/>
    </w:rPr>
  </w:style>
  <w:style w:type="paragraph" w:styleId="Heading5">
    <w:name w:val="heading 5"/>
    <w:basedOn w:val="Normal"/>
    <w:next w:val="Normal"/>
    <w:link w:val="Heading5Char"/>
    <w:semiHidden/>
    <w:unhideWhenUsed/>
    <w:qFormat/>
    <w:rsid w:val="004F7371"/>
    <w:pPr>
      <w:numPr>
        <w:ilvl w:val="4"/>
        <w:numId w:val="7"/>
      </w:numPr>
      <w:spacing w:before="240" w:after="60" w:line="240" w:lineRule="auto"/>
      <w:outlineLvl w:val="4"/>
    </w:pPr>
    <w:rPr>
      <w:rFonts w:ascii="Times New Roman" w:eastAsia="Times New Roman" w:hAnsi="Times New Roman" w:cs="Times New Roman"/>
      <w:b/>
      <w:bCs/>
      <w:i/>
      <w:iCs/>
      <w:sz w:val="26"/>
      <w:szCs w:val="26"/>
      <w:lang/>
    </w:rPr>
  </w:style>
  <w:style w:type="paragraph" w:styleId="Heading6">
    <w:name w:val="heading 6"/>
    <w:basedOn w:val="Normal"/>
    <w:next w:val="Normal"/>
    <w:link w:val="Heading6Char"/>
    <w:semiHidden/>
    <w:unhideWhenUsed/>
    <w:qFormat/>
    <w:rsid w:val="004F7371"/>
    <w:pPr>
      <w:numPr>
        <w:ilvl w:val="5"/>
        <w:numId w:val="7"/>
      </w:numPr>
      <w:spacing w:before="240" w:after="60" w:line="240" w:lineRule="auto"/>
      <w:outlineLvl w:val="5"/>
    </w:pPr>
    <w:rPr>
      <w:rFonts w:ascii="Times New Roman" w:eastAsia="Times New Roman" w:hAnsi="Times New Roman" w:cs="Times New Roman"/>
      <w:b/>
      <w:bCs/>
      <w:lang/>
    </w:rPr>
  </w:style>
  <w:style w:type="paragraph" w:styleId="Heading7">
    <w:name w:val="heading 7"/>
    <w:basedOn w:val="Normal"/>
    <w:next w:val="Normal"/>
    <w:link w:val="Heading7Char"/>
    <w:semiHidden/>
    <w:unhideWhenUsed/>
    <w:qFormat/>
    <w:rsid w:val="004F7371"/>
    <w:pPr>
      <w:numPr>
        <w:ilvl w:val="6"/>
        <w:numId w:val="7"/>
      </w:numPr>
      <w:spacing w:before="240" w:after="60" w:line="240" w:lineRule="auto"/>
      <w:outlineLvl w:val="6"/>
    </w:pPr>
    <w:rPr>
      <w:rFonts w:ascii="Times New Roman" w:eastAsia="Times New Roman" w:hAnsi="Times New Roman" w:cs="Times New Roman"/>
      <w:sz w:val="24"/>
      <w:szCs w:val="24"/>
      <w:lang/>
    </w:rPr>
  </w:style>
  <w:style w:type="paragraph" w:styleId="Heading8">
    <w:name w:val="heading 8"/>
    <w:basedOn w:val="Normal"/>
    <w:next w:val="Normal"/>
    <w:link w:val="Heading8Char"/>
    <w:semiHidden/>
    <w:unhideWhenUsed/>
    <w:qFormat/>
    <w:rsid w:val="004F7371"/>
    <w:pPr>
      <w:numPr>
        <w:ilvl w:val="7"/>
        <w:numId w:val="7"/>
      </w:numPr>
      <w:spacing w:before="240" w:after="60" w:line="240" w:lineRule="auto"/>
      <w:outlineLvl w:val="7"/>
    </w:pPr>
    <w:rPr>
      <w:rFonts w:ascii="Times New Roman" w:eastAsia="Times New Roman" w:hAnsi="Times New Roman" w:cs="Times New Roman"/>
      <w:i/>
      <w:iCs/>
      <w:sz w:val="24"/>
      <w:szCs w:val="24"/>
      <w:lang/>
    </w:rPr>
  </w:style>
  <w:style w:type="paragraph" w:styleId="Heading9">
    <w:name w:val="heading 9"/>
    <w:basedOn w:val="Normal"/>
    <w:next w:val="Normal"/>
    <w:link w:val="Heading9Char"/>
    <w:semiHidden/>
    <w:unhideWhenUsed/>
    <w:qFormat/>
    <w:rsid w:val="004F7371"/>
    <w:pPr>
      <w:numPr>
        <w:ilvl w:val="8"/>
        <w:numId w:val="7"/>
      </w:numPr>
      <w:autoSpaceDE w:val="0"/>
      <w:autoSpaceDN w:val="0"/>
      <w:adjustRightInd w:val="0"/>
      <w:spacing w:after="0" w:line="240" w:lineRule="auto"/>
      <w:outlineLvl w:val="8"/>
    </w:pPr>
    <w:rPr>
      <w:rFonts w:ascii="Times New Roman" w:eastAsia="Times New Roman" w:hAnsi="Times New Roman" w:cs="Times New Roman"/>
      <w:sz w:val="24"/>
      <w:szCs w:val="24"/>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CA6913"/>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7E63"/>
    <w:pPr>
      <w:ind w:left="720"/>
      <w:contextualSpacing/>
    </w:pPr>
  </w:style>
  <w:style w:type="table" w:styleId="TableGrid">
    <w:name w:val="Table Grid"/>
    <w:basedOn w:val="TableNormal"/>
    <w:uiPriority w:val="59"/>
    <w:rsid w:val="00C42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76"/>
    <w:rPr>
      <w:rFonts w:ascii="Tahoma" w:hAnsi="Tahoma" w:cs="Tahoma"/>
      <w:sz w:val="16"/>
      <w:szCs w:val="16"/>
    </w:rPr>
  </w:style>
  <w:style w:type="character" w:styleId="CommentReference">
    <w:name w:val="annotation reference"/>
    <w:basedOn w:val="DefaultParagraphFont"/>
    <w:uiPriority w:val="99"/>
    <w:semiHidden/>
    <w:unhideWhenUsed/>
    <w:rsid w:val="008028A5"/>
    <w:rPr>
      <w:sz w:val="16"/>
      <w:szCs w:val="16"/>
    </w:rPr>
  </w:style>
  <w:style w:type="paragraph" w:styleId="CommentText">
    <w:name w:val="annotation text"/>
    <w:basedOn w:val="Normal"/>
    <w:link w:val="CommentTextChar"/>
    <w:uiPriority w:val="99"/>
    <w:semiHidden/>
    <w:unhideWhenUsed/>
    <w:rsid w:val="008028A5"/>
    <w:pPr>
      <w:spacing w:line="240" w:lineRule="auto"/>
    </w:pPr>
    <w:rPr>
      <w:sz w:val="20"/>
      <w:szCs w:val="20"/>
    </w:rPr>
  </w:style>
  <w:style w:type="character" w:customStyle="1" w:styleId="CommentTextChar">
    <w:name w:val="Comment Text Char"/>
    <w:basedOn w:val="DefaultParagraphFont"/>
    <w:link w:val="CommentText"/>
    <w:uiPriority w:val="99"/>
    <w:semiHidden/>
    <w:rsid w:val="008028A5"/>
    <w:rPr>
      <w:sz w:val="20"/>
      <w:szCs w:val="20"/>
    </w:rPr>
  </w:style>
  <w:style w:type="paragraph" w:styleId="CommentSubject">
    <w:name w:val="annotation subject"/>
    <w:basedOn w:val="CommentText"/>
    <w:next w:val="CommentText"/>
    <w:link w:val="CommentSubjectChar"/>
    <w:uiPriority w:val="99"/>
    <w:semiHidden/>
    <w:unhideWhenUsed/>
    <w:rsid w:val="008028A5"/>
    <w:rPr>
      <w:b/>
      <w:bCs/>
    </w:rPr>
  </w:style>
  <w:style w:type="character" w:customStyle="1" w:styleId="CommentSubjectChar">
    <w:name w:val="Comment Subject Char"/>
    <w:basedOn w:val="CommentTextChar"/>
    <w:link w:val="CommentSubject"/>
    <w:uiPriority w:val="99"/>
    <w:semiHidden/>
    <w:rsid w:val="008028A5"/>
    <w:rPr>
      <w:b/>
      <w:bCs/>
      <w:sz w:val="20"/>
      <w:szCs w:val="20"/>
    </w:rPr>
  </w:style>
  <w:style w:type="character" w:styleId="Emphasis">
    <w:name w:val="Emphasis"/>
    <w:uiPriority w:val="20"/>
    <w:qFormat/>
    <w:rsid w:val="00DB61E3"/>
    <w:rPr>
      <w:i/>
      <w:iCs/>
    </w:rPr>
  </w:style>
  <w:style w:type="paragraph" w:styleId="FootnoteText">
    <w:name w:val="footnote text"/>
    <w:aliases w:val="footnote"/>
    <w:basedOn w:val="Normal"/>
    <w:link w:val="FootnoteTextChar"/>
    <w:uiPriority w:val="99"/>
    <w:semiHidden/>
    <w:unhideWhenUsed/>
    <w:rsid w:val="0092284E"/>
    <w:pPr>
      <w:spacing w:after="0" w:line="240" w:lineRule="auto"/>
    </w:pPr>
    <w:rPr>
      <w:sz w:val="20"/>
      <w:szCs w:val="20"/>
    </w:rPr>
  </w:style>
  <w:style w:type="character" w:customStyle="1" w:styleId="FootnoteTextChar">
    <w:name w:val="Footnote Text Char"/>
    <w:aliases w:val="footnote Char1"/>
    <w:basedOn w:val="DefaultParagraphFont"/>
    <w:link w:val="FootnoteText"/>
    <w:uiPriority w:val="99"/>
    <w:semiHidden/>
    <w:rsid w:val="0092284E"/>
    <w:rPr>
      <w:sz w:val="20"/>
      <w:szCs w:val="20"/>
    </w:rPr>
  </w:style>
  <w:style w:type="character" w:styleId="FootnoteReference">
    <w:name w:val="footnote reference"/>
    <w:basedOn w:val="DefaultParagraphFont"/>
    <w:uiPriority w:val="99"/>
    <w:semiHidden/>
    <w:unhideWhenUsed/>
    <w:rsid w:val="0092284E"/>
    <w:rPr>
      <w:vertAlign w:val="superscript"/>
    </w:rPr>
  </w:style>
  <w:style w:type="character" w:styleId="Hyperlink">
    <w:name w:val="Hyperlink"/>
    <w:basedOn w:val="DefaultParagraphFont"/>
    <w:uiPriority w:val="99"/>
    <w:unhideWhenUsed/>
    <w:rsid w:val="0092284E"/>
    <w:rPr>
      <w:color w:val="0000FF" w:themeColor="hyperlink"/>
      <w:u w:val="single"/>
    </w:rPr>
  </w:style>
  <w:style w:type="character" w:customStyle="1" w:styleId="Heading1Char">
    <w:name w:val="Heading 1 Char"/>
    <w:aliases w:val="Heading 1 - Char"/>
    <w:basedOn w:val="DefaultParagraphFont"/>
    <w:link w:val="Heading1"/>
    <w:rsid w:val="004F7371"/>
    <w:rPr>
      <w:rFonts w:ascii="Times New Roman" w:eastAsia="Times New Roman" w:hAnsi="Times New Roman" w:cs="Times New Roman"/>
      <w:kern w:val="32"/>
      <w:sz w:val="26"/>
      <w:szCs w:val="32"/>
      <w:lang/>
    </w:rPr>
  </w:style>
  <w:style w:type="character" w:customStyle="1" w:styleId="Heading2Char">
    <w:name w:val="Heading 2 Char"/>
    <w:basedOn w:val="DefaultParagraphFont"/>
    <w:link w:val="Heading2"/>
    <w:rsid w:val="004F7371"/>
    <w:rPr>
      <w:rFonts w:ascii="Times New Roman" w:eastAsia="Times New Roman" w:hAnsi="Times New Roman" w:cs="Times New Roman"/>
      <w:b/>
      <w:bCs/>
      <w:iCs/>
      <w:sz w:val="26"/>
      <w:szCs w:val="28"/>
      <w:lang w:val="sv-SE"/>
    </w:rPr>
  </w:style>
  <w:style w:type="character" w:customStyle="1" w:styleId="Heading3Char">
    <w:name w:val="Heading 3 Char"/>
    <w:basedOn w:val="DefaultParagraphFont"/>
    <w:link w:val="Heading3"/>
    <w:semiHidden/>
    <w:rsid w:val="004F7371"/>
    <w:rPr>
      <w:rFonts w:ascii="Times New Roman" w:eastAsia="Times New Roman" w:hAnsi="Times New Roman" w:cs="Times New Roman"/>
      <w:bCs/>
      <w:i/>
      <w:sz w:val="26"/>
      <w:szCs w:val="26"/>
      <w:lang/>
    </w:rPr>
  </w:style>
  <w:style w:type="character" w:customStyle="1" w:styleId="Heading4Char">
    <w:name w:val="Heading 4 Char"/>
    <w:basedOn w:val="DefaultParagraphFont"/>
    <w:link w:val="Heading4"/>
    <w:semiHidden/>
    <w:rsid w:val="004F7371"/>
    <w:rPr>
      <w:rFonts w:ascii="Times New Roman" w:eastAsia="Times New Roman" w:hAnsi="Times New Roman" w:cs="Times New Roman"/>
      <w:bCs/>
      <w:sz w:val="28"/>
      <w:szCs w:val="28"/>
      <w:lang/>
    </w:rPr>
  </w:style>
  <w:style w:type="character" w:customStyle="1" w:styleId="Heading5Char">
    <w:name w:val="Heading 5 Char"/>
    <w:basedOn w:val="DefaultParagraphFont"/>
    <w:link w:val="Heading5"/>
    <w:semiHidden/>
    <w:rsid w:val="004F7371"/>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semiHidden/>
    <w:rsid w:val="004F7371"/>
    <w:rPr>
      <w:rFonts w:ascii="Times New Roman" w:eastAsia="Times New Roman" w:hAnsi="Times New Roman" w:cs="Times New Roman"/>
      <w:b/>
      <w:bCs/>
      <w:lang/>
    </w:rPr>
  </w:style>
  <w:style w:type="character" w:customStyle="1" w:styleId="Heading7Char">
    <w:name w:val="Heading 7 Char"/>
    <w:basedOn w:val="DefaultParagraphFont"/>
    <w:link w:val="Heading7"/>
    <w:semiHidden/>
    <w:rsid w:val="004F7371"/>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semiHidden/>
    <w:rsid w:val="004F7371"/>
    <w:rPr>
      <w:rFonts w:ascii="Times New Roman" w:eastAsia="Times New Roman" w:hAnsi="Times New Roman" w:cs="Times New Roman"/>
      <w:i/>
      <w:iCs/>
      <w:sz w:val="24"/>
      <w:szCs w:val="24"/>
      <w:lang/>
    </w:rPr>
  </w:style>
  <w:style w:type="character" w:customStyle="1" w:styleId="Heading9Char">
    <w:name w:val="Heading 9 Char"/>
    <w:basedOn w:val="DefaultParagraphFont"/>
    <w:link w:val="Heading9"/>
    <w:semiHidden/>
    <w:rsid w:val="004F7371"/>
    <w:rPr>
      <w:rFonts w:ascii="Times New Roman" w:eastAsia="Times New Roman" w:hAnsi="Times New Roman" w:cs="Times New Roman"/>
      <w:sz w:val="24"/>
      <w:szCs w:val="24"/>
      <w:lang/>
    </w:rPr>
  </w:style>
  <w:style w:type="paragraph" w:styleId="Caption">
    <w:name w:val="caption"/>
    <w:basedOn w:val="Normal"/>
    <w:next w:val="Normal"/>
    <w:uiPriority w:val="35"/>
    <w:unhideWhenUsed/>
    <w:qFormat/>
    <w:rsid w:val="00C85DBB"/>
    <w:pPr>
      <w:spacing w:after="0" w:line="240" w:lineRule="auto"/>
      <w:jc w:val="center"/>
    </w:pPr>
    <w:rPr>
      <w:rFonts w:ascii="Times New Roman" w:eastAsia="Times New Roman" w:hAnsi="Times New Roman" w:cs="Times New Roman"/>
      <w:bCs/>
      <w:i/>
      <w:sz w:val="26"/>
      <w:szCs w:val="20"/>
    </w:rPr>
  </w:style>
  <w:style w:type="character" w:customStyle="1" w:styleId="apple-converted-space">
    <w:name w:val="apple-converted-space"/>
    <w:basedOn w:val="DefaultParagraphFont"/>
    <w:rsid w:val="00C85DBB"/>
  </w:style>
  <w:style w:type="character" w:customStyle="1" w:styleId="Bodytext">
    <w:name w:val="Body text_"/>
    <w:link w:val="BodyText42"/>
    <w:locked/>
    <w:rsid w:val="00C85DBB"/>
    <w:rPr>
      <w:sz w:val="25"/>
      <w:szCs w:val="25"/>
      <w:shd w:val="clear" w:color="auto" w:fill="FFFFFF"/>
    </w:rPr>
  </w:style>
  <w:style w:type="paragraph" w:customStyle="1" w:styleId="BodyText42">
    <w:name w:val="Body Text42"/>
    <w:basedOn w:val="Normal"/>
    <w:link w:val="Bodytext"/>
    <w:rsid w:val="00C85DBB"/>
    <w:pPr>
      <w:widowControl w:val="0"/>
      <w:shd w:val="clear" w:color="auto" w:fill="FFFFFF"/>
      <w:spacing w:after="1080" w:line="830" w:lineRule="exact"/>
      <w:jc w:val="center"/>
    </w:pPr>
    <w:rPr>
      <w:sz w:val="25"/>
      <w:szCs w:val="25"/>
    </w:rPr>
  </w:style>
  <w:style w:type="paragraph" w:styleId="BodyText0">
    <w:name w:val="Body Text"/>
    <w:basedOn w:val="Normal"/>
    <w:link w:val="BodyTextChar"/>
    <w:unhideWhenUsed/>
    <w:rsid w:val="00E9602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rsid w:val="00E96022"/>
    <w:rPr>
      <w:rFonts w:ascii="Times New Roman" w:eastAsia="Times New Roman" w:hAnsi="Times New Roman" w:cs="Times New Roman"/>
      <w:sz w:val="24"/>
      <w:szCs w:val="24"/>
    </w:rPr>
  </w:style>
  <w:style w:type="character" w:customStyle="1" w:styleId="BodytextConstantia">
    <w:name w:val="Body text + Constantia"/>
    <w:aliases w:val="10 pt,Spacing 1 pt"/>
    <w:rsid w:val="00314D31"/>
    <w:rPr>
      <w:rFonts w:ascii="Constantia" w:eastAsia="Constantia" w:hAnsi="Constantia" w:cs="Constantia" w:hint="default"/>
      <w:b w:val="0"/>
      <w:bCs w:val="0"/>
      <w:i w:val="0"/>
      <w:iCs w:val="0"/>
      <w:smallCaps w:val="0"/>
      <w:strike w:val="0"/>
      <w:dstrike w:val="0"/>
      <w:color w:val="000000"/>
      <w:spacing w:val="20"/>
      <w:w w:val="100"/>
      <w:position w:val="0"/>
      <w:sz w:val="20"/>
      <w:szCs w:val="20"/>
      <w:u w:val="none"/>
      <w:effect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6400">
      <w:bodyDiv w:val="1"/>
      <w:marLeft w:val="0"/>
      <w:marRight w:val="0"/>
      <w:marTop w:val="0"/>
      <w:marBottom w:val="0"/>
      <w:divBdr>
        <w:top w:val="none" w:sz="0" w:space="0" w:color="auto"/>
        <w:left w:val="none" w:sz="0" w:space="0" w:color="auto"/>
        <w:bottom w:val="none" w:sz="0" w:space="0" w:color="auto"/>
        <w:right w:val="none" w:sz="0" w:space="0" w:color="auto"/>
      </w:divBdr>
    </w:div>
    <w:div w:id="554043862">
      <w:bodyDiv w:val="1"/>
      <w:marLeft w:val="0"/>
      <w:marRight w:val="0"/>
      <w:marTop w:val="0"/>
      <w:marBottom w:val="0"/>
      <w:divBdr>
        <w:top w:val="none" w:sz="0" w:space="0" w:color="auto"/>
        <w:left w:val="none" w:sz="0" w:space="0" w:color="auto"/>
        <w:bottom w:val="none" w:sz="0" w:space="0" w:color="auto"/>
        <w:right w:val="none" w:sz="0" w:space="0" w:color="auto"/>
      </w:divBdr>
    </w:div>
    <w:div w:id="627509185">
      <w:bodyDiv w:val="1"/>
      <w:marLeft w:val="0"/>
      <w:marRight w:val="0"/>
      <w:marTop w:val="0"/>
      <w:marBottom w:val="0"/>
      <w:divBdr>
        <w:top w:val="none" w:sz="0" w:space="0" w:color="auto"/>
        <w:left w:val="none" w:sz="0" w:space="0" w:color="auto"/>
        <w:bottom w:val="none" w:sz="0" w:space="0" w:color="auto"/>
        <w:right w:val="none" w:sz="0" w:space="0" w:color="auto"/>
      </w:divBdr>
    </w:div>
    <w:div w:id="671689363">
      <w:bodyDiv w:val="1"/>
      <w:marLeft w:val="0"/>
      <w:marRight w:val="0"/>
      <w:marTop w:val="0"/>
      <w:marBottom w:val="0"/>
      <w:divBdr>
        <w:top w:val="none" w:sz="0" w:space="0" w:color="auto"/>
        <w:left w:val="none" w:sz="0" w:space="0" w:color="auto"/>
        <w:bottom w:val="none" w:sz="0" w:space="0" w:color="auto"/>
        <w:right w:val="none" w:sz="0" w:space="0" w:color="auto"/>
      </w:divBdr>
    </w:div>
    <w:div w:id="714500253">
      <w:bodyDiv w:val="1"/>
      <w:marLeft w:val="0"/>
      <w:marRight w:val="0"/>
      <w:marTop w:val="0"/>
      <w:marBottom w:val="0"/>
      <w:divBdr>
        <w:top w:val="none" w:sz="0" w:space="0" w:color="auto"/>
        <w:left w:val="none" w:sz="0" w:space="0" w:color="auto"/>
        <w:bottom w:val="none" w:sz="0" w:space="0" w:color="auto"/>
        <w:right w:val="none" w:sz="0" w:space="0" w:color="auto"/>
      </w:divBdr>
    </w:div>
    <w:div w:id="833186675">
      <w:bodyDiv w:val="1"/>
      <w:marLeft w:val="0"/>
      <w:marRight w:val="0"/>
      <w:marTop w:val="0"/>
      <w:marBottom w:val="0"/>
      <w:divBdr>
        <w:top w:val="none" w:sz="0" w:space="0" w:color="auto"/>
        <w:left w:val="none" w:sz="0" w:space="0" w:color="auto"/>
        <w:bottom w:val="none" w:sz="0" w:space="0" w:color="auto"/>
        <w:right w:val="none" w:sz="0" w:space="0" w:color="auto"/>
      </w:divBdr>
    </w:div>
    <w:div w:id="1015501699">
      <w:bodyDiv w:val="1"/>
      <w:marLeft w:val="0"/>
      <w:marRight w:val="0"/>
      <w:marTop w:val="0"/>
      <w:marBottom w:val="0"/>
      <w:divBdr>
        <w:top w:val="none" w:sz="0" w:space="0" w:color="auto"/>
        <w:left w:val="none" w:sz="0" w:space="0" w:color="auto"/>
        <w:bottom w:val="none" w:sz="0" w:space="0" w:color="auto"/>
        <w:right w:val="none" w:sz="0" w:space="0" w:color="auto"/>
      </w:divBdr>
    </w:div>
    <w:div w:id="1082020833">
      <w:bodyDiv w:val="1"/>
      <w:marLeft w:val="0"/>
      <w:marRight w:val="0"/>
      <w:marTop w:val="0"/>
      <w:marBottom w:val="0"/>
      <w:divBdr>
        <w:top w:val="none" w:sz="0" w:space="0" w:color="auto"/>
        <w:left w:val="none" w:sz="0" w:space="0" w:color="auto"/>
        <w:bottom w:val="none" w:sz="0" w:space="0" w:color="auto"/>
        <w:right w:val="none" w:sz="0" w:space="0" w:color="auto"/>
      </w:divBdr>
    </w:div>
    <w:div w:id="1093866502">
      <w:bodyDiv w:val="1"/>
      <w:marLeft w:val="0"/>
      <w:marRight w:val="0"/>
      <w:marTop w:val="0"/>
      <w:marBottom w:val="0"/>
      <w:divBdr>
        <w:top w:val="none" w:sz="0" w:space="0" w:color="auto"/>
        <w:left w:val="none" w:sz="0" w:space="0" w:color="auto"/>
        <w:bottom w:val="none" w:sz="0" w:space="0" w:color="auto"/>
        <w:right w:val="none" w:sz="0" w:space="0" w:color="auto"/>
      </w:divBdr>
    </w:div>
    <w:div w:id="1182549143">
      <w:bodyDiv w:val="1"/>
      <w:marLeft w:val="0"/>
      <w:marRight w:val="0"/>
      <w:marTop w:val="0"/>
      <w:marBottom w:val="0"/>
      <w:divBdr>
        <w:top w:val="none" w:sz="0" w:space="0" w:color="auto"/>
        <w:left w:val="none" w:sz="0" w:space="0" w:color="auto"/>
        <w:bottom w:val="none" w:sz="0" w:space="0" w:color="auto"/>
        <w:right w:val="none" w:sz="0" w:space="0" w:color="auto"/>
      </w:divBdr>
    </w:div>
    <w:div w:id="1209799919">
      <w:bodyDiv w:val="1"/>
      <w:marLeft w:val="0"/>
      <w:marRight w:val="0"/>
      <w:marTop w:val="0"/>
      <w:marBottom w:val="0"/>
      <w:divBdr>
        <w:top w:val="none" w:sz="0" w:space="0" w:color="auto"/>
        <w:left w:val="none" w:sz="0" w:space="0" w:color="auto"/>
        <w:bottom w:val="none" w:sz="0" w:space="0" w:color="auto"/>
        <w:right w:val="none" w:sz="0" w:space="0" w:color="auto"/>
      </w:divBdr>
    </w:div>
    <w:div w:id="1240558488">
      <w:bodyDiv w:val="1"/>
      <w:marLeft w:val="0"/>
      <w:marRight w:val="0"/>
      <w:marTop w:val="0"/>
      <w:marBottom w:val="0"/>
      <w:divBdr>
        <w:top w:val="none" w:sz="0" w:space="0" w:color="auto"/>
        <w:left w:val="none" w:sz="0" w:space="0" w:color="auto"/>
        <w:bottom w:val="none" w:sz="0" w:space="0" w:color="auto"/>
        <w:right w:val="none" w:sz="0" w:space="0" w:color="auto"/>
      </w:divBdr>
    </w:div>
    <w:div w:id="1259406774">
      <w:bodyDiv w:val="1"/>
      <w:marLeft w:val="0"/>
      <w:marRight w:val="0"/>
      <w:marTop w:val="0"/>
      <w:marBottom w:val="0"/>
      <w:divBdr>
        <w:top w:val="none" w:sz="0" w:space="0" w:color="auto"/>
        <w:left w:val="none" w:sz="0" w:space="0" w:color="auto"/>
        <w:bottom w:val="none" w:sz="0" w:space="0" w:color="auto"/>
        <w:right w:val="none" w:sz="0" w:space="0" w:color="auto"/>
      </w:divBdr>
    </w:div>
    <w:div w:id="1492981828">
      <w:bodyDiv w:val="1"/>
      <w:marLeft w:val="0"/>
      <w:marRight w:val="0"/>
      <w:marTop w:val="0"/>
      <w:marBottom w:val="0"/>
      <w:divBdr>
        <w:top w:val="none" w:sz="0" w:space="0" w:color="auto"/>
        <w:left w:val="none" w:sz="0" w:space="0" w:color="auto"/>
        <w:bottom w:val="none" w:sz="0" w:space="0" w:color="auto"/>
        <w:right w:val="none" w:sz="0" w:space="0" w:color="auto"/>
      </w:divBdr>
    </w:div>
    <w:div w:id="1575041648">
      <w:bodyDiv w:val="1"/>
      <w:marLeft w:val="0"/>
      <w:marRight w:val="0"/>
      <w:marTop w:val="0"/>
      <w:marBottom w:val="0"/>
      <w:divBdr>
        <w:top w:val="none" w:sz="0" w:space="0" w:color="auto"/>
        <w:left w:val="none" w:sz="0" w:space="0" w:color="auto"/>
        <w:bottom w:val="none" w:sz="0" w:space="0" w:color="auto"/>
        <w:right w:val="none" w:sz="0" w:space="0" w:color="auto"/>
      </w:divBdr>
    </w:div>
    <w:div w:id="16903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A0C6-4D8A-485E-8DD3-4F3953BC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6</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Dungck</dc:creator>
  <cp:lastModifiedBy>Admin</cp:lastModifiedBy>
  <cp:revision>175</cp:revision>
  <cp:lastPrinted>2017-09-29T08:12:00Z</cp:lastPrinted>
  <dcterms:created xsi:type="dcterms:W3CDTF">2017-08-30T17:25:00Z</dcterms:created>
  <dcterms:modified xsi:type="dcterms:W3CDTF">2017-09-29T20:00:00Z</dcterms:modified>
</cp:coreProperties>
</file>