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drawings/drawing8.xml" ContentType="application/vnd.openxmlformats-officedocument.drawingml.chartshapes+xml"/>
  <Override PartName="/word/drawings/drawing9.xml" ContentType="application/vnd.openxmlformats-officedocument.drawingml.chartshapes+xml"/>
  <Override PartName="/word/drawings/drawing6.xml" ContentType="application/vnd.openxmlformats-officedocument.drawingml.chartshapes+xml"/>
  <Override PartName="/word/drawings/drawing7.xml" ContentType="application/vnd.openxmlformats-officedocument.drawingml.chartshap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drawings/drawing10.xml" ContentType="application/vnd.openxmlformats-officedocument.drawingml.chartshapes+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3E9" w:rsidRPr="008103E9" w:rsidRDefault="008103E9" w:rsidP="00191D27">
      <w:pPr>
        <w:tabs>
          <w:tab w:val="left" w:pos="284"/>
        </w:tabs>
        <w:spacing w:after="0" w:line="240" w:lineRule="auto"/>
        <w:jc w:val="center"/>
        <w:rPr>
          <w:rFonts w:ascii="Times New Roman" w:hAnsi="Times New Roman" w:cs="Times New Roman"/>
          <w:b/>
          <w:sz w:val="36"/>
          <w:szCs w:val="36"/>
        </w:rPr>
      </w:pPr>
      <w:r w:rsidRPr="008103E9">
        <w:rPr>
          <w:rFonts w:ascii="Times New Roman" w:hAnsi="Times New Roman" w:cs="Times New Roman"/>
          <w:b/>
          <w:sz w:val="36"/>
          <w:szCs w:val="36"/>
        </w:rPr>
        <w:t xml:space="preserve">Ứng dụng chủng </w:t>
      </w:r>
      <w:r w:rsidRPr="008103E9">
        <w:rPr>
          <w:rFonts w:ascii="Times New Roman" w:hAnsi="Times New Roman" w:cs="Times New Roman"/>
          <w:b/>
          <w:i/>
          <w:sz w:val="36"/>
          <w:szCs w:val="36"/>
        </w:rPr>
        <w:t xml:space="preserve">Komagataeibacter saccharivorans </w:t>
      </w:r>
      <w:r w:rsidR="00B2222C">
        <w:rPr>
          <w:rFonts w:ascii="Times New Roman" w:hAnsi="Times New Roman" w:cs="Times New Roman"/>
          <w:b/>
          <w:sz w:val="36"/>
          <w:szCs w:val="36"/>
        </w:rPr>
        <w:t xml:space="preserve">A2 </w:t>
      </w:r>
      <w:r w:rsidR="00917B52">
        <w:rPr>
          <w:rFonts w:ascii="Times New Roman" w:hAnsi="Times New Roman" w:cs="Times New Roman"/>
          <w:b/>
          <w:sz w:val="36"/>
          <w:szCs w:val="36"/>
        </w:rPr>
        <w:t>cho</w:t>
      </w:r>
      <w:r w:rsidRPr="008103E9">
        <w:rPr>
          <w:rFonts w:ascii="Times New Roman" w:hAnsi="Times New Roman" w:cs="Times New Roman"/>
          <w:b/>
          <w:sz w:val="36"/>
          <w:szCs w:val="36"/>
        </w:rPr>
        <w:t xml:space="preserve"> quá trình lên men dấm táo mèo bằng phương pháp lên men chìm</w:t>
      </w:r>
    </w:p>
    <w:p w:rsidR="00BE6E8B" w:rsidRPr="008103E9" w:rsidRDefault="00BE6E8B" w:rsidP="00191D27">
      <w:pPr>
        <w:tabs>
          <w:tab w:val="left" w:pos="284"/>
          <w:tab w:val="left" w:pos="810"/>
        </w:tabs>
        <w:spacing w:before="570" w:after="170" w:line="240" w:lineRule="auto"/>
        <w:jc w:val="center"/>
        <w:rPr>
          <w:rFonts w:ascii="Times New Roman" w:hAnsi="Times New Roman" w:cs="Times New Roman"/>
          <w:b/>
          <w:sz w:val="26"/>
          <w:szCs w:val="26"/>
          <w:vertAlign w:val="superscript"/>
        </w:rPr>
      </w:pPr>
      <w:r w:rsidRPr="008103E9">
        <w:rPr>
          <w:rFonts w:ascii="Times New Roman" w:hAnsi="Times New Roman" w:cs="Times New Roman"/>
          <w:b/>
          <w:sz w:val="26"/>
          <w:szCs w:val="26"/>
        </w:rPr>
        <w:t>Phạm Thị Hậu</w:t>
      </w:r>
      <w:r w:rsidRPr="008103E9">
        <w:rPr>
          <w:rFonts w:ascii="Times New Roman" w:hAnsi="Times New Roman" w:cs="Times New Roman"/>
          <w:b/>
          <w:sz w:val="26"/>
          <w:szCs w:val="26"/>
          <w:vertAlign w:val="superscript"/>
        </w:rPr>
        <w:t>1</w:t>
      </w:r>
      <w:r w:rsidRPr="008103E9">
        <w:rPr>
          <w:rFonts w:ascii="Times New Roman" w:hAnsi="Times New Roman" w:cs="Times New Roman"/>
          <w:b/>
          <w:sz w:val="26"/>
          <w:szCs w:val="26"/>
        </w:rPr>
        <w:t>, Phùng Thị Thanh Tú</w:t>
      </w:r>
      <w:r w:rsidRPr="008103E9">
        <w:rPr>
          <w:rFonts w:ascii="Times New Roman" w:hAnsi="Times New Roman" w:cs="Times New Roman"/>
          <w:b/>
          <w:sz w:val="26"/>
          <w:szCs w:val="26"/>
          <w:vertAlign w:val="superscript"/>
        </w:rPr>
        <w:t>1</w:t>
      </w:r>
      <w:r w:rsidRPr="008103E9">
        <w:rPr>
          <w:rFonts w:ascii="Times New Roman" w:hAnsi="Times New Roman" w:cs="Times New Roman"/>
          <w:b/>
          <w:sz w:val="26"/>
          <w:szCs w:val="26"/>
        </w:rPr>
        <w:t>,</w:t>
      </w:r>
      <w:r w:rsidR="00917B52">
        <w:rPr>
          <w:rFonts w:ascii="Times New Roman" w:hAnsi="Times New Roman" w:cs="Times New Roman"/>
          <w:b/>
          <w:sz w:val="26"/>
          <w:szCs w:val="26"/>
        </w:rPr>
        <w:t xml:space="preserve"> Bùi Thị Thúy Hà</w:t>
      </w:r>
      <w:r w:rsidR="00917B52">
        <w:rPr>
          <w:rFonts w:ascii="Times New Roman" w:hAnsi="Times New Roman" w:cs="Times New Roman"/>
          <w:b/>
          <w:sz w:val="26"/>
          <w:szCs w:val="26"/>
          <w:vertAlign w:val="superscript"/>
        </w:rPr>
        <w:t>2</w:t>
      </w:r>
      <w:r w:rsidR="00917B52">
        <w:rPr>
          <w:rFonts w:ascii="Times New Roman" w:hAnsi="Times New Roman" w:cs="Times New Roman"/>
          <w:b/>
          <w:sz w:val="26"/>
          <w:szCs w:val="26"/>
        </w:rPr>
        <w:t xml:space="preserve">, </w:t>
      </w:r>
      <w:r w:rsidRPr="008103E9">
        <w:rPr>
          <w:rFonts w:ascii="Times New Roman" w:hAnsi="Times New Roman" w:cs="Times New Roman"/>
          <w:b/>
          <w:sz w:val="26"/>
          <w:szCs w:val="26"/>
        </w:rPr>
        <w:t>Nguyễn Thị Việt Anh</w:t>
      </w:r>
      <w:r w:rsidRPr="008103E9">
        <w:rPr>
          <w:rFonts w:ascii="Times New Roman" w:hAnsi="Times New Roman" w:cs="Times New Roman"/>
          <w:b/>
          <w:sz w:val="26"/>
          <w:szCs w:val="26"/>
          <w:vertAlign w:val="superscript"/>
        </w:rPr>
        <w:t>2</w:t>
      </w:r>
    </w:p>
    <w:p w:rsidR="00BE6E8B" w:rsidRPr="008103E9" w:rsidRDefault="00BE6E8B" w:rsidP="00191D27">
      <w:pPr>
        <w:pStyle w:val="diachitg"/>
        <w:spacing w:before="60" w:line="290" w:lineRule="atLeast"/>
        <w:rPr>
          <w:lang w:val="de-DE"/>
        </w:rPr>
      </w:pPr>
      <w:r w:rsidRPr="008103E9">
        <w:rPr>
          <w:vertAlign w:val="superscript"/>
          <w:lang w:val="de-DE"/>
        </w:rPr>
        <w:t>1</w:t>
      </w:r>
      <w:r w:rsidRPr="008103E9">
        <w:rPr>
          <w:lang w:val="de-DE"/>
        </w:rPr>
        <w:t xml:space="preserve">Khoa Sinh học, Trường Đại học Khoa học Tự nhiên, ĐHQGHN, 334 Nguyễn Trãi, </w:t>
      </w:r>
      <w:r w:rsidR="00191D27">
        <w:rPr>
          <w:lang w:val="de-DE"/>
        </w:rPr>
        <w:t>Thanh Xuân, H</w:t>
      </w:r>
      <w:r w:rsidRPr="008103E9">
        <w:rPr>
          <w:lang w:val="de-DE"/>
        </w:rPr>
        <w:t>à Nội</w:t>
      </w:r>
    </w:p>
    <w:p w:rsidR="00BE6E8B" w:rsidRPr="00191D27" w:rsidRDefault="00BE6E8B" w:rsidP="00191D27">
      <w:pPr>
        <w:pStyle w:val="diachitg"/>
        <w:spacing w:before="60" w:line="290" w:lineRule="atLeast"/>
      </w:pPr>
      <w:r w:rsidRPr="008103E9">
        <w:rPr>
          <w:vertAlign w:val="superscript"/>
        </w:rPr>
        <w:t>2</w:t>
      </w:r>
      <w:r w:rsidRPr="008103E9">
        <w:t>Bộ môn Công nghệ lê</w:t>
      </w:r>
      <w:r w:rsidR="00917B52">
        <w:t xml:space="preserve">n men, </w:t>
      </w:r>
      <w:r w:rsidR="00191D27">
        <w:t>V</w:t>
      </w:r>
      <w:r w:rsidR="00917B52">
        <w:t>iện Công nghiệp thực phẩm</w:t>
      </w:r>
      <w:r w:rsidR="00191D27">
        <w:t>, 301 Nguyễn Trãi, Thanh Xuân, Hà Nội</w:t>
      </w:r>
    </w:p>
    <w:p w:rsidR="00116230" w:rsidRDefault="00116230" w:rsidP="00191D27">
      <w:pPr>
        <w:spacing w:before="60" w:after="60" w:line="290" w:lineRule="atLeast"/>
        <w:jc w:val="both"/>
        <w:rPr>
          <w:rFonts w:ascii="Times New Roman" w:hAnsi="Times New Roman" w:cs="Times New Roman"/>
          <w:b/>
          <w:sz w:val="21"/>
          <w:szCs w:val="21"/>
        </w:rPr>
      </w:pPr>
    </w:p>
    <w:p w:rsidR="00BF2A59" w:rsidRPr="008103E9" w:rsidRDefault="00191D27" w:rsidP="00191D27">
      <w:pPr>
        <w:spacing w:before="60" w:after="60" w:line="290" w:lineRule="atLeast"/>
        <w:jc w:val="both"/>
        <w:rPr>
          <w:rFonts w:ascii="Times New Roman" w:hAnsi="Times New Roman" w:cs="Times New Roman"/>
          <w:sz w:val="21"/>
          <w:szCs w:val="21"/>
        </w:rPr>
      </w:pPr>
      <w:r>
        <w:rPr>
          <w:rFonts w:ascii="Times New Roman" w:hAnsi="Times New Roman" w:cs="Times New Roman"/>
          <w:b/>
          <w:sz w:val="21"/>
          <w:szCs w:val="21"/>
        </w:rPr>
        <w:t>Tóm tắt</w:t>
      </w:r>
      <w:r w:rsidR="00BE6E8B" w:rsidRPr="008103E9">
        <w:rPr>
          <w:rFonts w:ascii="Times New Roman" w:hAnsi="Times New Roman" w:cs="Times New Roman"/>
          <w:b/>
          <w:sz w:val="21"/>
          <w:szCs w:val="21"/>
        </w:rPr>
        <w:t xml:space="preserve">: </w:t>
      </w:r>
      <w:r w:rsidR="00BF2A59" w:rsidRPr="008103E9">
        <w:rPr>
          <w:rFonts w:ascii="Times New Roman" w:hAnsi="Times New Roman" w:cs="Times New Roman"/>
          <w:sz w:val="21"/>
          <w:szCs w:val="21"/>
        </w:rPr>
        <w:t>Dấ</w:t>
      </w:r>
      <w:r w:rsidR="00962B1D">
        <w:rPr>
          <w:rFonts w:ascii="Times New Roman" w:hAnsi="Times New Roman" w:cs="Times New Roman"/>
          <w:sz w:val="21"/>
          <w:szCs w:val="21"/>
        </w:rPr>
        <w:t>m táo mèo là sản phẩ</w:t>
      </w:r>
      <w:r w:rsidR="00917B52">
        <w:rPr>
          <w:rFonts w:ascii="Times New Roman" w:hAnsi="Times New Roman" w:cs="Times New Roman"/>
          <w:sz w:val="21"/>
          <w:szCs w:val="21"/>
        </w:rPr>
        <w:t xml:space="preserve">m </w:t>
      </w:r>
      <w:r w:rsidR="00991270">
        <w:rPr>
          <w:rFonts w:ascii="Times New Roman" w:hAnsi="Times New Roman" w:cs="Times New Roman"/>
          <w:sz w:val="21"/>
          <w:szCs w:val="21"/>
        </w:rPr>
        <w:t xml:space="preserve">của Việt Nam, nó được </w:t>
      </w:r>
      <w:r w:rsidR="00BF2A59" w:rsidRPr="008103E9">
        <w:rPr>
          <w:rFonts w:ascii="Times New Roman" w:hAnsi="Times New Roman" w:cs="Times New Roman"/>
          <w:sz w:val="21"/>
          <w:szCs w:val="21"/>
        </w:rPr>
        <w:t>tạ</w:t>
      </w:r>
      <w:r w:rsidR="00991270">
        <w:rPr>
          <w:rFonts w:ascii="Times New Roman" w:hAnsi="Times New Roman" w:cs="Times New Roman"/>
          <w:sz w:val="21"/>
          <w:szCs w:val="21"/>
        </w:rPr>
        <w:t xml:space="preserve">o ra trong </w:t>
      </w:r>
      <w:r w:rsidR="00BF2A59" w:rsidRPr="008103E9">
        <w:rPr>
          <w:rFonts w:ascii="Times New Roman" w:hAnsi="Times New Roman" w:cs="Times New Roman"/>
          <w:sz w:val="21"/>
          <w:szCs w:val="21"/>
        </w:rPr>
        <w:t>quá trình lên men</w:t>
      </w:r>
      <w:r w:rsidR="00991270">
        <w:rPr>
          <w:rFonts w:ascii="Times New Roman" w:hAnsi="Times New Roman" w:cs="Times New Roman"/>
          <w:sz w:val="21"/>
          <w:szCs w:val="21"/>
        </w:rPr>
        <w:t xml:space="preserve"> từ rượu táo mèo trong điều kiện hiếu khí nhờ</w:t>
      </w:r>
      <w:r>
        <w:rPr>
          <w:rFonts w:ascii="Times New Roman" w:hAnsi="Times New Roman" w:cs="Times New Roman"/>
          <w:sz w:val="21"/>
          <w:szCs w:val="21"/>
        </w:rPr>
        <w:t xml:space="preserve"> </w:t>
      </w:r>
      <w:proofErr w:type="gramStart"/>
      <w:r>
        <w:rPr>
          <w:rFonts w:ascii="Times New Roman" w:hAnsi="Times New Roman" w:cs="Times New Roman"/>
          <w:sz w:val="21"/>
          <w:szCs w:val="21"/>
        </w:rPr>
        <w:t>vi</w:t>
      </w:r>
      <w:proofErr w:type="gramEnd"/>
      <w:r>
        <w:rPr>
          <w:rFonts w:ascii="Times New Roman" w:hAnsi="Times New Roman" w:cs="Times New Roman"/>
          <w:sz w:val="21"/>
          <w:szCs w:val="21"/>
        </w:rPr>
        <w:t xml:space="preserve"> </w:t>
      </w:r>
      <w:r w:rsidR="00991270">
        <w:rPr>
          <w:rFonts w:ascii="Times New Roman" w:hAnsi="Times New Roman" w:cs="Times New Roman"/>
          <w:sz w:val="21"/>
          <w:szCs w:val="21"/>
        </w:rPr>
        <w:t>khuẩn acetic</w:t>
      </w:r>
      <w:r w:rsidR="00BF2A59" w:rsidRPr="008103E9">
        <w:rPr>
          <w:rFonts w:ascii="Times New Roman" w:hAnsi="Times New Roman" w:cs="Times New Roman"/>
          <w:sz w:val="21"/>
          <w:szCs w:val="21"/>
        </w:rPr>
        <w:t>. Trong bài báo này chúng tôi đã sử dụng phương pháp lên men chìm để tạo ra sản phẩm dấm táo từ nguyên liệu táo mèo hay còn gọi là quả Sơn Tra. Trên cơ sở dịch rượu thu nhận được từ quy trình sản xuất rượu táo mèo của Viện Công nghiệp Thực phẩm, chúng tôi đã tiến hành nghiên cứu khảo sát các thông số công nghệ ảnh hưởng đến quá trình lên men và đã xây dựng được quy trình công nghệ sản xuất dấm</w:t>
      </w:r>
      <w:r w:rsidR="009343C5" w:rsidRPr="008103E9">
        <w:rPr>
          <w:rFonts w:ascii="Times New Roman" w:hAnsi="Times New Roman" w:cs="Times New Roman"/>
          <w:sz w:val="21"/>
          <w:szCs w:val="21"/>
        </w:rPr>
        <w:t xml:space="preserve"> táo mèo </w:t>
      </w:r>
      <w:r w:rsidR="00BF2A59" w:rsidRPr="008103E9">
        <w:rPr>
          <w:rFonts w:ascii="Times New Roman" w:hAnsi="Times New Roman" w:cs="Times New Roman"/>
          <w:sz w:val="21"/>
          <w:szCs w:val="21"/>
        </w:rPr>
        <w:t>với các thông số</w:t>
      </w:r>
      <w:r w:rsidR="009343C5" w:rsidRPr="008103E9">
        <w:rPr>
          <w:rFonts w:ascii="Times New Roman" w:hAnsi="Times New Roman" w:cs="Times New Roman"/>
          <w:sz w:val="21"/>
          <w:szCs w:val="21"/>
        </w:rPr>
        <w:t xml:space="preserve">: </w:t>
      </w:r>
      <w:r w:rsidR="00EB24B6">
        <w:rPr>
          <w:rFonts w:ascii="Times New Roman" w:hAnsi="Times New Roman" w:cs="Times New Roman"/>
          <w:sz w:val="21"/>
          <w:szCs w:val="21"/>
        </w:rPr>
        <w:t>Chủng</w:t>
      </w:r>
      <w:r w:rsidR="00B2222C">
        <w:rPr>
          <w:rFonts w:ascii="Times New Roman" w:hAnsi="Times New Roman" w:cs="Times New Roman"/>
          <w:sz w:val="21"/>
          <w:szCs w:val="21"/>
        </w:rPr>
        <w:t xml:space="preserve"> </w:t>
      </w:r>
      <w:r w:rsidR="00DC2234" w:rsidRPr="00DC2234">
        <w:rPr>
          <w:rFonts w:ascii="Times New Roman" w:hAnsi="Times New Roman" w:cs="Times New Roman"/>
          <w:i/>
          <w:sz w:val="20"/>
          <w:szCs w:val="20"/>
        </w:rPr>
        <w:t>Komagataeibacter</w:t>
      </w:r>
      <w:r w:rsidR="00BF2A59" w:rsidRPr="00DC2234">
        <w:rPr>
          <w:rFonts w:ascii="Times New Roman" w:hAnsi="Times New Roman" w:cs="Times New Roman"/>
          <w:i/>
          <w:iCs/>
          <w:sz w:val="20"/>
          <w:szCs w:val="20"/>
        </w:rPr>
        <w:t xml:space="preserve"> saccharivorans </w:t>
      </w:r>
      <w:r w:rsidR="00BF2A59" w:rsidRPr="00DC2234">
        <w:rPr>
          <w:rFonts w:ascii="Times New Roman" w:hAnsi="Times New Roman" w:cs="Times New Roman"/>
          <w:sz w:val="20"/>
          <w:szCs w:val="20"/>
        </w:rPr>
        <w:t>A2</w:t>
      </w:r>
      <w:r w:rsidR="00BF2A59" w:rsidRPr="008103E9">
        <w:rPr>
          <w:rFonts w:ascii="Times New Roman" w:hAnsi="Times New Roman" w:cs="Times New Roman"/>
          <w:sz w:val="21"/>
          <w:szCs w:val="21"/>
        </w:rPr>
        <w:t>: 9%</w:t>
      </w:r>
      <w:r w:rsidR="00DC2234">
        <w:rPr>
          <w:rFonts w:ascii="Times New Roman" w:hAnsi="Times New Roman" w:cs="Times New Roman"/>
          <w:sz w:val="21"/>
          <w:szCs w:val="21"/>
        </w:rPr>
        <w:t>,</w:t>
      </w:r>
      <w:r w:rsidR="00BF2A59" w:rsidRPr="008103E9">
        <w:rPr>
          <w:rFonts w:ascii="Times New Roman" w:hAnsi="Times New Roman" w:cs="Times New Roman"/>
          <w:sz w:val="21"/>
          <w:szCs w:val="21"/>
        </w:rPr>
        <w:t xml:space="preserve"> cồn ban đầu: 6%</w:t>
      </w:r>
      <w:r w:rsidR="00DC2234">
        <w:rPr>
          <w:rFonts w:ascii="Times New Roman" w:hAnsi="Times New Roman" w:cs="Times New Roman"/>
          <w:sz w:val="21"/>
          <w:szCs w:val="21"/>
        </w:rPr>
        <w:t>,</w:t>
      </w:r>
      <w:r w:rsidR="00BF2A59" w:rsidRPr="008103E9">
        <w:rPr>
          <w:rFonts w:ascii="Times New Roman" w:hAnsi="Times New Roman" w:cs="Times New Roman"/>
          <w:sz w:val="21"/>
          <w:szCs w:val="21"/>
        </w:rPr>
        <w:t xml:space="preserve"> acid acetic ban đầ</w:t>
      </w:r>
      <w:r w:rsidR="007B38D3">
        <w:rPr>
          <w:rFonts w:ascii="Times New Roman" w:hAnsi="Times New Roman" w:cs="Times New Roman"/>
          <w:sz w:val="21"/>
          <w:szCs w:val="21"/>
        </w:rPr>
        <w:t>u: 0,6</w:t>
      </w:r>
      <w:r w:rsidR="00BF2A59" w:rsidRPr="008103E9">
        <w:rPr>
          <w:rFonts w:ascii="Times New Roman" w:hAnsi="Times New Roman" w:cs="Times New Roman"/>
          <w:sz w:val="21"/>
          <w:szCs w:val="21"/>
        </w:rPr>
        <w:t>%</w:t>
      </w:r>
      <w:r w:rsidR="00DC2234">
        <w:rPr>
          <w:rFonts w:ascii="Times New Roman" w:hAnsi="Times New Roman" w:cs="Times New Roman"/>
          <w:sz w:val="21"/>
          <w:szCs w:val="21"/>
        </w:rPr>
        <w:t>,</w:t>
      </w:r>
      <w:r w:rsidR="00BF2A59" w:rsidRPr="008103E9">
        <w:rPr>
          <w:rFonts w:ascii="Times New Roman" w:hAnsi="Times New Roman" w:cs="Times New Roman"/>
          <w:sz w:val="21"/>
          <w:szCs w:val="21"/>
        </w:rPr>
        <w:t xml:space="preserve"> đườ</w:t>
      </w:r>
      <w:r w:rsidR="00620001">
        <w:rPr>
          <w:rFonts w:ascii="Times New Roman" w:hAnsi="Times New Roman" w:cs="Times New Roman"/>
          <w:sz w:val="21"/>
          <w:szCs w:val="21"/>
        </w:rPr>
        <w:t xml:space="preserve">ng </w:t>
      </w:r>
      <w:r w:rsidR="00B17D91" w:rsidRPr="00B17D91">
        <w:rPr>
          <w:rFonts w:ascii="Times New Roman" w:hAnsi="Times New Roman" w:cs="Times New Roman"/>
          <w:sz w:val="20"/>
          <w:szCs w:val="20"/>
          <w:lang w:val="vi-VN"/>
        </w:rPr>
        <w:t>saccharose</w:t>
      </w:r>
      <w:r w:rsidR="00620001">
        <w:rPr>
          <w:rFonts w:ascii="Times New Roman" w:hAnsi="Times New Roman" w:cs="Times New Roman"/>
          <w:sz w:val="21"/>
          <w:szCs w:val="21"/>
        </w:rPr>
        <w:t>: 9</w:t>
      </w:r>
      <w:r w:rsidR="00B2222C">
        <w:rPr>
          <w:rFonts w:ascii="Times New Roman" w:hAnsi="Times New Roman" w:cs="Times New Roman"/>
          <w:sz w:val="21"/>
          <w:szCs w:val="21"/>
        </w:rPr>
        <w:t xml:space="preserve"> </w:t>
      </w:r>
      <w:r w:rsidR="00620001">
        <w:rPr>
          <w:rFonts w:ascii="Times New Roman" w:hAnsi="Times New Roman" w:cs="Times New Roman"/>
          <w:sz w:val="21"/>
          <w:szCs w:val="21"/>
        </w:rPr>
        <w:t>g/l</w:t>
      </w:r>
      <w:r w:rsidR="00DC2234">
        <w:rPr>
          <w:rFonts w:ascii="Times New Roman" w:hAnsi="Times New Roman" w:cs="Times New Roman"/>
          <w:sz w:val="21"/>
          <w:szCs w:val="21"/>
        </w:rPr>
        <w:t>,</w:t>
      </w:r>
      <w:r w:rsidR="00BF2A59" w:rsidRPr="008103E9">
        <w:rPr>
          <w:rFonts w:ascii="Times New Roman" w:hAnsi="Times New Roman" w:cs="Times New Roman"/>
          <w:sz w:val="21"/>
          <w:szCs w:val="21"/>
        </w:rPr>
        <w:t xml:space="preserve"> cao nấ</w:t>
      </w:r>
      <w:r w:rsidR="00620001">
        <w:rPr>
          <w:rFonts w:ascii="Times New Roman" w:hAnsi="Times New Roman" w:cs="Times New Roman"/>
          <w:sz w:val="21"/>
          <w:szCs w:val="21"/>
        </w:rPr>
        <w:t>m men: 0,5</w:t>
      </w:r>
      <w:r w:rsidR="00B2222C">
        <w:rPr>
          <w:rFonts w:ascii="Times New Roman" w:hAnsi="Times New Roman" w:cs="Times New Roman"/>
          <w:sz w:val="21"/>
          <w:szCs w:val="21"/>
        </w:rPr>
        <w:t xml:space="preserve"> </w:t>
      </w:r>
      <w:r w:rsidR="00620001">
        <w:rPr>
          <w:rFonts w:ascii="Times New Roman" w:hAnsi="Times New Roman" w:cs="Times New Roman"/>
          <w:sz w:val="21"/>
          <w:szCs w:val="21"/>
        </w:rPr>
        <w:t>g/l</w:t>
      </w:r>
      <w:r w:rsidR="00DC2234">
        <w:rPr>
          <w:rFonts w:ascii="Times New Roman" w:hAnsi="Times New Roman" w:cs="Times New Roman"/>
          <w:sz w:val="21"/>
          <w:szCs w:val="21"/>
        </w:rPr>
        <w:t>,</w:t>
      </w:r>
      <w:r w:rsidR="00BF2A59" w:rsidRPr="008103E9">
        <w:rPr>
          <w:rFonts w:ascii="Times New Roman" w:hAnsi="Times New Roman" w:cs="Times New Roman"/>
          <w:sz w:val="21"/>
          <w:szCs w:val="21"/>
        </w:rPr>
        <w:t xml:space="preserve"> glycerol: 0,5</w:t>
      </w:r>
      <w:r w:rsidR="00B2222C">
        <w:rPr>
          <w:rFonts w:ascii="Times New Roman" w:hAnsi="Times New Roman" w:cs="Times New Roman"/>
          <w:sz w:val="21"/>
          <w:szCs w:val="21"/>
        </w:rPr>
        <w:t xml:space="preserve"> </w:t>
      </w:r>
      <w:r w:rsidR="00BF2A59" w:rsidRPr="008103E9">
        <w:rPr>
          <w:rFonts w:ascii="Times New Roman" w:hAnsi="Times New Roman" w:cs="Times New Roman"/>
          <w:sz w:val="21"/>
          <w:szCs w:val="21"/>
        </w:rPr>
        <w:t>g/l</w:t>
      </w:r>
      <w:r w:rsidR="00DC2234">
        <w:rPr>
          <w:rFonts w:ascii="Times New Roman" w:hAnsi="Times New Roman" w:cs="Times New Roman"/>
          <w:sz w:val="21"/>
          <w:szCs w:val="21"/>
        </w:rPr>
        <w:t>,</w:t>
      </w:r>
      <w:r w:rsidR="00BF2A59" w:rsidRPr="008103E9">
        <w:rPr>
          <w:rFonts w:ascii="Times New Roman" w:hAnsi="Times New Roman" w:cs="Times New Roman"/>
          <w:sz w:val="21"/>
          <w:szCs w:val="21"/>
        </w:rPr>
        <w:t xml:space="preserve"> chất khoáng: MgSO</w:t>
      </w:r>
      <w:r w:rsidR="00BF2A59" w:rsidRPr="008103E9">
        <w:rPr>
          <w:rFonts w:ascii="Times New Roman" w:hAnsi="Times New Roman" w:cs="Times New Roman"/>
          <w:sz w:val="21"/>
          <w:szCs w:val="21"/>
          <w:vertAlign w:val="subscript"/>
        </w:rPr>
        <w:t>4</w:t>
      </w:r>
      <w:r w:rsidR="00BF2A59" w:rsidRPr="008103E9">
        <w:rPr>
          <w:rFonts w:ascii="Times New Roman" w:hAnsi="Times New Roman" w:cs="Times New Roman"/>
          <w:sz w:val="21"/>
          <w:szCs w:val="21"/>
        </w:rPr>
        <w:t>.7H</w:t>
      </w:r>
      <w:r w:rsidR="00BF2A59" w:rsidRPr="008103E9">
        <w:rPr>
          <w:rFonts w:ascii="Times New Roman" w:hAnsi="Times New Roman" w:cs="Times New Roman"/>
          <w:sz w:val="21"/>
          <w:szCs w:val="21"/>
          <w:vertAlign w:val="subscript"/>
        </w:rPr>
        <w:t>2</w:t>
      </w:r>
      <w:r w:rsidR="00B2222C">
        <w:rPr>
          <w:rFonts w:ascii="Times New Roman" w:hAnsi="Times New Roman" w:cs="Times New Roman"/>
          <w:sz w:val="21"/>
          <w:szCs w:val="21"/>
        </w:rPr>
        <w:t xml:space="preserve">O: 0,25 </w:t>
      </w:r>
      <w:r w:rsidR="00BF2A59" w:rsidRPr="008103E9">
        <w:rPr>
          <w:rFonts w:ascii="Times New Roman" w:hAnsi="Times New Roman" w:cs="Times New Roman"/>
          <w:sz w:val="21"/>
          <w:szCs w:val="21"/>
        </w:rPr>
        <w:t>g/l, KH</w:t>
      </w:r>
      <w:r w:rsidR="00BF2A59" w:rsidRPr="008103E9">
        <w:rPr>
          <w:rFonts w:ascii="Times New Roman" w:hAnsi="Times New Roman" w:cs="Times New Roman"/>
          <w:sz w:val="21"/>
          <w:szCs w:val="21"/>
          <w:vertAlign w:val="subscript"/>
        </w:rPr>
        <w:t>2</w:t>
      </w:r>
      <w:r w:rsidR="00BF2A59" w:rsidRPr="008103E9">
        <w:rPr>
          <w:rFonts w:ascii="Times New Roman" w:hAnsi="Times New Roman" w:cs="Times New Roman"/>
          <w:sz w:val="21"/>
          <w:szCs w:val="21"/>
        </w:rPr>
        <w:t>PO</w:t>
      </w:r>
      <w:r w:rsidR="00BF2A59" w:rsidRPr="008103E9">
        <w:rPr>
          <w:rFonts w:ascii="Times New Roman" w:hAnsi="Times New Roman" w:cs="Times New Roman"/>
          <w:sz w:val="21"/>
          <w:szCs w:val="21"/>
          <w:vertAlign w:val="subscript"/>
        </w:rPr>
        <w:t>4</w:t>
      </w:r>
      <w:r w:rsidR="00B2222C">
        <w:rPr>
          <w:rFonts w:ascii="Times New Roman" w:hAnsi="Times New Roman" w:cs="Times New Roman"/>
          <w:sz w:val="21"/>
          <w:szCs w:val="21"/>
        </w:rPr>
        <w:t xml:space="preserve">: 0,25 </w:t>
      </w:r>
      <w:r w:rsidR="00BF2A59" w:rsidRPr="008103E9">
        <w:rPr>
          <w:rFonts w:ascii="Times New Roman" w:hAnsi="Times New Roman" w:cs="Times New Roman"/>
          <w:sz w:val="21"/>
          <w:szCs w:val="21"/>
        </w:rPr>
        <w:t>g/l, (NH</w:t>
      </w:r>
      <w:r w:rsidR="00BF2A59" w:rsidRPr="008103E9">
        <w:rPr>
          <w:rFonts w:ascii="Times New Roman" w:hAnsi="Times New Roman" w:cs="Times New Roman"/>
          <w:sz w:val="21"/>
          <w:szCs w:val="21"/>
          <w:vertAlign w:val="subscript"/>
        </w:rPr>
        <w:t>4</w:t>
      </w:r>
      <w:r w:rsidR="00BF2A59" w:rsidRPr="008103E9">
        <w:rPr>
          <w:rFonts w:ascii="Times New Roman" w:hAnsi="Times New Roman" w:cs="Times New Roman"/>
          <w:sz w:val="21"/>
          <w:szCs w:val="21"/>
        </w:rPr>
        <w:t>)</w:t>
      </w:r>
      <w:r w:rsidR="00BF2A59" w:rsidRPr="008103E9">
        <w:rPr>
          <w:rFonts w:ascii="Times New Roman" w:hAnsi="Times New Roman" w:cs="Times New Roman"/>
          <w:sz w:val="21"/>
          <w:szCs w:val="21"/>
          <w:vertAlign w:val="subscript"/>
        </w:rPr>
        <w:t>2</w:t>
      </w:r>
      <w:r w:rsidR="00BF2A59" w:rsidRPr="008103E9">
        <w:rPr>
          <w:rFonts w:ascii="Times New Roman" w:hAnsi="Times New Roman" w:cs="Times New Roman"/>
          <w:sz w:val="21"/>
          <w:szCs w:val="21"/>
        </w:rPr>
        <w:t>HPO</w:t>
      </w:r>
      <w:r w:rsidR="00BF2A59" w:rsidRPr="008103E9">
        <w:rPr>
          <w:rFonts w:ascii="Times New Roman" w:hAnsi="Times New Roman" w:cs="Times New Roman"/>
          <w:sz w:val="21"/>
          <w:szCs w:val="21"/>
          <w:vertAlign w:val="subscript"/>
        </w:rPr>
        <w:t>4</w:t>
      </w:r>
      <w:r w:rsidR="00BF2A59" w:rsidRPr="008103E9">
        <w:rPr>
          <w:rFonts w:ascii="Times New Roman" w:hAnsi="Times New Roman" w:cs="Times New Roman"/>
          <w:sz w:val="21"/>
          <w:szCs w:val="21"/>
        </w:rPr>
        <w:t>: 0,5</w:t>
      </w:r>
      <w:r w:rsidR="00B2222C">
        <w:rPr>
          <w:rFonts w:ascii="Times New Roman" w:hAnsi="Times New Roman" w:cs="Times New Roman"/>
          <w:sz w:val="21"/>
          <w:szCs w:val="21"/>
        </w:rPr>
        <w:t xml:space="preserve"> </w:t>
      </w:r>
      <w:r w:rsidR="00BF2A59" w:rsidRPr="008103E9">
        <w:rPr>
          <w:rFonts w:ascii="Times New Roman" w:hAnsi="Times New Roman" w:cs="Times New Roman"/>
          <w:sz w:val="21"/>
          <w:szCs w:val="21"/>
        </w:rPr>
        <w:t>g/l</w:t>
      </w:r>
      <w:r w:rsidR="005132BA">
        <w:rPr>
          <w:rFonts w:ascii="Times New Roman" w:hAnsi="Times New Roman" w:cs="Times New Roman"/>
          <w:sz w:val="21"/>
          <w:szCs w:val="21"/>
        </w:rPr>
        <w:t>.</w:t>
      </w:r>
      <w:r w:rsidR="00EF7B39">
        <w:rPr>
          <w:rFonts w:ascii="Times New Roman" w:hAnsi="Times New Roman" w:cs="Times New Roman"/>
          <w:sz w:val="21"/>
          <w:szCs w:val="21"/>
        </w:rPr>
        <w:t xml:space="preserve"> Sản phẩm dấm táo mèo thu được có nồng độ acid acetic 4,53 %</w:t>
      </w:r>
      <w:r w:rsidR="008F1B03">
        <w:rPr>
          <w:rFonts w:ascii="Times New Roman" w:hAnsi="Times New Roman" w:cs="Times New Roman"/>
          <w:sz w:val="21"/>
          <w:szCs w:val="21"/>
        </w:rPr>
        <w:t>.</w:t>
      </w:r>
    </w:p>
    <w:p w:rsidR="00BF2A59" w:rsidRPr="008103E9" w:rsidRDefault="00BF2A59" w:rsidP="00191D27">
      <w:pPr>
        <w:spacing w:before="60" w:after="60" w:line="290" w:lineRule="atLeast"/>
        <w:jc w:val="both"/>
        <w:rPr>
          <w:rFonts w:ascii="Times New Roman" w:hAnsi="Times New Roman" w:cs="Times New Roman"/>
          <w:sz w:val="21"/>
          <w:szCs w:val="21"/>
        </w:rPr>
      </w:pPr>
      <w:r w:rsidRPr="008103E9">
        <w:rPr>
          <w:rFonts w:ascii="Times New Roman" w:hAnsi="Times New Roman" w:cs="Times New Roman"/>
          <w:sz w:val="21"/>
          <w:szCs w:val="21"/>
        </w:rPr>
        <w:t>Từ khóa: Dấm táo mèo, quả táo mèo, lên men, dịch rượu, lên men chìm</w:t>
      </w:r>
    </w:p>
    <w:p w:rsidR="00BE6E8B" w:rsidRPr="00164830" w:rsidRDefault="00BE6E8B" w:rsidP="00191D27">
      <w:pPr>
        <w:spacing w:before="60" w:after="60" w:line="290" w:lineRule="atLeast"/>
        <w:jc w:val="both"/>
        <w:rPr>
          <w:rFonts w:ascii="Times New Roman" w:hAnsi="Times New Roman" w:cs="Times New Roman"/>
        </w:rPr>
        <w:sectPr w:rsidR="00BE6E8B" w:rsidRPr="00164830" w:rsidSect="00E668EA">
          <w:pgSz w:w="12240" w:h="15840"/>
          <w:pgMar w:top="1440" w:right="1440" w:bottom="1440" w:left="1440" w:header="720" w:footer="720" w:gutter="0"/>
          <w:cols w:space="720"/>
          <w:docGrid w:linePitch="360"/>
        </w:sectPr>
      </w:pPr>
    </w:p>
    <w:p w:rsidR="00BE6E8B" w:rsidRPr="00164830" w:rsidRDefault="00663489" w:rsidP="002106F4">
      <w:pPr>
        <w:pStyle w:val="ListParagraph"/>
        <w:numPr>
          <w:ilvl w:val="0"/>
          <w:numId w:val="1"/>
        </w:numPr>
        <w:spacing w:before="284" w:after="0" w:line="360" w:lineRule="auto"/>
        <w:ind w:left="360"/>
        <w:jc w:val="both"/>
        <w:rPr>
          <w:rFonts w:ascii="Times New Roman" w:hAnsi="Times New Roman" w:cs="Times New Roman"/>
          <w:b/>
        </w:rPr>
      </w:pPr>
      <w:r>
        <w:rPr>
          <w:rFonts w:ascii="Times New Roman" w:hAnsi="Times New Roman" w:cs="Times New Roman"/>
          <w:b/>
        </w:rPr>
        <w:lastRenderedPageBreak/>
        <w:t>Mở đầu</w:t>
      </w:r>
    </w:p>
    <w:p w:rsidR="00BE6E8B" w:rsidRPr="00164830" w:rsidRDefault="00BE6E8B" w:rsidP="00663489">
      <w:pPr>
        <w:spacing w:before="120" w:after="60" w:line="290" w:lineRule="atLeast"/>
        <w:ind w:firstLine="340"/>
        <w:jc w:val="both"/>
        <w:rPr>
          <w:rFonts w:ascii="Times New Roman" w:hAnsi="Times New Roman" w:cs="Times New Roman"/>
        </w:rPr>
      </w:pPr>
      <w:r w:rsidRPr="00164830">
        <w:rPr>
          <w:rFonts w:ascii="Times New Roman" w:hAnsi="Times New Roman" w:cs="Times New Roman"/>
        </w:rPr>
        <w:t xml:space="preserve">Táo mèo có nguồn gốc ở vùng ôn đới ẩm phía Bắc, khi xuống đến Việt Nam chỉ thấy phân bố rải rác ở vùng núi giáp biên giới với Trung Quốc, có tên khoa học là </w:t>
      </w:r>
      <w:r w:rsidRPr="00164830">
        <w:rPr>
          <w:rFonts w:ascii="Times New Roman" w:hAnsi="Times New Roman" w:cs="Times New Roman"/>
          <w:bCs/>
          <w:i/>
          <w:iCs/>
          <w:shd w:val="clear" w:color="auto" w:fill="FFFFFF"/>
        </w:rPr>
        <w:t xml:space="preserve">Docynia indica </w:t>
      </w:r>
      <w:r w:rsidRPr="00EB24B6">
        <w:rPr>
          <w:rFonts w:ascii="Times New Roman" w:hAnsi="Times New Roman" w:cs="Times New Roman"/>
          <w:bCs/>
          <w:iCs/>
          <w:shd w:val="clear" w:color="auto" w:fill="FFFFFF"/>
        </w:rPr>
        <w:t>(</w:t>
      </w:r>
      <w:r w:rsidRPr="00164830">
        <w:rPr>
          <w:rFonts w:ascii="Times New Roman" w:hAnsi="Times New Roman" w:cs="Times New Roman"/>
          <w:bCs/>
          <w:iCs/>
          <w:shd w:val="clear" w:color="auto" w:fill="FFFFFF"/>
        </w:rPr>
        <w:t>thuộc chi</w:t>
      </w:r>
      <w:r w:rsidRPr="00164830">
        <w:rPr>
          <w:rFonts w:ascii="Times New Roman" w:hAnsi="Times New Roman" w:cs="Times New Roman"/>
          <w:bCs/>
          <w:i/>
          <w:iCs/>
          <w:shd w:val="clear" w:color="auto" w:fill="FFFFFF"/>
        </w:rPr>
        <w:t> </w:t>
      </w:r>
      <w:r w:rsidRPr="00164830">
        <w:rPr>
          <w:rFonts w:ascii="Times New Roman" w:hAnsi="Times New Roman" w:cs="Times New Roman"/>
          <w:i/>
          <w:iCs/>
          <w:shd w:val="clear" w:color="auto" w:fill="F9F9F9"/>
        </w:rPr>
        <w:t>Docynia)</w:t>
      </w:r>
      <w:r w:rsidRPr="00164830">
        <w:rPr>
          <w:rFonts w:ascii="Times New Roman" w:hAnsi="Times New Roman" w:cs="Times New Roman"/>
          <w:shd w:val="clear" w:color="auto" w:fill="FFFFFF"/>
        </w:rPr>
        <w:t xml:space="preserve">. Táo mèo có công dụng là </w:t>
      </w:r>
      <w:r w:rsidRPr="00164830">
        <w:rPr>
          <w:rFonts w:ascii="Times New Roman" w:hAnsi="Times New Roman" w:cs="Times New Roman"/>
        </w:rPr>
        <w:t>điều trị các chứng rối loạn tiêu hóa, kháng khuẩn, cường tim, làm giãn động mạch vành, chống rối loạn nhịp tim, hạ áp, bảo vệ tế bào gan, tăng cường công năng miễn dịch, trấn tĩnh an thần, chống co thắt, ức chế quá trình ngưng tập tiểu cầ</w:t>
      </w:r>
      <w:r w:rsidR="00620001">
        <w:rPr>
          <w:rFonts w:ascii="Times New Roman" w:hAnsi="Times New Roman" w:cs="Times New Roman"/>
        </w:rPr>
        <w:t>u,</w:t>
      </w:r>
      <w:r w:rsidRPr="00164830">
        <w:rPr>
          <w:rFonts w:ascii="Times New Roman" w:hAnsi="Times New Roman" w:cs="Times New Roman"/>
        </w:rPr>
        <w:t xml:space="preserve"> điều chỉnh rối loạn lipit máu, xơ vữa động mạch, huyết áp </w:t>
      </w:r>
      <w:proofErr w:type="gramStart"/>
      <w:r w:rsidRPr="00164830">
        <w:rPr>
          <w:rFonts w:ascii="Times New Roman" w:hAnsi="Times New Roman" w:cs="Times New Roman"/>
        </w:rPr>
        <w:t>cao</w:t>
      </w:r>
      <w:r w:rsidR="006351F4">
        <w:rPr>
          <w:rFonts w:ascii="Times New Roman" w:hAnsi="Times New Roman" w:cs="Times New Roman"/>
        </w:rPr>
        <w:t>[</w:t>
      </w:r>
      <w:proofErr w:type="gramEnd"/>
      <w:r w:rsidR="006351F4">
        <w:rPr>
          <w:rFonts w:ascii="Times New Roman" w:hAnsi="Times New Roman" w:cs="Times New Roman"/>
        </w:rPr>
        <w:t>2, 5</w:t>
      </w:r>
      <w:r w:rsidR="002E7749">
        <w:rPr>
          <w:rFonts w:ascii="Times New Roman" w:hAnsi="Times New Roman" w:cs="Times New Roman"/>
        </w:rPr>
        <w:t>]</w:t>
      </w:r>
      <w:r w:rsidR="00220F07">
        <w:rPr>
          <w:rFonts w:ascii="Times New Roman" w:hAnsi="Times New Roman" w:cs="Times New Roman"/>
        </w:rPr>
        <w:t>.</w:t>
      </w:r>
    </w:p>
    <w:p w:rsidR="00BE6E8B" w:rsidRPr="00164830" w:rsidRDefault="00BE6E8B" w:rsidP="00E862AB">
      <w:pPr>
        <w:spacing w:before="120" w:after="60" w:line="290" w:lineRule="atLeast"/>
        <w:ind w:firstLine="340"/>
        <w:jc w:val="both"/>
        <w:rPr>
          <w:rFonts w:ascii="Times New Roman" w:hAnsi="Times New Roman" w:cs="Times New Roman"/>
        </w:rPr>
      </w:pPr>
      <w:r w:rsidRPr="00164830">
        <w:rPr>
          <w:rFonts w:ascii="Times New Roman" w:hAnsi="Times New Roman" w:cs="Times New Roman"/>
        </w:rPr>
        <w:t>Theo một số nghiên cứu trong nước và thế giớ</w:t>
      </w:r>
      <w:r w:rsidR="00917B52">
        <w:rPr>
          <w:rFonts w:ascii="Times New Roman" w:hAnsi="Times New Roman" w:cs="Times New Roman"/>
        </w:rPr>
        <w:t>i, quả t</w:t>
      </w:r>
      <w:r w:rsidRPr="00164830">
        <w:rPr>
          <w:rFonts w:ascii="Times New Roman" w:hAnsi="Times New Roman" w:cs="Times New Roman"/>
        </w:rPr>
        <w:t xml:space="preserve">áo mèo có chứa những thành phần polyphenol, vitamin C, B và kali cao hơn so với các dạng táo khác nên khi dấm làm từ quả táo mèo được khuyến cáo có tác dụng tốt cho hệ tuần hoàn máu, phòng chống bệnh tăng huyết áp, chống viêm họng, giảm béo, giảm hàm lượng </w:t>
      </w:r>
      <w:r w:rsidRPr="00164830">
        <w:rPr>
          <w:rFonts w:ascii="Times New Roman" w:hAnsi="Times New Roman" w:cs="Times New Roman"/>
        </w:rPr>
        <w:lastRenderedPageBreak/>
        <w:t>cholesterol, hỗ trợ quá trình tiêu hóa, hỗ trợ an thần, tạo giấc ngủ tốt ngăn chặn quá trình lão hóa, giảm quá trình hình thành phát triển tế bào ung thư</w:t>
      </w:r>
      <w:r w:rsidR="006351F4">
        <w:rPr>
          <w:rFonts w:ascii="Times New Roman" w:hAnsi="Times New Roman" w:cs="Times New Roman"/>
        </w:rPr>
        <w:t xml:space="preserve"> [4</w:t>
      </w:r>
      <w:r w:rsidR="002E7749">
        <w:rPr>
          <w:rFonts w:ascii="Times New Roman" w:hAnsi="Times New Roman" w:cs="Times New Roman"/>
        </w:rPr>
        <w:t>]</w:t>
      </w:r>
      <w:r w:rsidRPr="00164830">
        <w:rPr>
          <w:rFonts w:ascii="Times New Roman" w:hAnsi="Times New Roman" w:cs="Times New Roman"/>
        </w:rPr>
        <w:t>.</w:t>
      </w:r>
      <w:r w:rsidRPr="00E862AB">
        <w:rPr>
          <w:rFonts w:ascii="Times New Roman" w:hAnsi="Times New Roman" w:cs="Times New Roman"/>
        </w:rPr>
        <w:t xml:space="preserve">Do có nhiều tác dụng nên hiện nay sản phẩm làm từ dấm táo mèo được nhiều người yêu thích. </w:t>
      </w:r>
      <w:proofErr w:type="gramStart"/>
      <w:r w:rsidRPr="00164830">
        <w:rPr>
          <w:rFonts w:ascii="Times New Roman" w:hAnsi="Times New Roman" w:cs="Times New Roman"/>
        </w:rPr>
        <w:t>Từ yêu cầu thị trường, rất nhiều sản phẩm dấmtáo mèo được sản xuất tự phát tại các cơ sở sản xuất nh</w:t>
      </w:r>
      <w:r w:rsidR="00991270">
        <w:rPr>
          <w:rFonts w:ascii="Times New Roman" w:hAnsi="Times New Roman" w:cs="Times New Roman"/>
        </w:rPr>
        <w:t>ỏ.</w:t>
      </w:r>
      <w:proofErr w:type="gramEnd"/>
      <w:r w:rsidRPr="00164830">
        <w:rPr>
          <w:rFonts w:ascii="Times New Roman" w:hAnsi="Times New Roman" w:cs="Times New Roman"/>
        </w:rPr>
        <w:t xml:space="preserve"> Tuy nhiên do được sản xuất </w:t>
      </w:r>
      <w:proofErr w:type="gramStart"/>
      <w:r w:rsidRPr="00164830">
        <w:rPr>
          <w:rFonts w:ascii="Times New Roman" w:hAnsi="Times New Roman" w:cs="Times New Roman"/>
        </w:rPr>
        <w:t>theo</w:t>
      </w:r>
      <w:proofErr w:type="gramEnd"/>
      <w:r w:rsidRPr="00164830">
        <w:rPr>
          <w:rFonts w:ascii="Times New Roman" w:hAnsi="Times New Roman" w:cs="Times New Roman"/>
        </w:rPr>
        <w:t xml:space="preserve"> phương pháp thủ công, không có quy trình chuẩn nên khó quản lí về vệ sinh an toàn thực phẩm.</w:t>
      </w:r>
    </w:p>
    <w:p w:rsidR="00BE6E8B" w:rsidRPr="00E862AB" w:rsidRDefault="00F2451B" w:rsidP="00E862AB">
      <w:pPr>
        <w:spacing w:before="120" w:after="60" w:line="290" w:lineRule="atLeast"/>
        <w:ind w:firstLine="340"/>
        <w:jc w:val="both"/>
        <w:rPr>
          <w:rFonts w:ascii="Times New Roman" w:hAnsi="Times New Roman" w:cs="Times New Roman"/>
        </w:rPr>
      </w:pPr>
      <w:proofErr w:type="gramStart"/>
      <w:r>
        <w:rPr>
          <w:rFonts w:ascii="Times New Roman" w:hAnsi="Times New Roman" w:cs="Times New Roman"/>
        </w:rPr>
        <w:t>Trong bài báo này, một số</w:t>
      </w:r>
      <w:r w:rsidR="00BE6E8B" w:rsidRPr="00E862AB">
        <w:rPr>
          <w:rFonts w:ascii="Times New Roman" w:hAnsi="Times New Roman" w:cs="Times New Roman"/>
        </w:rPr>
        <w:t xml:space="preserve"> kết quả nghiên cứu</w:t>
      </w:r>
      <w:r>
        <w:rPr>
          <w:rFonts w:ascii="Times New Roman" w:hAnsi="Times New Roman" w:cs="Times New Roman"/>
        </w:rPr>
        <w:t xml:space="preserve"> về</w:t>
      </w:r>
      <w:r w:rsidR="00BE6E8B" w:rsidRPr="00E862AB">
        <w:rPr>
          <w:rFonts w:ascii="Times New Roman" w:hAnsi="Times New Roman" w:cs="Times New Roman"/>
        </w:rPr>
        <w:t xml:space="preserve"> xác định thành phầ</w:t>
      </w:r>
      <w:r>
        <w:rPr>
          <w:rFonts w:ascii="Times New Roman" w:hAnsi="Times New Roman" w:cs="Times New Roman"/>
        </w:rPr>
        <w:t>n,</w:t>
      </w:r>
      <w:r w:rsidR="00BE6E8B" w:rsidRPr="00E862AB">
        <w:rPr>
          <w:rFonts w:ascii="Times New Roman" w:hAnsi="Times New Roman" w:cs="Times New Roman"/>
        </w:rPr>
        <w:t xml:space="preserve"> tỉ lệ các chất ảnh hưởng đến quá trình lê</w:t>
      </w:r>
      <w:r>
        <w:rPr>
          <w:rFonts w:ascii="Times New Roman" w:hAnsi="Times New Roman" w:cs="Times New Roman"/>
        </w:rPr>
        <w:t>n men</w:t>
      </w:r>
      <w:r w:rsidR="00EF7B39">
        <w:rPr>
          <w:rFonts w:ascii="Times New Roman" w:hAnsi="Times New Roman" w:cs="Times New Roman"/>
        </w:rPr>
        <w:t xml:space="preserve"> dấm táo mèo của chủng</w:t>
      </w:r>
      <w:r w:rsidR="00B2222C">
        <w:rPr>
          <w:rFonts w:ascii="Times New Roman" w:hAnsi="Times New Roman" w:cs="Times New Roman"/>
        </w:rPr>
        <w:t xml:space="preserve"> </w:t>
      </w:r>
      <w:r w:rsidR="00EF7B39" w:rsidRPr="008103E9">
        <w:rPr>
          <w:rFonts w:ascii="Times New Roman" w:hAnsi="Times New Roman" w:cs="Times New Roman"/>
          <w:i/>
          <w:iCs/>
          <w:sz w:val="21"/>
          <w:szCs w:val="21"/>
        </w:rPr>
        <w:t xml:space="preserve">K. saccharivorans </w:t>
      </w:r>
      <w:r w:rsidR="00EF7B39" w:rsidRPr="008103E9">
        <w:rPr>
          <w:rFonts w:ascii="Times New Roman" w:hAnsi="Times New Roman" w:cs="Times New Roman"/>
          <w:sz w:val="21"/>
          <w:szCs w:val="21"/>
        </w:rPr>
        <w:t>A2</w:t>
      </w:r>
      <w:r w:rsidR="00B2222C">
        <w:rPr>
          <w:rFonts w:ascii="Times New Roman" w:hAnsi="Times New Roman" w:cs="Times New Roman"/>
          <w:sz w:val="21"/>
          <w:szCs w:val="21"/>
        </w:rPr>
        <w:t xml:space="preserve"> </w:t>
      </w:r>
      <w:r>
        <w:rPr>
          <w:rFonts w:ascii="Times New Roman" w:hAnsi="Times New Roman" w:cs="Times New Roman"/>
        </w:rPr>
        <w:t>đã được thực hiện.</w:t>
      </w:r>
      <w:proofErr w:type="gramEnd"/>
      <w:r>
        <w:rPr>
          <w:rFonts w:ascii="Times New Roman" w:hAnsi="Times New Roman" w:cs="Times New Roman"/>
        </w:rPr>
        <w:t xml:space="preserve"> </w:t>
      </w:r>
      <w:r w:rsidR="00EF7B39">
        <w:rPr>
          <w:rFonts w:ascii="Times New Roman" w:hAnsi="Times New Roman" w:cs="Times New Roman"/>
        </w:rPr>
        <w:t xml:space="preserve">Từ </w:t>
      </w:r>
      <w:r>
        <w:rPr>
          <w:rFonts w:ascii="Times New Roman" w:hAnsi="Times New Roman" w:cs="Times New Roman"/>
        </w:rPr>
        <w:t xml:space="preserve">đó, </w:t>
      </w:r>
      <w:r w:rsidR="00991270" w:rsidRPr="00E862AB">
        <w:rPr>
          <w:rFonts w:ascii="Times New Roman" w:hAnsi="Times New Roman" w:cs="Times New Roman"/>
        </w:rPr>
        <w:t xml:space="preserve">hoàn thiện được </w:t>
      </w:r>
      <w:r w:rsidR="00BE6E8B" w:rsidRPr="00E862AB">
        <w:rPr>
          <w:rFonts w:ascii="Times New Roman" w:hAnsi="Times New Roman" w:cs="Times New Roman"/>
        </w:rPr>
        <w:t>quy trình công nghệ sản xuấ</w:t>
      </w:r>
      <w:r w:rsidR="00EF7B39">
        <w:rPr>
          <w:rFonts w:ascii="Times New Roman" w:hAnsi="Times New Roman" w:cs="Times New Roman"/>
        </w:rPr>
        <w:t>t</w:t>
      </w:r>
      <w:r w:rsidR="00BE6E8B" w:rsidRPr="00E862AB">
        <w:rPr>
          <w:rFonts w:ascii="Times New Roman" w:hAnsi="Times New Roman" w:cs="Times New Roman"/>
        </w:rPr>
        <w:t xml:space="preserve"> dấm táo mèo, </w:t>
      </w:r>
      <w:r>
        <w:rPr>
          <w:rFonts w:ascii="Times New Roman" w:hAnsi="Times New Roman" w:cs="Times New Roman"/>
        </w:rPr>
        <w:t xml:space="preserve">có </w:t>
      </w:r>
      <w:r w:rsidR="00BE6E8B" w:rsidRPr="00E862AB">
        <w:rPr>
          <w:rFonts w:ascii="Times New Roman" w:hAnsi="Times New Roman" w:cs="Times New Roman"/>
        </w:rPr>
        <w:t xml:space="preserve">chất lượng </w:t>
      </w:r>
      <w:r w:rsidR="00EF7B39">
        <w:rPr>
          <w:rFonts w:ascii="Times New Roman" w:hAnsi="Times New Roman" w:cs="Times New Roman"/>
        </w:rPr>
        <w:t>tốt</w:t>
      </w:r>
      <w:r w:rsidR="00BE6E8B" w:rsidRPr="00E862AB">
        <w:rPr>
          <w:rFonts w:ascii="Times New Roman" w:hAnsi="Times New Roman" w:cs="Times New Roman"/>
        </w:rPr>
        <w:t xml:space="preserve">, đảm bảo vệ sinh </w:t>
      </w:r>
      <w:proofErr w:type="gramStart"/>
      <w:r w:rsidR="00BE6E8B" w:rsidRPr="00E862AB">
        <w:rPr>
          <w:rFonts w:ascii="Times New Roman" w:hAnsi="Times New Roman" w:cs="Times New Roman"/>
        </w:rPr>
        <w:t>an</w:t>
      </w:r>
      <w:proofErr w:type="gramEnd"/>
      <w:r w:rsidR="00BE6E8B" w:rsidRPr="00E862AB">
        <w:rPr>
          <w:rFonts w:ascii="Times New Roman" w:hAnsi="Times New Roman" w:cs="Times New Roman"/>
        </w:rPr>
        <w:t xml:space="preserve"> toàn thực phẩ</w:t>
      </w:r>
      <w:r w:rsidR="00EF7B39">
        <w:rPr>
          <w:rFonts w:ascii="Times New Roman" w:hAnsi="Times New Roman" w:cs="Times New Roman"/>
        </w:rPr>
        <w:t>m và có giá thành phù hợp, tiến tới quy mô công nghiệp.</w:t>
      </w:r>
    </w:p>
    <w:p w:rsidR="00BE6E8B" w:rsidRPr="00164830" w:rsidRDefault="00BE6E8B" w:rsidP="00191D27">
      <w:pPr>
        <w:pStyle w:val="ListParagraph"/>
        <w:numPr>
          <w:ilvl w:val="0"/>
          <w:numId w:val="1"/>
        </w:numPr>
        <w:spacing w:after="284" w:line="360" w:lineRule="auto"/>
        <w:ind w:left="360"/>
        <w:jc w:val="both"/>
        <w:rPr>
          <w:rFonts w:ascii="Times New Roman" w:hAnsi="Times New Roman" w:cs="Times New Roman"/>
          <w:b/>
        </w:rPr>
      </w:pPr>
      <w:r w:rsidRPr="00164830">
        <w:rPr>
          <w:rFonts w:ascii="Times New Roman" w:hAnsi="Times New Roman" w:cs="Times New Roman"/>
          <w:b/>
        </w:rPr>
        <w:t>Vật liệu và phương pháp nghiên cứu</w:t>
      </w:r>
      <w:bookmarkStart w:id="0" w:name="_Toc484476013"/>
      <w:bookmarkStart w:id="1" w:name="_Toc445908382"/>
      <w:bookmarkStart w:id="2" w:name="_Toc446897860"/>
    </w:p>
    <w:p w:rsidR="00BE6E8B" w:rsidRPr="00663489" w:rsidRDefault="00BE6E8B" w:rsidP="00663489">
      <w:pPr>
        <w:pStyle w:val="ListParagraph"/>
        <w:numPr>
          <w:ilvl w:val="1"/>
          <w:numId w:val="1"/>
        </w:numPr>
        <w:spacing w:before="120" w:after="120" w:line="360" w:lineRule="auto"/>
        <w:jc w:val="both"/>
        <w:rPr>
          <w:rFonts w:ascii="Times New Roman" w:hAnsi="Times New Roman" w:cs="Times New Roman"/>
          <w:b/>
          <w:i/>
          <w:sz w:val="21"/>
          <w:szCs w:val="21"/>
        </w:rPr>
      </w:pPr>
      <w:r w:rsidRPr="00663489">
        <w:rPr>
          <w:rFonts w:ascii="Times New Roman" w:hAnsi="Times New Roman" w:cs="Times New Roman"/>
          <w:b/>
          <w:i/>
          <w:sz w:val="21"/>
          <w:szCs w:val="21"/>
        </w:rPr>
        <w:t>Vật liệu</w:t>
      </w:r>
      <w:bookmarkEnd w:id="0"/>
    </w:p>
    <w:bookmarkEnd w:id="1"/>
    <w:bookmarkEnd w:id="2"/>
    <w:p w:rsidR="00BE6E8B" w:rsidRPr="00164830" w:rsidRDefault="00BE6E8B" w:rsidP="00E862AB">
      <w:pPr>
        <w:spacing w:before="120" w:after="60" w:line="290" w:lineRule="atLeast"/>
        <w:ind w:firstLine="340"/>
        <w:jc w:val="both"/>
        <w:rPr>
          <w:rFonts w:ascii="Times New Roman" w:hAnsi="Times New Roman" w:cs="Times New Roman"/>
        </w:rPr>
      </w:pPr>
      <w:r w:rsidRPr="00164830">
        <w:rPr>
          <w:rFonts w:ascii="Times New Roman" w:hAnsi="Times New Roman" w:cs="Times New Roman"/>
        </w:rPr>
        <w:lastRenderedPageBreak/>
        <w:t xml:space="preserve">Dịch rượu thu nhận từ quy trình sản xuất rượu táo mèo với các </w:t>
      </w:r>
      <w:r w:rsidRPr="00E862AB">
        <w:rPr>
          <w:rFonts w:ascii="Times New Roman" w:hAnsi="Times New Roman" w:cs="Times New Roman"/>
        </w:rPr>
        <w:t xml:space="preserve">thông số của dịch rượu là: độ cồn </w:t>
      </w:r>
      <w:r w:rsidR="00EB020B" w:rsidRPr="00164830">
        <w:rPr>
          <w:rFonts w:ascii="Times New Roman" w:hAnsi="Times New Roman" w:cs="Times New Roman"/>
        </w:rPr>
        <w:t>9</w:t>
      </w:r>
      <w:proofErr w:type="gramStart"/>
      <w:r w:rsidR="00EB020B" w:rsidRPr="00164830">
        <w:rPr>
          <w:rFonts w:ascii="Times New Roman" w:hAnsi="Times New Roman" w:cs="Times New Roman"/>
        </w:rPr>
        <w:t>,8</w:t>
      </w:r>
      <w:proofErr w:type="gramEnd"/>
      <w:r w:rsidRPr="00E862AB">
        <w:rPr>
          <w:rFonts w:ascii="Times New Roman" w:hAnsi="Times New Roman" w:cs="Times New Roman"/>
        </w:rPr>
        <w:t>%</w:t>
      </w:r>
      <w:r w:rsidR="00DC2234">
        <w:rPr>
          <w:rFonts w:ascii="Times New Roman" w:hAnsi="Times New Roman" w:cs="Times New Roman"/>
        </w:rPr>
        <w:t>,</w:t>
      </w:r>
      <w:r w:rsidRPr="00E862AB">
        <w:rPr>
          <w:rFonts w:ascii="Times New Roman" w:hAnsi="Times New Roman" w:cs="Times New Roman"/>
        </w:rPr>
        <w:t xml:space="preserve"> lượng</w:t>
      </w:r>
      <w:r w:rsidRPr="00E862AB">
        <w:t xml:space="preserve"> đ</w:t>
      </w:r>
      <w:r w:rsidRPr="00E862AB">
        <w:rPr>
          <w:rFonts w:ascii="Times New Roman" w:hAnsi="Times New Roman" w:cs="Times New Roman"/>
        </w:rPr>
        <w:t>ường còn lạ</w:t>
      </w:r>
      <w:r w:rsidR="00620001">
        <w:rPr>
          <w:rFonts w:ascii="Times New Roman" w:hAnsi="Times New Roman" w:cs="Times New Roman"/>
        </w:rPr>
        <w:t>i 0,56%</w:t>
      </w:r>
      <w:r w:rsidR="00DC2234">
        <w:rPr>
          <w:rFonts w:ascii="Times New Roman" w:hAnsi="Times New Roman" w:cs="Times New Roman"/>
        </w:rPr>
        <w:t>,</w:t>
      </w:r>
      <w:r w:rsidRPr="00E862AB">
        <w:rPr>
          <w:rFonts w:ascii="Times New Roman" w:hAnsi="Times New Roman" w:cs="Times New Roman"/>
        </w:rPr>
        <w:t xml:space="preserve"> nồng độ acid 0,3%</w:t>
      </w:r>
      <w:r w:rsidRPr="00164830">
        <w:rPr>
          <w:rFonts w:ascii="Times New Roman" w:hAnsi="Times New Roman" w:cs="Times New Roman"/>
        </w:rPr>
        <w:t>.</w:t>
      </w:r>
    </w:p>
    <w:p w:rsidR="00EB020B" w:rsidRDefault="008103E9" w:rsidP="00E862AB">
      <w:pPr>
        <w:spacing w:before="120" w:after="60" w:line="290" w:lineRule="atLeast"/>
        <w:ind w:firstLine="340"/>
        <w:jc w:val="both"/>
        <w:rPr>
          <w:rFonts w:ascii="Times New Roman" w:hAnsi="Times New Roman" w:cs="Times New Roman"/>
        </w:rPr>
      </w:pPr>
      <w:r>
        <w:rPr>
          <w:rFonts w:ascii="Times New Roman" w:hAnsi="Times New Roman" w:cs="Times New Roman"/>
        </w:rPr>
        <w:t xml:space="preserve">Chủng </w:t>
      </w:r>
      <w:r w:rsidR="00991270" w:rsidRPr="00EB24B6">
        <w:rPr>
          <w:rFonts w:ascii="Times New Roman" w:hAnsi="Times New Roman" w:cs="Times New Roman"/>
          <w:i/>
        </w:rPr>
        <w:t xml:space="preserve">Komagataeibacter </w:t>
      </w:r>
      <w:r w:rsidR="00EB020B" w:rsidRPr="00EB24B6">
        <w:rPr>
          <w:rFonts w:ascii="Times New Roman" w:hAnsi="Times New Roman" w:cs="Times New Roman"/>
          <w:i/>
        </w:rPr>
        <w:t>saccharivorans</w:t>
      </w:r>
      <w:r w:rsidR="00EB020B" w:rsidRPr="00E862AB">
        <w:rPr>
          <w:rFonts w:ascii="Times New Roman" w:hAnsi="Times New Roman" w:cs="Times New Roman"/>
        </w:rPr>
        <w:t xml:space="preserve"> A2</w:t>
      </w:r>
      <w:r w:rsidR="00EB020B" w:rsidRPr="00164830">
        <w:rPr>
          <w:rFonts w:ascii="Times New Roman" w:hAnsi="Times New Roman" w:cs="Times New Roman"/>
        </w:rPr>
        <w:t xml:space="preserve"> thuộc Bộ Sưu tập vi sinh vật công nghiệp tại Bộ môn Công nghệ Lên men, Viện Công nghiệp Thực phẩm.</w:t>
      </w:r>
      <w:r w:rsidR="00620001">
        <w:rPr>
          <w:rFonts w:ascii="Times New Roman" w:hAnsi="Times New Roman" w:cs="Times New Roman"/>
        </w:rPr>
        <w:t>Đây là vi khuẩn</w:t>
      </w:r>
      <w:r w:rsidR="00620001" w:rsidRPr="00620001">
        <w:rPr>
          <w:rFonts w:ascii="Times New Roman" w:hAnsi="Times New Roman" w:cs="Times New Roman"/>
        </w:rPr>
        <w:t xml:space="preserve"> Gram (-), hình que ngắn, kích thước </w:t>
      </w:r>
      <w:r w:rsidR="00620001">
        <w:rPr>
          <w:rFonts w:ascii="Times New Roman" w:hAnsi="Times New Roman" w:cs="Times New Roman"/>
        </w:rPr>
        <w:t>(0</w:t>
      </w:r>
      <w:proofErr w:type="gramStart"/>
      <w:r w:rsidR="00620001">
        <w:rPr>
          <w:rFonts w:ascii="Times New Roman" w:hAnsi="Times New Roman" w:cs="Times New Roman"/>
        </w:rPr>
        <w:t>,49</w:t>
      </w:r>
      <w:proofErr w:type="gramEnd"/>
      <w:r w:rsidR="00620001">
        <w:rPr>
          <w:rFonts w:ascii="Times New Roman" w:hAnsi="Times New Roman" w:cs="Times New Roman"/>
        </w:rPr>
        <w:t xml:space="preserve"> - 0,69) x(1,08 – 1,32) μm,</w:t>
      </w:r>
      <w:r w:rsidR="00620001" w:rsidRPr="00620001">
        <w:rPr>
          <w:rFonts w:ascii="Times New Roman" w:hAnsi="Times New Roman" w:cs="Times New Roman"/>
        </w:rPr>
        <w:t xml:space="preserve"> phản ứng catalase dương tính (+), có khả năng </w:t>
      </w:r>
      <w:r w:rsidR="00620001">
        <w:rPr>
          <w:rFonts w:ascii="Times New Roman" w:hAnsi="Times New Roman" w:cs="Times New Roman"/>
        </w:rPr>
        <w:t>oxy</w:t>
      </w:r>
      <w:r w:rsidR="00620001" w:rsidRPr="00620001">
        <w:rPr>
          <w:rFonts w:ascii="Times New Roman" w:hAnsi="Times New Roman" w:cs="Times New Roman"/>
        </w:rPr>
        <w:t xml:space="preserve"> hóa acid acetic nhưng không có khả năng tạo màng cellulose, có thể phát triển trên môi trường không có acid acetic</w:t>
      </w:r>
      <w:r w:rsidR="00620001">
        <w:rPr>
          <w:rFonts w:ascii="Times New Roman" w:hAnsi="Times New Roman" w:cs="Times New Roman"/>
        </w:rPr>
        <w:t xml:space="preserve">. </w:t>
      </w:r>
      <w:r w:rsidR="00991270">
        <w:rPr>
          <w:rFonts w:ascii="Times New Roman" w:hAnsi="Times New Roman" w:cs="Times New Roman"/>
        </w:rPr>
        <w:t>Trong quá trình nhân giống, khi lượng tế bào đạt 4-6</w:t>
      </w:r>
      <w:r w:rsidR="001717FE">
        <w:rPr>
          <w:rFonts w:ascii="Times New Roman" w:hAnsi="Times New Roman" w:cs="Times New Roman"/>
        </w:rPr>
        <w:t>x</w:t>
      </w:r>
      <w:r w:rsidR="00991270">
        <w:rPr>
          <w:rFonts w:ascii="Times New Roman" w:hAnsi="Times New Roman" w:cs="Times New Roman"/>
        </w:rPr>
        <w:t>10</w:t>
      </w:r>
      <w:r w:rsidR="00991270" w:rsidRPr="001717FE">
        <w:rPr>
          <w:rFonts w:ascii="Times New Roman" w:hAnsi="Times New Roman" w:cs="Times New Roman"/>
          <w:vertAlign w:val="superscript"/>
        </w:rPr>
        <w:t>8</w:t>
      </w:r>
      <w:r w:rsidR="00991270">
        <w:rPr>
          <w:rFonts w:ascii="Times New Roman" w:hAnsi="Times New Roman" w:cs="Times New Roman"/>
        </w:rPr>
        <w:t>cfu/ml thì sẽ được bổ sung vào môi trường lên men</w:t>
      </w:r>
      <w:r w:rsidR="001717FE">
        <w:rPr>
          <w:rFonts w:ascii="Times New Roman" w:hAnsi="Times New Roman" w:cs="Times New Roman"/>
        </w:rPr>
        <w:t>.</w:t>
      </w:r>
    </w:p>
    <w:p w:rsidR="002065E2" w:rsidRPr="00663489" w:rsidRDefault="00BD6B56" w:rsidP="00663489">
      <w:pPr>
        <w:pStyle w:val="ListParagraph"/>
        <w:numPr>
          <w:ilvl w:val="1"/>
          <w:numId w:val="1"/>
        </w:numPr>
        <w:spacing w:before="120" w:after="120" w:line="360" w:lineRule="auto"/>
        <w:jc w:val="both"/>
        <w:rPr>
          <w:rFonts w:ascii="Times New Roman" w:hAnsi="Times New Roman" w:cs="Times New Roman"/>
          <w:b/>
          <w:i/>
          <w:sz w:val="21"/>
          <w:szCs w:val="21"/>
        </w:rPr>
      </w:pPr>
      <w:r w:rsidRPr="00663489">
        <w:rPr>
          <w:rFonts w:ascii="Times New Roman" w:hAnsi="Times New Roman" w:cs="Times New Roman"/>
          <w:b/>
          <w:i/>
          <w:sz w:val="21"/>
          <w:szCs w:val="21"/>
        </w:rPr>
        <w:t>Phương pháp nghiên cứu</w:t>
      </w:r>
    </w:p>
    <w:p w:rsidR="00BD6B56" w:rsidRPr="00663489" w:rsidRDefault="00BD6B56" w:rsidP="00663489">
      <w:pPr>
        <w:pStyle w:val="ListParagraph"/>
        <w:numPr>
          <w:ilvl w:val="2"/>
          <w:numId w:val="1"/>
        </w:numPr>
        <w:spacing w:before="120" w:after="120" w:line="360" w:lineRule="auto"/>
        <w:ind w:left="720"/>
        <w:jc w:val="both"/>
        <w:rPr>
          <w:rFonts w:ascii="Times New Roman" w:hAnsi="Times New Roman" w:cs="Times New Roman"/>
          <w:i/>
          <w:sz w:val="21"/>
          <w:szCs w:val="21"/>
        </w:rPr>
      </w:pPr>
      <w:r w:rsidRPr="00663489">
        <w:rPr>
          <w:rFonts w:ascii="Times New Roman" w:hAnsi="Times New Roman" w:cs="Times New Roman"/>
          <w:i/>
          <w:sz w:val="21"/>
          <w:szCs w:val="21"/>
        </w:rPr>
        <w:t>Cá</w:t>
      </w:r>
      <w:r w:rsidR="006351F4" w:rsidRPr="00663489">
        <w:rPr>
          <w:rFonts w:ascii="Times New Roman" w:hAnsi="Times New Roman" w:cs="Times New Roman"/>
          <w:i/>
          <w:sz w:val="21"/>
          <w:szCs w:val="21"/>
        </w:rPr>
        <w:t>c phương pháp hóa lí, hóa sinh[3</w:t>
      </w:r>
      <w:r w:rsidRPr="00663489">
        <w:rPr>
          <w:rFonts w:ascii="Times New Roman" w:hAnsi="Times New Roman" w:cs="Times New Roman"/>
          <w:i/>
          <w:sz w:val="21"/>
          <w:szCs w:val="21"/>
        </w:rPr>
        <w:t>]</w:t>
      </w:r>
    </w:p>
    <w:p w:rsidR="00800375" w:rsidRPr="00800375" w:rsidRDefault="00800375" w:rsidP="00E862AB">
      <w:pPr>
        <w:spacing w:before="120" w:after="60" w:line="290" w:lineRule="atLeast"/>
        <w:ind w:firstLine="340"/>
        <w:jc w:val="both"/>
        <w:rPr>
          <w:rFonts w:ascii="Times New Roman" w:hAnsi="Times New Roman" w:cs="Times New Roman"/>
        </w:rPr>
      </w:pPr>
      <w:r w:rsidRPr="00800375">
        <w:rPr>
          <w:rFonts w:ascii="Times New Roman" w:hAnsi="Times New Roman" w:cs="Times New Roman"/>
        </w:rPr>
        <w:t>Phương pháp phân tích acid tổng số: Dựa trên phản ứng trung hòa các acid có trong mẫu bằng dung dịch kiềm NaOH 0,1N với chất chỉ thị là phenolphthalein.</w:t>
      </w:r>
    </w:p>
    <w:p w:rsidR="00800375" w:rsidRDefault="00800375" w:rsidP="00E862AB">
      <w:pPr>
        <w:spacing w:before="120" w:after="60" w:line="290" w:lineRule="atLeast"/>
        <w:ind w:firstLine="340"/>
        <w:jc w:val="both"/>
        <w:rPr>
          <w:rFonts w:ascii="Times New Roman" w:hAnsi="Times New Roman" w:cs="Times New Roman"/>
        </w:rPr>
      </w:pPr>
      <w:r w:rsidRPr="00E862AB">
        <w:rPr>
          <w:rFonts w:ascii="Times New Roman" w:hAnsi="Times New Roman" w:cs="Times New Roman"/>
        </w:rPr>
        <w:t xml:space="preserve">Phương pháp xác định đường bằng phương pháp Ferixianua Kali: </w:t>
      </w:r>
      <w:r w:rsidRPr="00800375">
        <w:rPr>
          <w:rFonts w:ascii="Times New Roman" w:hAnsi="Times New Roman" w:cs="Times New Roman"/>
        </w:rPr>
        <w:t>Phản ứng được thực hiện khi đun nóng với chỉ thị xanh metylen. Điểm kết thúc phản ứng xanh metylen chuyển từ màu xanh sang tím hồng rồi vàng rơm</w:t>
      </w:r>
      <w:r>
        <w:rPr>
          <w:rFonts w:ascii="Times New Roman" w:hAnsi="Times New Roman" w:cs="Times New Roman"/>
        </w:rPr>
        <w:t>.</w:t>
      </w:r>
    </w:p>
    <w:p w:rsidR="00EC5CE7" w:rsidRDefault="00EC5CE7" w:rsidP="00EC5CE7">
      <w:pPr>
        <w:spacing w:before="120" w:after="60" w:line="290" w:lineRule="atLeast"/>
        <w:ind w:firstLine="340"/>
        <w:jc w:val="both"/>
        <w:rPr>
          <w:rFonts w:ascii="Times New Roman" w:hAnsi="Times New Roman" w:cs="Times New Roman"/>
        </w:rPr>
      </w:pPr>
      <w:r w:rsidRPr="00800375">
        <w:rPr>
          <w:rFonts w:ascii="Times New Roman" w:hAnsi="Times New Roman" w:cs="Times New Roman"/>
        </w:rPr>
        <w:t>Phương pháp phân tích hàm lượ</w:t>
      </w:r>
      <w:r>
        <w:rPr>
          <w:rFonts w:ascii="Times New Roman" w:hAnsi="Times New Roman" w:cs="Times New Roman"/>
        </w:rPr>
        <w:t xml:space="preserve">ng vitamin C: </w:t>
      </w:r>
      <w:r w:rsidRPr="00800375">
        <w:rPr>
          <w:rFonts w:ascii="Times New Roman" w:hAnsi="Times New Roman" w:cs="Times New Roman"/>
        </w:rPr>
        <w:t xml:space="preserve"> Sử dụng dung dịch Iot để oxi hóa L-ascorbic, điểm kết thúc của phản ứng nhận biết nhờ chỉ thị dung dịch tinh bột. </w:t>
      </w:r>
    </w:p>
    <w:p w:rsidR="007B38D3" w:rsidRPr="007B38D3" w:rsidRDefault="00800375" w:rsidP="007B38D3">
      <w:pPr>
        <w:spacing w:before="120" w:after="60" w:line="290" w:lineRule="atLeast"/>
        <w:ind w:firstLine="340"/>
        <w:jc w:val="both"/>
        <w:rPr>
          <w:rFonts w:ascii="Times New Roman" w:hAnsi="Times New Roman" w:cs="Times New Roman"/>
        </w:rPr>
      </w:pPr>
      <w:r w:rsidRPr="00800375">
        <w:rPr>
          <w:rFonts w:ascii="Times New Roman" w:hAnsi="Times New Roman" w:cs="Times New Roman"/>
        </w:rPr>
        <w:t>Phương pháp phân tích hàm lượng etylic:</w:t>
      </w:r>
      <w:r w:rsidR="00B2222C">
        <w:rPr>
          <w:rFonts w:ascii="Times New Roman" w:hAnsi="Times New Roman" w:cs="Times New Roman"/>
        </w:rPr>
        <w:t xml:space="preserve"> </w:t>
      </w:r>
      <w:r w:rsidRPr="00800375">
        <w:rPr>
          <w:rFonts w:ascii="Times New Roman" w:hAnsi="Times New Roman" w:cs="Times New Roman"/>
        </w:rPr>
        <w:t>Sử dụng thiết bị đo độ cồn Salleron Dujardin Paris</w:t>
      </w:r>
      <w:r>
        <w:rPr>
          <w:rFonts w:ascii="Times New Roman" w:hAnsi="Times New Roman" w:cs="Times New Roman"/>
        </w:rPr>
        <w:t>.</w:t>
      </w:r>
      <w:r w:rsidR="007B38D3" w:rsidRPr="007B38D3">
        <w:rPr>
          <w:rFonts w:ascii="Times New Roman" w:hAnsi="Times New Roman" w:cs="Times New Roman"/>
        </w:rPr>
        <w:t>Cồn tinh khiết có nhiệt độ sôi dưới áp suất khí quyển là 76,5</w:t>
      </w:r>
      <w:r w:rsidR="007B38D3" w:rsidRPr="007B38D3">
        <w:rPr>
          <w:rFonts w:ascii="Times New Roman" w:hAnsi="Times New Roman" w:cs="Times New Roman"/>
          <w:vertAlign w:val="superscript"/>
        </w:rPr>
        <w:t>o</w:t>
      </w:r>
      <w:r w:rsidR="007B38D3" w:rsidRPr="007B38D3">
        <w:rPr>
          <w:rFonts w:ascii="Times New Roman" w:hAnsi="Times New Roman" w:cs="Times New Roman"/>
        </w:rPr>
        <w:t xml:space="preserve">C, nhưng khi tồn tại cùng nước thì nhiệt độ sôi sẽ tăng lên và có giá trị nào đó ứng với tỉ lệ cồn/ nước nhất định. </w:t>
      </w:r>
      <w:proofErr w:type="gramStart"/>
      <w:r w:rsidR="007B38D3" w:rsidRPr="007B38D3">
        <w:rPr>
          <w:rFonts w:ascii="Times New Roman" w:hAnsi="Times New Roman" w:cs="Times New Roman"/>
        </w:rPr>
        <w:t xml:space="preserve">Hỗn hợp cồn, </w:t>
      </w:r>
      <w:r w:rsidR="007B38D3" w:rsidRPr="007B38D3">
        <w:rPr>
          <w:rFonts w:ascii="Times New Roman" w:hAnsi="Times New Roman" w:cs="Times New Roman"/>
        </w:rPr>
        <w:lastRenderedPageBreak/>
        <w:t>nước bốc lên làm cho nhiệt độ tăng lên đỉnh điểm nào đó ứng với nồng độ cồn trong dịch lên men.</w:t>
      </w:r>
      <w:proofErr w:type="gramEnd"/>
      <w:r w:rsidR="007B38D3" w:rsidRPr="007B38D3">
        <w:rPr>
          <w:rFonts w:ascii="Times New Roman" w:hAnsi="Times New Roman" w:cs="Times New Roman"/>
        </w:rPr>
        <w:t xml:space="preserve"> </w:t>
      </w:r>
      <w:proofErr w:type="gramStart"/>
      <w:r w:rsidR="007B38D3" w:rsidRPr="007B38D3">
        <w:rPr>
          <w:rFonts w:ascii="Times New Roman" w:hAnsi="Times New Roman" w:cs="Times New Roman"/>
        </w:rPr>
        <w:t>Lúc này nhiệt kế chỉ nhiệt độ không đổi 2- 3 phút, đọc kết quả rồi tra bảng để xác định được % cồn trong dịch thí nghiệm</w:t>
      </w:r>
      <w:r w:rsidR="00922346">
        <w:rPr>
          <w:rFonts w:ascii="Times New Roman" w:hAnsi="Times New Roman" w:cs="Times New Roman"/>
        </w:rPr>
        <w:t>.</w:t>
      </w:r>
      <w:proofErr w:type="gramEnd"/>
    </w:p>
    <w:p w:rsidR="00800375" w:rsidRPr="00663489" w:rsidRDefault="00800375" w:rsidP="00663489">
      <w:pPr>
        <w:pStyle w:val="ListParagraph"/>
        <w:numPr>
          <w:ilvl w:val="2"/>
          <w:numId w:val="1"/>
        </w:numPr>
        <w:spacing w:before="120" w:after="120" w:line="360" w:lineRule="auto"/>
        <w:ind w:left="720"/>
        <w:jc w:val="both"/>
        <w:rPr>
          <w:rFonts w:ascii="Times New Roman" w:hAnsi="Times New Roman" w:cs="Times New Roman"/>
          <w:i/>
          <w:sz w:val="21"/>
          <w:szCs w:val="21"/>
        </w:rPr>
      </w:pPr>
      <w:r w:rsidRPr="00663489">
        <w:rPr>
          <w:rFonts w:ascii="Times New Roman" w:hAnsi="Times New Roman" w:cs="Times New Roman"/>
          <w:i/>
          <w:sz w:val="21"/>
          <w:szCs w:val="21"/>
        </w:rPr>
        <w:t>Các phương pháp vi sinh</w:t>
      </w:r>
    </w:p>
    <w:p w:rsidR="00800375" w:rsidRPr="00800375" w:rsidRDefault="00800375" w:rsidP="00E862AB">
      <w:pPr>
        <w:spacing w:before="120" w:after="60" w:line="290" w:lineRule="atLeast"/>
        <w:ind w:firstLine="340"/>
        <w:jc w:val="both"/>
        <w:rPr>
          <w:rFonts w:ascii="Times New Roman" w:hAnsi="Times New Roman" w:cs="Times New Roman"/>
        </w:rPr>
      </w:pPr>
      <w:r w:rsidRPr="00800375">
        <w:rPr>
          <w:rFonts w:ascii="Times New Roman" w:hAnsi="Times New Roman" w:cs="Times New Roman"/>
        </w:rPr>
        <w:t xml:space="preserve">Phương pháp xác định tổng số </w:t>
      </w:r>
      <w:proofErr w:type="gramStart"/>
      <w:r w:rsidRPr="00800375">
        <w:rPr>
          <w:rFonts w:ascii="Times New Roman" w:hAnsi="Times New Roman" w:cs="Times New Roman"/>
        </w:rPr>
        <w:t>vi</w:t>
      </w:r>
      <w:proofErr w:type="gramEnd"/>
      <w:r w:rsidRPr="00800375">
        <w:rPr>
          <w:rFonts w:ascii="Times New Roman" w:hAnsi="Times New Roman" w:cs="Times New Roman"/>
        </w:rPr>
        <w:t xml:space="preserve"> sinh vật</w:t>
      </w:r>
      <w:r>
        <w:rPr>
          <w:rFonts w:ascii="Times New Roman" w:hAnsi="Times New Roman" w:cs="Times New Roman"/>
        </w:rPr>
        <w:t xml:space="preserve">: </w:t>
      </w:r>
      <w:r w:rsidRPr="00800375">
        <w:rPr>
          <w:rFonts w:ascii="Times New Roman" w:hAnsi="Times New Roman" w:cs="Times New Roman"/>
        </w:rPr>
        <w:t xml:space="preserve">Đây là phương pháp đếm tổng số vi sinh vật trực tiếp trên buồng đếm qua kính hiển vi. </w:t>
      </w:r>
      <w:proofErr w:type="gramStart"/>
      <w:r w:rsidRPr="00800375">
        <w:rPr>
          <w:rFonts w:ascii="Times New Roman" w:hAnsi="Times New Roman" w:cs="Times New Roman"/>
        </w:rPr>
        <w:t>Đếm</w:t>
      </w:r>
      <w:r w:rsidR="00991270">
        <w:rPr>
          <w:rFonts w:ascii="Times New Roman" w:hAnsi="Times New Roman" w:cs="Times New Roman"/>
        </w:rPr>
        <w:t xml:space="preserve"> 4</w:t>
      </w:r>
      <w:r w:rsidRPr="00800375">
        <w:rPr>
          <w:rFonts w:ascii="Times New Roman" w:hAnsi="Times New Roman" w:cs="Times New Roman"/>
        </w:rPr>
        <w:t xml:space="preserve"> ô bốn góc và 1 ô trung tâm.</w:t>
      </w:r>
      <w:proofErr w:type="gramEnd"/>
      <w:r w:rsidRPr="00800375">
        <w:rPr>
          <w:rFonts w:ascii="Times New Roman" w:hAnsi="Times New Roman" w:cs="Times New Roman"/>
        </w:rPr>
        <w:t xml:space="preserve"> Lượng </w:t>
      </w:r>
      <w:proofErr w:type="gramStart"/>
      <w:r w:rsidRPr="00800375">
        <w:rPr>
          <w:rFonts w:ascii="Times New Roman" w:hAnsi="Times New Roman" w:cs="Times New Roman"/>
        </w:rPr>
        <w:t>vi</w:t>
      </w:r>
      <w:proofErr w:type="gramEnd"/>
      <w:r w:rsidRPr="00800375">
        <w:rPr>
          <w:rFonts w:ascii="Times New Roman" w:hAnsi="Times New Roman" w:cs="Times New Roman"/>
        </w:rPr>
        <w:t xml:space="preserve"> sinh vật tính theo công thức sau:</w:t>
      </w:r>
    </w:p>
    <w:p w:rsidR="00800375" w:rsidRPr="00E862AB" w:rsidRDefault="00800375" w:rsidP="00E862AB">
      <w:pPr>
        <w:spacing w:before="120" w:after="60" w:line="290" w:lineRule="atLeast"/>
        <w:ind w:firstLine="340"/>
        <w:jc w:val="both"/>
        <w:rPr>
          <w:rFonts w:ascii="Times New Roman" w:hAnsi="Times New Roman" w:cs="Times New Roman"/>
        </w:rPr>
      </w:pPr>
      <m:oMathPara>
        <m:oMath>
          <m:r>
            <m:rPr>
              <m:sty m:val="p"/>
            </m:rPr>
            <w:rPr>
              <w:rFonts w:ascii="Cambria Math" w:hAnsi="Cambria Math" w:cs="Times New Roman"/>
            </w:rPr>
            <m:t>T</m:t>
          </m:r>
          <m:r>
            <m:rPr>
              <m:sty m:val="p"/>
            </m:rPr>
            <w:rPr>
              <w:rFonts w:ascii="Cambria Math" w:hAnsi="Times New Roman" w:cs="Times New Roman"/>
            </w:rPr>
            <m:t>=</m:t>
          </m:r>
          <m:r>
            <m:rPr>
              <m:sty m:val="p"/>
            </m:rPr>
            <w:rPr>
              <w:rFonts w:ascii="Cambria Math" w:hAnsi="Cambria Math" w:cs="Times New Roman"/>
            </w:rPr>
            <m:t>a</m:t>
          </m:r>
          <m:r>
            <m:rPr>
              <m:sty m:val="p"/>
            </m:rPr>
            <w:rPr>
              <w:rFonts w:ascii="Cambria Math" w:hAnsi="Times New Roman" w:cs="Times New Roman"/>
            </w:rPr>
            <m:t xml:space="preserve"> x </m:t>
          </m:r>
          <m:r>
            <m:rPr>
              <m:sty m:val="p"/>
            </m:rPr>
            <w:rPr>
              <w:rFonts w:ascii="Cambria Math" w:hAnsi="Cambria Math" w:cs="Times New Roman"/>
            </w:rPr>
            <m:t xml:space="preserve">n </m:t>
          </m:r>
          <m:r>
            <m:rPr>
              <m:sty m:val="p"/>
            </m:rPr>
            <w:rPr>
              <w:rFonts w:ascii="Cambria Math" w:hAnsi="Times New Roman" w:cs="Times New Roman"/>
            </w:rPr>
            <m:t xml:space="preserve">x </m:t>
          </m:r>
          <m:sSup>
            <m:sSupPr>
              <m:ctrlPr>
                <w:rPr>
                  <w:rFonts w:ascii="Cambria Math" w:hAnsi="Times New Roman" w:cs="Times New Roman"/>
                </w:rPr>
              </m:ctrlPr>
            </m:sSupPr>
            <m:e>
              <m:r>
                <m:rPr>
                  <m:sty m:val="p"/>
                </m:rPr>
                <w:rPr>
                  <w:rFonts w:ascii="Cambria Math" w:hAnsi="Times New Roman" w:cs="Times New Roman"/>
                </w:rPr>
                <m:t>0,25x10</m:t>
              </m:r>
            </m:e>
            <m:sup>
              <m:r>
                <m:rPr>
                  <m:sty m:val="p"/>
                </m:rPr>
                <w:rPr>
                  <w:rFonts w:ascii="Cambria Math" w:hAnsi="Times New Roman" w:cs="Times New Roman"/>
                </w:rPr>
                <m:t>6</m:t>
              </m:r>
            </m:sup>
          </m:sSup>
        </m:oMath>
      </m:oMathPara>
    </w:p>
    <w:p w:rsidR="00DC4228" w:rsidRPr="00E862AB" w:rsidRDefault="00800375" w:rsidP="00E862AB">
      <w:pPr>
        <w:spacing w:before="120" w:after="60" w:line="290" w:lineRule="atLeast"/>
        <w:ind w:firstLine="340"/>
        <w:jc w:val="both"/>
        <w:rPr>
          <w:rFonts w:ascii="Times New Roman" w:hAnsi="Times New Roman" w:cs="Times New Roman"/>
        </w:rPr>
      </w:pPr>
      <w:r w:rsidRPr="00E862AB">
        <w:rPr>
          <w:rFonts w:ascii="Times New Roman" w:hAnsi="Times New Roman" w:cs="Times New Roman"/>
        </w:rPr>
        <w:t xml:space="preserve">Trong đó: </w:t>
      </w:r>
    </w:p>
    <w:p w:rsidR="00800375" w:rsidRPr="00E862AB" w:rsidRDefault="00800375" w:rsidP="005132BA">
      <w:pPr>
        <w:spacing w:after="0" w:line="290" w:lineRule="atLeast"/>
        <w:ind w:firstLine="346"/>
        <w:jc w:val="both"/>
        <w:rPr>
          <w:rFonts w:ascii="Times New Roman" w:hAnsi="Times New Roman" w:cs="Times New Roman"/>
        </w:rPr>
      </w:pPr>
      <w:r w:rsidRPr="00E862AB">
        <w:rPr>
          <w:rFonts w:ascii="Times New Roman" w:hAnsi="Times New Roman" w:cs="Times New Roman"/>
        </w:rPr>
        <w:t xml:space="preserve">T: Tổng số </w:t>
      </w:r>
      <w:proofErr w:type="gramStart"/>
      <w:r w:rsidRPr="00E862AB">
        <w:rPr>
          <w:rFonts w:ascii="Times New Roman" w:hAnsi="Times New Roman" w:cs="Times New Roman"/>
        </w:rPr>
        <w:t>vi</w:t>
      </w:r>
      <w:proofErr w:type="gramEnd"/>
      <w:r w:rsidRPr="00E862AB">
        <w:rPr>
          <w:rFonts w:ascii="Times New Roman" w:hAnsi="Times New Roman" w:cs="Times New Roman"/>
        </w:rPr>
        <w:t xml:space="preserve"> sinh vật (cfu/ml).</w:t>
      </w:r>
    </w:p>
    <w:p w:rsidR="00800375" w:rsidRPr="00E862AB" w:rsidRDefault="00991270" w:rsidP="005132BA">
      <w:pPr>
        <w:spacing w:after="0" w:line="290" w:lineRule="atLeast"/>
        <w:ind w:firstLine="346"/>
        <w:jc w:val="both"/>
        <w:rPr>
          <w:rFonts w:ascii="Times New Roman" w:hAnsi="Times New Roman" w:cs="Times New Roman"/>
        </w:rPr>
      </w:pPr>
      <w:proofErr w:type="gramStart"/>
      <w:r w:rsidRPr="00E862AB">
        <w:rPr>
          <w:rFonts w:ascii="Times New Roman" w:hAnsi="Times New Roman" w:cs="Times New Roman"/>
        </w:rPr>
        <w:t>a</w:t>
      </w:r>
      <w:proofErr w:type="gramEnd"/>
      <w:r w:rsidR="00800375" w:rsidRPr="00E862AB">
        <w:rPr>
          <w:rFonts w:ascii="Times New Roman" w:hAnsi="Times New Roman" w:cs="Times New Roman"/>
        </w:rPr>
        <w:t>: Là tổng số tế bào trong 5 ô vuông lớn của buồng đếm.</w:t>
      </w:r>
    </w:p>
    <w:p w:rsidR="00800375" w:rsidRPr="00E862AB" w:rsidRDefault="00800375" w:rsidP="005132BA">
      <w:pPr>
        <w:spacing w:after="0" w:line="290" w:lineRule="atLeast"/>
        <w:ind w:firstLine="346"/>
        <w:jc w:val="both"/>
        <w:rPr>
          <w:rFonts w:ascii="Times New Roman" w:hAnsi="Times New Roman" w:cs="Times New Roman"/>
        </w:rPr>
      </w:pPr>
      <w:r w:rsidRPr="00E862AB">
        <w:rPr>
          <w:rFonts w:ascii="Times New Roman" w:hAnsi="Times New Roman" w:cs="Times New Roman"/>
        </w:rPr>
        <w:t xml:space="preserve"> </w:t>
      </w:r>
      <w:proofErr w:type="gramStart"/>
      <w:r w:rsidRPr="00E862AB">
        <w:rPr>
          <w:rFonts w:ascii="Times New Roman" w:hAnsi="Times New Roman" w:cs="Times New Roman"/>
        </w:rPr>
        <w:t>n</w:t>
      </w:r>
      <w:proofErr w:type="gramEnd"/>
      <w:r w:rsidRPr="00E862AB">
        <w:rPr>
          <w:rFonts w:ascii="Times New Roman" w:hAnsi="Times New Roman" w:cs="Times New Roman"/>
        </w:rPr>
        <w:t>: Độ pha loãng.</w:t>
      </w:r>
    </w:p>
    <w:p w:rsidR="00800375" w:rsidRDefault="00800375" w:rsidP="00E862AB">
      <w:pPr>
        <w:spacing w:before="120" w:after="60" w:line="290" w:lineRule="atLeast"/>
        <w:ind w:firstLine="340"/>
        <w:jc w:val="both"/>
        <w:rPr>
          <w:rFonts w:ascii="Times New Roman" w:hAnsi="Times New Roman" w:cs="Times New Roman"/>
        </w:rPr>
      </w:pPr>
      <w:bookmarkStart w:id="3" w:name="_Toc477733824"/>
      <w:bookmarkStart w:id="4" w:name="_Toc481641844"/>
      <w:bookmarkStart w:id="5" w:name="_Toc481642964"/>
      <w:bookmarkStart w:id="6" w:name="_Toc481649469"/>
      <w:r w:rsidRPr="00017655">
        <w:rPr>
          <w:rFonts w:ascii="Times New Roman" w:hAnsi="Times New Roman" w:cs="Times New Roman"/>
        </w:rPr>
        <w:t>Phương pháp thanh trùng</w:t>
      </w:r>
      <w:bookmarkEnd w:id="3"/>
      <w:bookmarkEnd w:id="4"/>
      <w:bookmarkEnd w:id="5"/>
      <w:bookmarkEnd w:id="6"/>
      <w:r w:rsidR="00017655">
        <w:rPr>
          <w:rFonts w:ascii="Times New Roman" w:hAnsi="Times New Roman" w:cs="Times New Roman"/>
        </w:rPr>
        <w:t xml:space="preserve">: </w:t>
      </w:r>
      <w:r w:rsidR="008103E9">
        <w:rPr>
          <w:rFonts w:ascii="Times New Roman" w:hAnsi="Times New Roman" w:cs="Times New Roman"/>
        </w:rPr>
        <w:t>C</w:t>
      </w:r>
      <w:r w:rsidRPr="00DC4228">
        <w:rPr>
          <w:rFonts w:ascii="Times New Roman" w:hAnsi="Times New Roman" w:cs="Times New Roman"/>
        </w:rPr>
        <w:t>họn chế độ thanh trùng từ 100</w:t>
      </w:r>
      <w:r w:rsidR="006B4FF5">
        <w:rPr>
          <w:rFonts w:ascii="Times New Roman" w:hAnsi="Times New Roman" w:cs="Times New Roman"/>
          <w:vertAlign w:val="superscript"/>
        </w:rPr>
        <w:t>o</w:t>
      </w:r>
      <w:r w:rsidRPr="00DC4228">
        <w:rPr>
          <w:rFonts w:ascii="Times New Roman" w:hAnsi="Times New Roman" w:cs="Times New Roman"/>
        </w:rPr>
        <w:t>C với thờ</w:t>
      </w:r>
      <w:r w:rsidR="00917B52">
        <w:rPr>
          <w:rFonts w:ascii="Times New Roman" w:hAnsi="Times New Roman" w:cs="Times New Roman"/>
        </w:rPr>
        <w:t xml:space="preserve">i gian 30 phút, </w:t>
      </w:r>
      <w:r w:rsidRPr="00DC4228">
        <w:rPr>
          <w:rFonts w:ascii="Times New Roman" w:hAnsi="Times New Roman" w:cs="Times New Roman"/>
        </w:rPr>
        <w:t>hương vị cũng như mà</w:t>
      </w:r>
      <w:r w:rsidR="00917B52">
        <w:rPr>
          <w:rFonts w:ascii="Times New Roman" w:hAnsi="Times New Roman" w:cs="Times New Roman"/>
        </w:rPr>
        <w:t>u</w:t>
      </w:r>
      <w:r w:rsidRPr="00DC4228">
        <w:rPr>
          <w:rFonts w:ascii="Times New Roman" w:hAnsi="Times New Roman" w:cs="Times New Roman"/>
        </w:rPr>
        <w:t xml:space="preserve"> sắc không bị thay đổi.</w:t>
      </w:r>
    </w:p>
    <w:p w:rsidR="00901979" w:rsidRPr="00901979" w:rsidRDefault="00901979" w:rsidP="00901979">
      <w:pPr>
        <w:pStyle w:val="ListParagraph"/>
        <w:numPr>
          <w:ilvl w:val="2"/>
          <w:numId w:val="1"/>
        </w:numPr>
        <w:spacing w:before="120" w:after="120" w:line="360" w:lineRule="auto"/>
        <w:ind w:left="720"/>
        <w:jc w:val="both"/>
        <w:rPr>
          <w:rFonts w:ascii="Times New Roman" w:hAnsi="Times New Roman" w:cs="Times New Roman"/>
          <w:i/>
          <w:sz w:val="21"/>
          <w:szCs w:val="21"/>
        </w:rPr>
      </w:pPr>
      <w:r w:rsidRPr="00901979">
        <w:rPr>
          <w:rFonts w:ascii="Times New Roman" w:hAnsi="Times New Roman" w:cs="Times New Roman"/>
          <w:i/>
          <w:sz w:val="21"/>
          <w:szCs w:val="21"/>
        </w:rPr>
        <w:t xml:space="preserve">Phương pháp </w:t>
      </w:r>
      <w:r w:rsidR="007B762D">
        <w:rPr>
          <w:rFonts w:ascii="Times New Roman" w:hAnsi="Times New Roman" w:cs="Times New Roman"/>
          <w:i/>
          <w:sz w:val="21"/>
          <w:szCs w:val="21"/>
        </w:rPr>
        <w:t>công nghệ</w:t>
      </w:r>
    </w:p>
    <w:p w:rsidR="00B148FE" w:rsidRDefault="00901979" w:rsidP="00B148FE">
      <w:pPr>
        <w:spacing w:before="120" w:after="60" w:line="290" w:lineRule="atLeast"/>
        <w:ind w:firstLine="340"/>
        <w:jc w:val="both"/>
        <w:rPr>
          <w:rFonts w:ascii="Times New Roman" w:hAnsi="Times New Roman" w:cs="Times New Roman"/>
        </w:rPr>
      </w:pPr>
      <w:r>
        <w:rPr>
          <w:rFonts w:ascii="Times New Roman" w:hAnsi="Times New Roman" w:cs="Times New Roman"/>
        </w:rPr>
        <w:t>Quá trình lên men thực hiện trong bình tam giác 1 lít với thể tích dịch lên men là 2</w:t>
      </w:r>
      <w:r w:rsidR="007B762D">
        <w:rPr>
          <w:rFonts w:ascii="Times New Roman" w:hAnsi="Times New Roman" w:cs="Times New Roman"/>
        </w:rPr>
        <w:t>0</w:t>
      </w:r>
      <w:r>
        <w:rPr>
          <w:rFonts w:ascii="Times New Roman" w:hAnsi="Times New Roman" w:cs="Times New Roman"/>
        </w:rPr>
        <w:t xml:space="preserve">0 ml. </w:t>
      </w:r>
    </w:p>
    <w:p w:rsidR="00B148FE" w:rsidRPr="00B148FE" w:rsidRDefault="00F32DE4" w:rsidP="007B38D3">
      <w:pPr>
        <w:spacing w:before="120" w:after="60" w:line="290" w:lineRule="atLeast"/>
        <w:ind w:firstLine="340"/>
        <w:jc w:val="both"/>
        <w:rPr>
          <w:rFonts w:ascii="Times New Roman" w:hAnsi="Times New Roman" w:cs="Times New Roman"/>
        </w:rPr>
      </w:pPr>
      <w:r>
        <w:rPr>
          <w:rFonts w:ascii="Times New Roman" w:hAnsi="Times New Roman" w:cs="Times New Roman"/>
        </w:rPr>
        <w:t>Môi trường cơ bản ban đầu:</w:t>
      </w:r>
      <w:r w:rsidR="00B148FE" w:rsidRPr="00B148FE">
        <w:rPr>
          <w:rFonts w:ascii="Times New Roman" w:hAnsi="Times New Roman" w:cs="Times New Roman"/>
        </w:rPr>
        <w:t xml:space="preserve"> cồn ban đầu: 5%, acid acetic ban đầu: 0,</w:t>
      </w:r>
      <w:r w:rsidR="00B107BE">
        <w:rPr>
          <w:rFonts w:ascii="Times New Roman" w:hAnsi="Times New Roman" w:cs="Times New Roman"/>
        </w:rPr>
        <w:t>5</w:t>
      </w:r>
      <w:r w:rsidR="00B148FE" w:rsidRPr="00B148FE">
        <w:rPr>
          <w:rFonts w:ascii="Times New Roman" w:hAnsi="Times New Roman" w:cs="Times New Roman"/>
        </w:rPr>
        <w:t>%, đườ</w:t>
      </w:r>
      <w:r w:rsidR="00450B58">
        <w:rPr>
          <w:rFonts w:ascii="Times New Roman" w:hAnsi="Times New Roman" w:cs="Times New Roman"/>
        </w:rPr>
        <w:t>ng saccharose</w:t>
      </w:r>
      <w:r w:rsidR="00B148FE" w:rsidRPr="00B148FE">
        <w:rPr>
          <w:rFonts w:ascii="Times New Roman" w:hAnsi="Times New Roman" w:cs="Times New Roman"/>
        </w:rPr>
        <w:t>: 10</w:t>
      </w:r>
      <w:r w:rsidR="00B2222C">
        <w:rPr>
          <w:rFonts w:ascii="Times New Roman" w:hAnsi="Times New Roman" w:cs="Times New Roman"/>
        </w:rPr>
        <w:t xml:space="preserve"> </w:t>
      </w:r>
      <w:r w:rsidR="00B148FE" w:rsidRPr="00B148FE">
        <w:rPr>
          <w:rFonts w:ascii="Times New Roman" w:hAnsi="Times New Roman" w:cs="Times New Roman"/>
        </w:rPr>
        <w:t>g/l, cao nấm men: 0,</w:t>
      </w:r>
      <w:r w:rsidR="00405114">
        <w:rPr>
          <w:rFonts w:ascii="Times New Roman" w:hAnsi="Times New Roman" w:cs="Times New Roman"/>
        </w:rPr>
        <w:t>6</w:t>
      </w:r>
      <w:r w:rsidR="00B2222C">
        <w:rPr>
          <w:rFonts w:ascii="Times New Roman" w:hAnsi="Times New Roman" w:cs="Times New Roman"/>
        </w:rPr>
        <w:t xml:space="preserve"> </w:t>
      </w:r>
      <w:r w:rsidR="00B148FE" w:rsidRPr="00B148FE">
        <w:rPr>
          <w:rFonts w:ascii="Times New Roman" w:hAnsi="Times New Roman" w:cs="Times New Roman"/>
        </w:rPr>
        <w:t>g/l, glycerol: 0,6</w:t>
      </w:r>
      <w:r w:rsidR="00B2222C">
        <w:rPr>
          <w:rFonts w:ascii="Times New Roman" w:hAnsi="Times New Roman" w:cs="Times New Roman"/>
        </w:rPr>
        <w:t xml:space="preserve"> </w:t>
      </w:r>
      <w:r w:rsidR="00B148FE" w:rsidRPr="00B148FE">
        <w:rPr>
          <w:rFonts w:ascii="Times New Roman" w:hAnsi="Times New Roman" w:cs="Times New Roman"/>
        </w:rPr>
        <w:t>g/l</w:t>
      </w:r>
      <w:r w:rsidR="00922346">
        <w:rPr>
          <w:rFonts w:ascii="Times New Roman" w:hAnsi="Times New Roman" w:cs="Times New Roman"/>
        </w:rPr>
        <w:t>,</w:t>
      </w:r>
      <w:r w:rsidR="00B148FE" w:rsidRPr="00B148FE">
        <w:rPr>
          <w:rFonts w:ascii="Times New Roman" w:hAnsi="Times New Roman" w:cs="Times New Roman"/>
        </w:rPr>
        <w:t xml:space="preserve"> chấ</w:t>
      </w:r>
      <w:r w:rsidR="007B38D3">
        <w:rPr>
          <w:rFonts w:ascii="Times New Roman" w:hAnsi="Times New Roman" w:cs="Times New Roman"/>
        </w:rPr>
        <w:t>t khoáng: MgSO</w:t>
      </w:r>
      <w:r w:rsidR="007B38D3">
        <w:rPr>
          <w:rFonts w:ascii="Times New Roman" w:hAnsi="Times New Roman" w:cs="Times New Roman"/>
          <w:vertAlign w:val="subscript"/>
        </w:rPr>
        <w:t>4</w:t>
      </w:r>
      <w:r w:rsidR="007B38D3">
        <w:rPr>
          <w:rFonts w:ascii="Times New Roman" w:hAnsi="Times New Roman" w:cs="Times New Roman"/>
          <w:i/>
        </w:rPr>
        <w:t>.</w:t>
      </w:r>
      <w:r w:rsidR="007B38D3">
        <w:rPr>
          <w:rFonts w:ascii="Times New Roman" w:hAnsi="Times New Roman" w:cs="Times New Roman"/>
        </w:rPr>
        <w:t>7H</w:t>
      </w:r>
      <w:r w:rsidR="007B38D3">
        <w:rPr>
          <w:rFonts w:ascii="Times New Roman" w:hAnsi="Times New Roman" w:cs="Times New Roman"/>
          <w:vertAlign w:val="subscript"/>
        </w:rPr>
        <w:t>2</w:t>
      </w:r>
      <w:r w:rsidR="007B38D3">
        <w:rPr>
          <w:rFonts w:ascii="Times New Roman" w:hAnsi="Times New Roman" w:cs="Times New Roman"/>
        </w:rPr>
        <w:t>O: 0,3</w:t>
      </w:r>
      <w:r w:rsidR="00B2222C">
        <w:rPr>
          <w:rFonts w:ascii="Times New Roman" w:hAnsi="Times New Roman" w:cs="Times New Roman"/>
        </w:rPr>
        <w:t xml:space="preserve"> </w:t>
      </w:r>
      <w:r w:rsidR="007B38D3">
        <w:rPr>
          <w:rFonts w:ascii="Times New Roman" w:hAnsi="Times New Roman" w:cs="Times New Roman"/>
        </w:rPr>
        <w:t>g/l, KH</w:t>
      </w:r>
      <w:r w:rsidR="007B38D3">
        <w:rPr>
          <w:rFonts w:ascii="Times New Roman" w:hAnsi="Times New Roman" w:cs="Times New Roman"/>
          <w:vertAlign w:val="subscript"/>
        </w:rPr>
        <w:t>2</w:t>
      </w:r>
      <w:r w:rsidR="007B38D3">
        <w:rPr>
          <w:rFonts w:ascii="Times New Roman" w:hAnsi="Times New Roman" w:cs="Times New Roman"/>
        </w:rPr>
        <w:t>PO</w:t>
      </w:r>
      <w:r w:rsidR="007B38D3">
        <w:rPr>
          <w:rFonts w:ascii="Times New Roman" w:hAnsi="Times New Roman" w:cs="Times New Roman"/>
          <w:vertAlign w:val="subscript"/>
        </w:rPr>
        <w:t>4</w:t>
      </w:r>
      <w:r w:rsidR="007B38D3">
        <w:rPr>
          <w:rFonts w:ascii="Times New Roman" w:hAnsi="Times New Roman" w:cs="Times New Roman"/>
        </w:rPr>
        <w:t>: 0,3</w:t>
      </w:r>
      <w:r w:rsidR="00B2222C">
        <w:rPr>
          <w:rFonts w:ascii="Times New Roman" w:hAnsi="Times New Roman" w:cs="Times New Roman"/>
        </w:rPr>
        <w:t xml:space="preserve"> </w:t>
      </w:r>
      <w:r w:rsidR="007B38D3">
        <w:rPr>
          <w:rFonts w:ascii="Times New Roman" w:hAnsi="Times New Roman" w:cs="Times New Roman"/>
        </w:rPr>
        <w:t>g/l, (NH</w:t>
      </w:r>
      <w:r w:rsidR="007B38D3">
        <w:rPr>
          <w:rFonts w:ascii="Times New Roman" w:hAnsi="Times New Roman" w:cs="Times New Roman"/>
          <w:vertAlign w:val="subscript"/>
        </w:rPr>
        <w:t>4</w:t>
      </w:r>
      <w:r w:rsidR="007B38D3">
        <w:rPr>
          <w:rFonts w:ascii="Times New Roman" w:hAnsi="Times New Roman" w:cs="Times New Roman"/>
        </w:rPr>
        <w:t>)</w:t>
      </w:r>
      <w:r w:rsidR="007B38D3">
        <w:rPr>
          <w:rFonts w:ascii="Times New Roman" w:hAnsi="Times New Roman" w:cs="Times New Roman"/>
          <w:vertAlign w:val="subscript"/>
        </w:rPr>
        <w:t>2</w:t>
      </w:r>
      <w:r w:rsidR="007B38D3">
        <w:rPr>
          <w:rFonts w:ascii="Times New Roman" w:hAnsi="Times New Roman" w:cs="Times New Roman"/>
        </w:rPr>
        <w:t>HPO</w:t>
      </w:r>
      <w:r w:rsidR="007B38D3">
        <w:rPr>
          <w:rFonts w:ascii="Times New Roman" w:hAnsi="Times New Roman" w:cs="Times New Roman"/>
          <w:vertAlign w:val="subscript"/>
        </w:rPr>
        <w:t>4</w:t>
      </w:r>
      <w:r w:rsidR="00B148FE" w:rsidRPr="00B148FE">
        <w:rPr>
          <w:rFonts w:ascii="Times New Roman" w:hAnsi="Times New Roman" w:cs="Times New Roman"/>
        </w:rPr>
        <w:t>: 0,6</w:t>
      </w:r>
      <w:r w:rsidR="00B2222C">
        <w:rPr>
          <w:rFonts w:ascii="Times New Roman" w:hAnsi="Times New Roman" w:cs="Times New Roman"/>
        </w:rPr>
        <w:t xml:space="preserve"> </w:t>
      </w:r>
      <w:r w:rsidR="00B148FE" w:rsidRPr="00B148FE">
        <w:rPr>
          <w:rFonts w:ascii="Times New Roman" w:hAnsi="Times New Roman" w:cs="Times New Roman"/>
        </w:rPr>
        <w:t>g/l.</w:t>
      </w:r>
      <w:r w:rsidR="007B762D" w:rsidRPr="0092545E">
        <w:rPr>
          <w:rFonts w:ascii="Times New Roman" w:eastAsia="Times New Roman" w:hAnsi="Times New Roman"/>
          <w:lang w:val="vi-VN"/>
        </w:rPr>
        <w:t>Môi trường được thanh trùng ở nhiệt độ 110</w:t>
      </w:r>
      <w:r w:rsidR="007B762D" w:rsidRPr="0092545E">
        <w:rPr>
          <w:rFonts w:ascii="Times New Roman" w:eastAsia="Times New Roman" w:hAnsi="Times New Roman"/>
        </w:rPr>
        <w:t>°</w:t>
      </w:r>
      <w:r w:rsidR="007B762D" w:rsidRPr="0092545E">
        <w:rPr>
          <w:rFonts w:ascii="Times New Roman" w:eastAsia="Times New Roman" w:hAnsi="Times New Roman"/>
          <w:lang w:val="vi-VN"/>
        </w:rPr>
        <w:t>Ctrong 15 phút</w:t>
      </w:r>
      <w:r w:rsidR="007B762D" w:rsidRPr="0092545E">
        <w:rPr>
          <w:rFonts w:ascii="Times New Roman" w:hAnsi="Times New Roman"/>
        </w:rPr>
        <w:t xml:space="preserve"> và</w:t>
      </w:r>
      <w:r w:rsidR="007B762D" w:rsidRPr="0092545E">
        <w:rPr>
          <w:rFonts w:ascii="Times New Roman" w:eastAsia="Times New Roman" w:hAnsi="Times New Roman"/>
          <w:lang w:val="vi-VN"/>
        </w:rPr>
        <w:t xml:space="preserve"> làm nguội nhanh tới nhiệt độ </w:t>
      </w:r>
      <w:r w:rsidR="007B762D" w:rsidRPr="0092545E">
        <w:rPr>
          <w:rFonts w:ascii="Times New Roman" w:eastAsia="Times New Roman" w:hAnsi="Times New Roman"/>
        </w:rPr>
        <w:t>lên men</w:t>
      </w:r>
      <w:r w:rsidR="007B762D" w:rsidRPr="0092545E">
        <w:rPr>
          <w:rFonts w:ascii="Times New Roman" w:eastAsia="Times New Roman" w:hAnsi="Times New Roman"/>
          <w:lang w:val="vi-VN"/>
        </w:rPr>
        <w:t xml:space="preserve">. </w:t>
      </w:r>
    </w:p>
    <w:p w:rsidR="00901979" w:rsidRPr="00901979" w:rsidRDefault="00901979" w:rsidP="00901979">
      <w:pPr>
        <w:spacing w:before="120" w:after="60" w:line="290" w:lineRule="atLeast"/>
        <w:ind w:firstLine="340"/>
        <w:jc w:val="both"/>
        <w:rPr>
          <w:rFonts w:ascii="Times New Roman" w:hAnsi="Times New Roman" w:cs="Times New Roman"/>
        </w:rPr>
      </w:pPr>
      <w:r>
        <w:rPr>
          <w:rFonts w:ascii="Times New Roman" w:hAnsi="Times New Roman" w:cs="Times New Roman"/>
        </w:rPr>
        <w:t>Điều kiện lên men: nhiệt độ 30</w:t>
      </w:r>
      <w:r w:rsidRPr="00901979">
        <w:rPr>
          <w:rFonts w:ascii="Times New Roman" w:hAnsi="Times New Roman" w:cs="Times New Roman"/>
          <w:vertAlign w:val="superscript"/>
        </w:rPr>
        <w:t>o</w:t>
      </w:r>
      <w:r>
        <w:rPr>
          <w:rFonts w:ascii="Times New Roman" w:hAnsi="Times New Roman" w:cs="Times New Roman"/>
        </w:rPr>
        <w:t xml:space="preserve">C, tốc độ lắc </w:t>
      </w:r>
      <w:r w:rsidR="007B762D">
        <w:rPr>
          <w:rFonts w:ascii="Times New Roman" w:hAnsi="Times New Roman" w:cs="Times New Roman"/>
        </w:rPr>
        <w:t>20</w:t>
      </w:r>
      <w:r>
        <w:rPr>
          <w:rFonts w:ascii="Times New Roman" w:hAnsi="Times New Roman" w:cs="Times New Roman"/>
        </w:rPr>
        <w:t xml:space="preserve">0 vòng/phút trên thiết bị </w:t>
      </w:r>
      <w:r w:rsidR="008A1CE0">
        <w:rPr>
          <w:rFonts w:ascii="Times New Roman" w:hAnsi="Times New Roman" w:cs="Times New Roman"/>
        </w:rPr>
        <w:t>nuôi lắc ổn nhiệt, model Wis – 10R của Hàn Quốc</w:t>
      </w:r>
      <w:r w:rsidR="00922346">
        <w:rPr>
          <w:rFonts w:ascii="Times New Roman" w:hAnsi="Times New Roman" w:cs="Times New Roman"/>
        </w:rPr>
        <w:t xml:space="preserve"> [</w:t>
      </w:r>
      <w:r w:rsidR="00F161AF">
        <w:rPr>
          <w:rFonts w:ascii="Times New Roman" w:hAnsi="Times New Roman" w:cs="Times New Roman"/>
        </w:rPr>
        <w:t>6</w:t>
      </w:r>
      <w:r w:rsidR="00922346">
        <w:rPr>
          <w:rFonts w:ascii="Times New Roman" w:hAnsi="Times New Roman" w:cs="Times New Roman"/>
        </w:rPr>
        <w:t>]</w:t>
      </w:r>
      <w:r w:rsidR="008A1CE0">
        <w:rPr>
          <w:rFonts w:ascii="Times New Roman" w:hAnsi="Times New Roman" w:cs="Times New Roman"/>
        </w:rPr>
        <w:t>.</w:t>
      </w:r>
    </w:p>
    <w:p w:rsidR="00EB020B" w:rsidRPr="00164830" w:rsidRDefault="00EB020B" w:rsidP="00663489">
      <w:pPr>
        <w:pStyle w:val="ListParagraph"/>
        <w:numPr>
          <w:ilvl w:val="0"/>
          <w:numId w:val="1"/>
        </w:numPr>
        <w:spacing w:after="284" w:line="360" w:lineRule="auto"/>
        <w:ind w:left="360"/>
        <w:jc w:val="both"/>
        <w:rPr>
          <w:rFonts w:ascii="Times New Roman" w:hAnsi="Times New Roman" w:cs="Times New Roman"/>
          <w:b/>
        </w:rPr>
      </w:pPr>
      <w:r w:rsidRPr="00164830">
        <w:rPr>
          <w:rFonts w:ascii="Times New Roman" w:hAnsi="Times New Roman" w:cs="Times New Roman"/>
          <w:b/>
        </w:rPr>
        <w:t xml:space="preserve">Kết quả nghiên cứu </w:t>
      </w:r>
    </w:p>
    <w:p w:rsidR="00EB020B" w:rsidRPr="00663489" w:rsidRDefault="00EB020B" w:rsidP="00663489">
      <w:pPr>
        <w:pStyle w:val="ListParagraph"/>
        <w:numPr>
          <w:ilvl w:val="1"/>
          <w:numId w:val="1"/>
        </w:numPr>
        <w:spacing w:before="120" w:after="120" w:line="360" w:lineRule="auto"/>
        <w:jc w:val="both"/>
        <w:rPr>
          <w:rFonts w:ascii="Times New Roman" w:hAnsi="Times New Roman" w:cs="Times New Roman"/>
          <w:b/>
          <w:i/>
          <w:sz w:val="21"/>
          <w:szCs w:val="21"/>
        </w:rPr>
      </w:pPr>
      <w:r w:rsidRPr="00663489">
        <w:rPr>
          <w:rFonts w:ascii="Times New Roman" w:hAnsi="Times New Roman" w:cs="Times New Roman"/>
          <w:b/>
          <w:i/>
          <w:sz w:val="21"/>
          <w:szCs w:val="21"/>
        </w:rPr>
        <w:lastRenderedPageBreak/>
        <w:t>Khảo sát ảnh hưởng của tỷ lệ tiếp giống.</w:t>
      </w:r>
    </w:p>
    <w:p w:rsidR="00EB020B" w:rsidRPr="00E862AB" w:rsidRDefault="00EB020B" w:rsidP="00E862AB">
      <w:pPr>
        <w:spacing w:before="120" w:after="60" w:line="290" w:lineRule="atLeast"/>
        <w:ind w:firstLine="340"/>
        <w:jc w:val="both"/>
        <w:rPr>
          <w:rFonts w:ascii="Times New Roman" w:hAnsi="Times New Roman" w:cs="Times New Roman"/>
        </w:rPr>
      </w:pPr>
      <w:proofErr w:type="gramStart"/>
      <w:r w:rsidRPr="00E862AB">
        <w:rPr>
          <w:rFonts w:ascii="Times New Roman" w:hAnsi="Times New Roman" w:cs="Times New Roman"/>
        </w:rPr>
        <w:t>Tỷ lệ tiếp giống ảnh hưởng trực tiếp đến quá trình lên men acetic</w:t>
      </w:r>
      <w:r w:rsidR="007F7C54" w:rsidRPr="00E862AB">
        <w:rPr>
          <w:rFonts w:ascii="Times New Roman" w:hAnsi="Times New Roman" w:cs="Times New Roman"/>
        </w:rPr>
        <w:t>.</w:t>
      </w:r>
      <w:proofErr w:type="gramEnd"/>
      <w:r w:rsidRPr="00E862AB">
        <w:rPr>
          <w:rFonts w:ascii="Times New Roman" w:hAnsi="Times New Roman" w:cs="Times New Roman"/>
        </w:rPr>
        <w:t xml:space="preserve"> Nếu tỷ lệ giống quá thấp thì sẽ có ít </w:t>
      </w:r>
      <w:proofErr w:type="gramStart"/>
      <w:r w:rsidRPr="00E862AB">
        <w:rPr>
          <w:rFonts w:ascii="Times New Roman" w:hAnsi="Times New Roman" w:cs="Times New Roman"/>
        </w:rPr>
        <w:t>vi</w:t>
      </w:r>
      <w:proofErr w:type="gramEnd"/>
      <w:r w:rsidRPr="00E862AB">
        <w:rPr>
          <w:rFonts w:ascii="Times New Roman" w:hAnsi="Times New Roman" w:cs="Times New Roman"/>
        </w:rPr>
        <w:t xml:space="preserve"> khuẩn acetic dẫn </w:t>
      </w:r>
      <w:r w:rsidR="00917B52" w:rsidRPr="00E862AB">
        <w:rPr>
          <w:rFonts w:ascii="Times New Roman" w:hAnsi="Times New Roman" w:cs="Times New Roman"/>
        </w:rPr>
        <w:t>đến thời gian lên men kéo dà</w:t>
      </w:r>
      <w:r w:rsidR="006B4FF5">
        <w:rPr>
          <w:rFonts w:ascii="Times New Roman" w:hAnsi="Times New Roman" w:cs="Times New Roman"/>
        </w:rPr>
        <w:t>i</w:t>
      </w:r>
      <w:r w:rsidR="00917B52" w:rsidRPr="00E862AB">
        <w:rPr>
          <w:rFonts w:ascii="Times New Roman" w:hAnsi="Times New Roman" w:cs="Times New Roman"/>
        </w:rPr>
        <w:t>,</w:t>
      </w:r>
      <w:r w:rsidRPr="00E862AB">
        <w:rPr>
          <w:rFonts w:ascii="Times New Roman" w:hAnsi="Times New Roman" w:cs="Times New Roman"/>
        </w:rPr>
        <w:t xml:space="preserve"> hiệu quả là không cao</w:t>
      </w:r>
      <w:r w:rsidR="00917B52" w:rsidRPr="00E862AB">
        <w:rPr>
          <w:rFonts w:ascii="Times New Roman" w:hAnsi="Times New Roman" w:cs="Times New Roman"/>
        </w:rPr>
        <w:t xml:space="preserve"> và dễ nhiễm do các vi khuẩn tạp khác phát triển mạnh hơn</w:t>
      </w:r>
      <w:r w:rsidRPr="00E862AB">
        <w:rPr>
          <w:rFonts w:ascii="Times New Roman" w:hAnsi="Times New Roman" w:cs="Times New Roman"/>
        </w:rPr>
        <w:t xml:space="preserve">. Ngược lại, nếu có quá nhiều </w:t>
      </w:r>
      <w:proofErr w:type="gramStart"/>
      <w:r w:rsidRPr="00E862AB">
        <w:rPr>
          <w:rFonts w:ascii="Times New Roman" w:hAnsi="Times New Roman" w:cs="Times New Roman"/>
        </w:rPr>
        <w:t>vi</w:t>
      </w:r>
      <w:proofErr w:type="gramEnd"/>
      <w:r w:rsidRPr="00E862AB">
        <w:rPr>
          <w:rFonts w:ascii="Times New Roman" w:hAnsi="Times New Roman" w:cs="Times New Roman"/>
        </w:rPr>
        <w:t xml:space="preserve"> khuẩn thì oxi và các chất dinh dưỡng trong môi trườ</w:t>
      </w:r>
      <w:r w:rsidR="00620001">
        <w:rPr>
          <w:rFonts w:ascii="Times New Roman" w:hAnsi="Times New Roman" w:cs="Times New Roman"/>
        </w:rPr>
        <w:t>ng</w:t>
      </w:r>
      <w:r w:rsidRPr="00E862AB">
        <w:rPr>
          <w:rFonts w:ascii="Times New Roman" w:hAnsi="Times New Roman" w:cs="Times New Roman"/>
        </w:rPr>
        <w:t xml:space="preserve"> không đủ dẫn đến hiệu quả lên men kém. </w:t>
      </w:r>
      <w:r w:rsidR="00620001">
        <w:rPr>
          <w:rFonts w:ascii="Times New Roman" w:hAnsi="Times New Roman" w:cs="Times New Roman"/>
        </w:rPr>
        <w:t>Trong thí nghiệm này, tiến hành b</w:t>
      </w:r>
      <w:r w:rsidRPr="00E862AB">
        <w:rPr>
          <w:rFonts w:ascii="Times New Roman" w:hAnsi="Times New Roman" w:cs="Times New Roman"/>
        </w:rPr>
        <w:t xml:space="preserve">ổ sung giống vào dịch lên men với tỷ lệ từ 7-11%.Hàm lượng acid tạo ra được phân tích </w:t>
      </w:r>
      <w:proofErr w:type="gramStart"/>
      <w:r w:rsidRPr="00E862AB">
        <w:rPr>
          <w:rFonts w:ascii="Times New Roman" w:hAnsi="Times New Roman" w:cs="Times New Roman"/>
        </w:rPr>
        <w:t>theo</w:t>
      </w:r>
      <w:proofErr w:type="gramEnd"/>
      <w:r w:rsidRPr="00E862AB">
        <w:rPr>
          <w:rFonts w:ascii="Times New Roman" w:hAnsi="Times New Roman" w:cs="Times New Roman"/>
        </w:rPr>
        <w:t xml:space="preserve"> thời gian lên men.Kết quả thí nghiệm được thể hiện </w:t>
      </w:r>
      <w:r w:rsidR="00EB24B6">
        <w:rPr>
          <w:rFonts w:ascii="Times New Roman" w:hAnsi="Times New Roman" w:cs="Times New Roman"/>
        </w:rPr>
        <w:t>H</w:t>
      </w:r>
      <w:r w:rsidR="005132BA">
        <w:rPr>
          <w:rFonts w:ascii="Times New Roman" w:hAnsi="Times New Roman" w:cs="Times New Roman"/>
        </w:rPr>
        <w:t>ình 1.</w:t>
      </w:r>
    </w:p>
    <w:p w:rsidR="004566E0" w:rsidRDefault="00EB020B" w:rsidP="004566E0">
      <w:pPr>
        <w:spacing w:before="120" w:after="60" w:line="290" w:lineRule="atLeast"/>
        <w:jc w:val="both"/>
        <w:rPr>
          <w:rFonts w:ascii="Times New Roman" w:hAnsi="Times New Roman" w:cs="Times New Roman"/>
        </w:rPr>
      </w:pPr>
      <w:r w:rsidRPr="00164830">
        <w:rPr>
          <w:rFonts w:ascii="Times New Roman" w:hAnsi="Times New Roman" w:cs="Times New Roman"/>
        </w:rPr>
        <w:t>Khi tiếp giống ở 9%, sau 120</w:t>
      </w:r>
      <w:r w:rsidR="006B4FF5">
        <w:rPr>
          <w:rFonts w:ascii="Times New Roman" w:hAnsi="Times New Roman" w:cs="Times New Roman"/>
        </w:rPr>
        <w:t xml:space="preserve"> giờ</w:t>
      </w:r>
      <w:r w:rsidRPr="00164830">
        <w:rPr>
          <w:rFonts w:ascii="Times New Roman" w:hAnsi="Times New Roman" w:cs="Times New Roman"/>
        </w:rPr>
        <w:t xml:space="preserve"> (tức 5 ngày) đạt được hiệu suất lên men tốt nhất với nồng độ acid đạt 4,32% sau đó giảm dần ở các ngày tiếp theo. Điều này có thể được giải</w:t>
      </w:r>
      <w:r w:rsidRPr="00E862AB">
        <w:t xml:space="preserve"> t</w:t>
      </w:r>
      <w:r w:rsidR="00F712F8">
        <w:rPr>
          <w:rFonts w:ascii="Times New Roman" w:hAnsi="Times New Roman" w:cs="Times New Roman"/>
        </w:rPr>
        <w:t>hích như sau:</w:t>
      </w:r>
      <w:r w:rsidRPr="00164830">
        <w:rPr>
          <w:rFonts w:ascii="Times New Roman" w:hAnsi="Times New Roman" w:cs="Times New Roman"/>
        </w:rPr>
        <w:t xml:space="preserve"> quá trình lên men acetic kết thúc ở ngày thứ 5</w:t>
      </w:r>
      <w:r w:rsidR="00F712F8">
        <w:rPr>
          <w:rFonts w:ascii="Times New Roman" w:hAnsi="Times New Roman" w:cs="Times New Roman"/>
        </w:rPr>
        <w:t>,</w:t>
      </w:r>
      <w:r w:rsidRPr="00164830">
        <w:rPr>
          <w:rFonts w:ascii="Times New Roman" w:hAnsi="Times New Roman" w:cs="Times New Roman"/>
        </w:rPr>
        <w:t xml:space="preserve"> sau đó do quá trình oxy hóa hoàn toàn bắt đầu xảy ra khi cồn trong dịch hết, acid acetic bị oxy hóa tạo nước và CO</w:t>
      </w:r>
      <w:r w:rsidRPr="006B4FF5">
        <w:rPr>
          <w:rFonts w:ascii="Times New Roman" w:hAnsi="Times New Roman" w:cs="Times New Roman"/>
          <w:vertAlign w:val="subscript"/>
        </w:rPr>
        <w:t>2</w:t>
      </w:r>
      <w:r w:rsidR="00B2222C">
        <w:rPr>
          <w:rFonts w:ascii="Times New Roman" w:hAnsi="Times New Roman" w:cs="Times New Roman"/>
          <w:vertAlign w:val="subscript"/>
        </w:rPr>
        <w:t xml:space="preserve"> </w:t>
      </w:r>
      <w:r w:rsidRPr="00164830">
        <w:rPr>
          <w:rFonts w:ascii="Times New Roman" w:hAnsi="Times New Roman" w:cs="Times New Roman"/>
        </w:rPr>
        <w:t>nên nồng độ đã giảm xuống.</w:t>
      </w:r>
      <w:r w:rsidR="00EF7B39">
        <w:rPr>
          <w:rFonts w:ascii="Times New Roman" w:hAnsi="Times New Roman" w:cs="Times New Roman"/>
        </w:rPr>
        <w:t xml:space="preserve"> Như v</w:t>
      </w:r>
      <w:r w:rsidR="00620001">
        <w:rPr>
          <w:rFonts w:ascii="Times New Roman" w:hAnsi="Times New Roman" w:cs="Times New Roman"/>
        </w:rPr>
        <w:t>ậ</w:t>
      </w:r>
      <w:r w:rsidR="00EF7B39">
        <w:rPr>
          <w:rFonts w:ascii="Times New Roman" w:hAnsi="Times New Roman" w:cs="Times New Roman"/>
        </w:rPr>
        <w:t xml:space="preserve">y, </w:t>
      </w:r>
      <w:r w:rsidR="007677BF">
        <w:rPr>
          <w:rFonts w:ascii="Times New Roman" w:hAnsi="Times New Roman" w:cs="Times New Roman"/>
        </w:rPr>
        <w:t>tỷ lệ tiếp giống ban đầu sẽ</w:t>
      </w:r>
      <w:r w:rsidR="00EF7B39">
        <w:rPr>
          <w:rFonts w:ascii="Times New Roman" w:hAnsi="Times New Roman" w:cs="Times New Roman"/>
        </w:rPr>
        <w:t xml:space="preserve"> là 9% sẽ được sử dụng trong các thí nghiệm tiếp </w:t>
      </w:r>
      <w:proofErr w:type="gramStart"/>
      <w:r w:rsidR="00EF7B39">
        <w:rPr>
          <w:rFonts w:ascii="Times New Roman" w:hAnsi="Times New Roman" w:cs="Times New Roman"/>
        </w:rPr>
        <w:t>theo</w:t>
      </w:r>
      <w:proofErr w:type="gramEnd"/>
      <w:r w:rsidR="00EF7B39">
        <w:rPr>
          <w:rFonts w:ascii="Times New Roman" w:hAnsi="Times New Roman" w:cs="Times New Roman"/>
        </w:rPr>
        <w:t>.</w:t>
      </w:r>
      <w:r w:rsidR="004566E0" w:rsidRPr="00EF7B39">
        <w:rPr>
          <w:rFonts w:ascii="Times New Roman" w:hAnsi="Times New Roman" w:cs="Times New Roman"/>
          <w:noProof/>
        </w:rPr>
        <w:drawing>
          <wp:inline distT="0" distB="0" distL="0" distR="0">
            <wp:extent cx="2762250" cy="1603717"/>
            <wp:effectExtent l="0" t="0" r="0" b="0"/>
            <wp:docPr id="14"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566E0" w:rsidRPr="00E862AB" w:rsidRDefault="004566E0" w:rsidP="004566E0">
      <w:pPr>
        <w:pStyle w:val="danhmchnhnh"/>
        <w:spacing w:after="240" w:line="240" w:lineRule="auto"/>
        <w:rPr>
          <w:sz w:val="20"/>
          <w:szCs w:val="20"/>
          <w:lang w:val="vi-VN"/>
        </w:rPr>
      </w:pPr>
      <w:r w:rsidRPr="00E862AB">
        <w:rPr>
          <w:sz w:val="20"/>
          <w:szCs w:val="20"/>
          <w:lang w:val="vi-VN"/>
        </w:rPr>
        <w:t xml:space="preserve">Hình 1: Ảnh hưởng của tỷ lệ tiếp giống </w:t>
      </w:r>
      <w:r>
        <w:rPr>
          <w:sz w:val="20"/>
          <w:szCs w:val="20"/>
        </w:rPr>
        <w:t xml:space="preserve">đếnkhả năng sinh acid của chủng </w:t>
      </w:r>
      <w:r w:rsidRPr="00016563">
        <w:rPr>
          <w:sz w:val="20"/>
          <w:szCs w:val="20"/>
        </w:rPr>
        <w:t xml:space="preserve">K. </w:t>
      </w:r>
      <w:proofErr w:type="gramStart"/>
      <w:r w:rsidRPr="00016563">
        <w:rPr>
          <w:sz w:val="20"/>
          <w:szCs w:val="20"/>
        </w:rPr>
        <w:t>saccharivorans</w:t>
      </w:r>
      <w:proofErr w:type="gramEnd"/>
      <w:r w:rsidRPr="00016563">
        <w:rPr>
          <w:i w:val="0"/>
          <w:sz w:val="20"/>
          <w:szCs w:val="20"/>
        </w:rPr>
        <w:t xml:space="preserve"> A2</w:t>
      </w:r>
      <w:r w:rsidRPr="00E862AB">
        <w:rPr>
          <w:sz w:val="20"/>
          <w:szCs w:val="20"/>
          <w:lang w:val="vi-VN"/>
        </w:rPr>
        <w:t xml:space="preserve"> (%).</w:t>
      </w:r>
    </w:p>
    <w:p w:rsidR="00EB020B" w:rsidRPr="00663489" w:rsidRDefault="00EB020B" w:rsidP="00663489">
      <w:pPr>
        <w:pStyle w:val="ListParagraph"/>
        <w:numPr>
          <w:ilvl w:val="1"/>
          <w:numId w:val="1"/>
        </w:numPr>
        <w:spacing w:before="120" w:after="120" w:line="360" w:lineRule="auto"/>
        <w:jc w:val="both"/>
        <w:rPr>
          <w:rFonts w:ascii="Times New Roman" w:hAnsi="Times New Roman" w:cs="Times New Roman"/>
          <w:b/>
          <w:i/>
          <w:sz w:val="21"/>
          <w:szCs w:val="21"/>
        </w:rPr>
      </w:pPr>
      <w:r w:rsidRPr="00663489">
        <w:rPr>
          <w:rFonts w:ascii="Times New Roman" w:hAnsi="Times New Roman" w:cs="Times New Roman"/>
          <w:b/>
          <w:i/>
          <w:sz w:val="21"/>
          <w:szCs w:val="21"/>
        </w:rPr>
        <w:t>Khảo sát ảnh hưởng của nồng độ cồn ban đầu.</w:t>
      </w:r>
    </w:p>
    <w:p w:rsidR="00160243" w:rsidRDefault="00E21B00" w:rsidP="00E862AB">
      <w:pPr>
        <w:spacing w:before="120" w:after="60" w:line="290" w:lineRule="atLeast"/>
        <w:ind w:firstLine="340"/>
        <w:jc w:val="both"/>
        <w:rPr>
          <w:rFonts w:ascii="Times New Roman" w:hAnsi="Times New Roman" w:cs="Times New Roman"/>
        </w:rPr>
      </w:pPr>
      <w:proofErr w:type="gramStart"/>
      <w:r w:rsidRPr="00164830">
        <w:rPr>
          <w:rFonts w:ascii="Times New Roman" w:hAnsi="Times New Roman" w:cs="Times New Roman"/>
        </w:rPr>
        <w:lastRenderedPageBreak/>
        <w:t>Trong điều kiện lên men dấm chìm thì nguồn cơ chất chủ yếu cho quá trình lên men là cồn.</w:t>
      </w:r>
      <w:proofErr w:type="gramEnd"/>
      <w:r>
        <w:rPr>
          <w:rFonts w:ascii="Times New Roman" w:hAnsi="Times New Roman" w:cs="Times New Roman"/>
        </w:rPr>
        <w:t xml:space="preserve"> Nếu</w:t>
      </w:r>
      <w:r w:rsidR="00EB020B" w:rsidRPr="00164830">
        <w:rPr>
          <w:rFonts w:ascii="Times New Roman" w:hAnsi="Times New Roman" w:cs="Times New Roman"/>
        </w:rPr>
        <w:t xml:space="preserve"> nồng độ cồn quá cao, </w:t>
      </w:r>
      <w:proofErr w:type="gramStart"/>
      <w:r w:rsidR="00EB020B" w:rsidRPr="00164830">
        <w:rPr>
          <w:rFonts w:ascii="Times New Roman" w:hAnsi="Times New Roman" w:cs="Times New Roman"/>
        </w:rPr>
        <w:t>vi</w:t>
      </w:r>
      <w:proofErr w:type="gramEnd"/>
      <w:r w:rsidR="00EB020B" w:rsidRPr="00164830">
        <w:rPr>
          <w:rFonts w:ascii="Times New Roman" w:hAnsi="Times New Roman" w:cs="Times New Roman"/>
        </w:rPr>
        <w:t xml:space="preserve"> khuẩn acetic </w:t>
      </w:r>
      <w:r>
        <w:rPr>
          <w:rFonts w:ascii="Times New Roman" w:hAnsi="Times New Roman" w:cs="Times New Roman"/>
        </w:rPr>
        <w:t>vẫn</w:t>
      </w:r>
      <w:r w:rsidR="00EB020B" w:rsidRPr="00164830">
        <w:rPr>
          <w:rFonts w:ascii="Times New Roman" w:hAnsi="Times New Roman" w:cs="Times New Roman"/>
        </w:rPr>
        <w:t xml:space="preserve"> có khả năng thích ứng dần</w:t>
      </w:r>
      <w:r w:rsidR="007677BF">
        <w:rPr>
          <w:rFonts w:ascii="Times New Roman" w:hAnsi="Times New Roman" w:cs="Times New Roman"/>
        </w:rPr>
        <w:t xml:space="preserve"> để phát triển</w:t>
      </w:r>
      <w:r w:rsidR="00922346">
        <w:rPr>
          <w:rFonts w:ascii="Times New Roman" w:hAnsi="Times New Roman" w:cs="Times New Roman"/>
        </w:rPr>
        <w:t xml:space="preserve"> nhưng như vậy sẽ kéo dài thời gian lên men</w:t>
      </w:r>
      <w:r w:rsidR="00EB020B" w:rsidRPr="00164830">
        <w:rPr>
          <w:rFonts w:ascii="Times New Roman" w:hAnsi="Times New Roman" w:cs="Times New Roman"/>
        </w:rPr>
        <w:t xml:space="preserve">. Tuy nhiên, </w:t>
      </w:r>
      <w:r>
        <w:rPr>
          <w:rFonts w:ascii="Times New Roman" w:hAnsi="Times New Roman" w:cs="Times New Roman"/>
        </w:rPr>
        <w:t xml:space="preserve">nếu trong môi trường không còn cồn thì chủng giống </w:t>
      </w:r>
      <w:proofErr w:type="gramStart"/>
      <w:r>
        <w:rPr>
          <w:rFonts w:ascii="Times New Roman" w:hAnsi="Times New Roman" w:cs="Times New Roman"/>
        </w:rPr>
        <w:t>vi</w:t>
      </w:r>
      <w:proofErr w:type="gramEnd"/>
      <w:r>
        <w:rPr>
          <w:rFonts w:ascii="Times New Roman" w:hAnsi="Times New Roman" w:cs="Times New Roman"/>
        </w:rPr>
        <w:t xml:space="preserve"> khuẩn a</w:t>
      </w:r>
      <w:r w:rsidR="00EB020B" w:rsidRPr="00164830">
        <w:rPr>
          <w:rFonts w:ascii="Times New Roman" w:hAnsi="Times New Roman" w:cs="Times New Roman"/>
        </w:rPr>
        <w:t>cetic</w:t>
      </w:r>
      <w:r>
        <w:rPr>
          <w:rFonts w:ascii="Times New Roman" w:hAnsi="Times New Roman" w:cs="Times New Roman"/>
        </w:rPr>
        <w:t xml:space="preserve"> sẽ chết dần</w:t>
      </w:r>
      <w:r w:rsidR="00EB020B" w:rsidRPr="00164830">
        <w:rPr>
          <w:rFonts w:ascii="Times New Roman" w:hAnsi="Times New Roman" w:cs="Times New Roman"/>
        </w:rPr>
        <w:t xml:space="preserve">. </w:t>
      </w:r>
      <w:proofErr w:type="gramStart"/>
      <w:r w:rsidR="00EB020B" w:rsidRPr="00164830">
        <w:rPr>
          <w:rFonts w:ascii="Times New Roman" w:hAnsi="Times New Roman" w:cs="Times New Roman"/>
        </w:rPr>
        <w:t>Vì vậy lượng cồn bao nhiều thì</w:t>
      </w:r>
      <w:r w:rsidR="00F712F8">
        <w:rPr>
          <w:rFonts w:ascii="Times New Roman" w:hAnsi="Times New Roman" w:cs="Times New Roman"/>
        </w:rPr>
        <w:t xml:space="preserve"> giờ </w:t>
      </w:r>
      <w:r w:rsidR="00EB020B" w:rsidRPr="00164830">
        <w:rPr>
          <w:rFonts w:ascii="Times New Roman" w:hAnsi="Times New Roman" w:cs="Times New Roman"/>
        </w:rPr>
        <w:t>đủ để lên men mà không gây ức chế ngược lại cho chủng vi khuẩn là điều cần nghiên cứu.</w:t>
      </w:r>
      <w:proofErr w:type="gramEnd"/>
    </w:p>
    <w:p w:rsidR="00EB020B" w:rsidRDefault="00EB020B" w:rsidP="00E862AB">
      <w:pPr>
        <w:spacing w:before="120" w:after="60" w:line="290" w:lineRule="atLeast"/>
        <w:ind w:firstLine="340"/>
        <w:jc w:val="both"/>
        <w:rPr>
          <w:rFonts w:ascii="Times New Roman" w:hAnsi="Times New Roman" w:cs="Times New Roman"/>
        </w:rPr>
      </w:pPr>
      <w:r w:rsidRPr="00164830">
        <w:rPr>
          <w:rFonts w:ascii="Times New Roman" w:hAnsi="Times New Roman" w:cs="Times New Roman"/>
        </w:rPr>
        <w:t xml:space="preserve">Quá trình lên men dấm bởi chủng </w:t>
      </w:r>
      <w:r w:rsidRPr="006B4FF5">
        <w:rPr>
          <w:rFonts w:ascii="Times New Roman" w:hAnsi="Times New Roman" w:cs="Times New Roman"/>
          <w:i/>
        </w:rPr>
        <w:t xml:space="preserve">K. saccharivorans </w:t>
      </w:r>
      <w:r w:rsidRPr="00E862AB">
        <w:rPr>
          <w:rFonts w:ascii="Times New Roman" w:hAnsi="Times New Roman" w:cs="Times New Roman"/>
        </w:rPr>
        <w:t>A2</w:t>
      </w:r>
      <w:r w:rsidRPr="00164830">
        <w:rPr>
          <w:rFonts w:ascii="Times New Roman" w:hAnsi="Times New Roman" w:cs="Times New Roman"/>
        </w:rPr>
        <w:t xml:space="preserve"> được thử nghiệm với nồng độ cồn ban đầu từ 5-9%</w:t>
      </w:r>
      <w:r w:rsidR="005132BA">
        <w:rPr>
          <w:rFonts w:ascii="Times New Roman" w:hAnsi="Times New Roman" w:cs="Times New Roman"/>
        </w:rPr>
        <w:t xml:space="preserve"> (từ dịch rượu 9</w:t>
      </w:r>
      <w:proofErr w:type="gramStart"/>
      <w:r w:rsidR="005132BA">
        <w:rPr>
          <w:rFonts w:ascii="Times New Roman" w:hAnsi="Times New Roman" w:cs="Times New Roman"/>
        </w:rPr>
        <w:t>,8</w:t>
      </w:r>
      <w:proofErr w:type="gramEnd"/>
      <w:r w:rsidR="005132BA">
        <w:rPr>
          <w:rFonts w:ascii="Times New Roman" w:hAnsi="Times New Roman" w:cs="Times New Roman"/>
        </w:rPr>
        <w:t>% sẽ pha loãng về các nồng độ lên men tương ứng)</w:t>
      </w:r>
      <w:r w:rsidR="00E1651D">
        <w:rPr>
          <w:rFonts w:ascii="Times New Roman" w:hAnsi="Times New Roman" w:cs="Times New Roman"/>
        </w:rPr>
        <w:t xml:space="preserve"> tỷ lệ tiếp giống ban đầu là 9%</w:t>
      </w:r>
      <w:r w:rsidRPr="00164830">
        <w:rPr>
          <w:rFonts w:ascii="Times New Roman" w:hAnsi="Times New Roman" w:cs="Times New Roman"/>
        </w:rPr>
        <w:t xml:space="preserve">. Sau 7 ngày lên men, hàm lượng acid tạo ra được phân tích </w:t>
      </w:r>
      <w:proofErr w:type="gramStart"/>
      <w:r w:rsidRPr="00164830">
        <w:rPr>
          <w:rFonts w:ascii="Times New Roman" w:hAnsi="Times New Roman" w:cs="Times New Roman"/>
        </w:rPr>
        <w:t>theo</w:t>
      </w:r>
      <w:proofErr w:type="gramEnd"/>
      <w:r w:rsidRPr="00164830">
        <w:rPr>
          <w:rFonts w:ascii="Times New Roman" w:hAnsi="Times New Roman" w:cs="Times New Roman"/>
        </w:rPr>
        <w:t xml:space="preserve"> thời gian lên men</w:t>
      </w:r>
      <w:r w:rsidR="007677BF">
        <w:rPr>
          <w:rFonts w:ascii="Times New Roman" w:hAnsi="Times New Roman" w:cs="Times New Roman"/>
        </w:rPr>
        <w:t xml:space="preserve"> được thể hiện ở</w:t>
      </w:r>
      <w:r w:rsidR="00F712F8">
        <w:rPr>
          <w:rFonts w:ascii="Times New Roman" w:hAnsi="Times New Roman" w:cs="Times New Roman"/>
        </w:rPr>
        <w:t xml:space="preserve"> H</w:t>
      </w:r>
      <w:r w:rsidR="007677BF">
        <w:rPr>
          <w:rFonts w:ascii="Times New Roman" w:hAnsi="Times New Roman" w:cs="Times New Roman"/>
        </w:rPr>
        <w:t>ình 2</w:t>
      </w:r>
      <w:r w:rsidR="00620001">
        <w:rPr>
          <w:rFonts w:ascii="Times New Roman" w:hAnsi="Times New Roman" w:cs="Times New Roman"/>
        </w:rPr>
        <w:t>.</w:t>
      </w:r>
    </w:p>
    <w:p w:rsidR="00434E4A" w:rsidRDefault="00EB020B" w:rsidP="00EF7B39">
      <w:pPr>
        <w:spacing w:before="120" w:after="60" w:line="290" w:lineRule="atLeast"/>
        <w:ind w:firstLine="340"/>
        <w:jc w:val="both"/>
        <w:rPr>
          <w:rFonts w:ascii="Times New Roman" w:hAnsi="Times New Roman" w:cs="Times New Roman"/>
        </w:rPr>
      </w:pPr>
      <w:r w:rsidRPr="00164830">
        <w:rPr>
          <w:rFonts w:ascii="Times New Roman" w:hAnsi="Times New Roman" w:cs="Times New Roman"/>
        </w:rPr>
        <w:t xml:space="preserve">Kết quả cho thấy ở nồng độ cồn ban đầu là 6% thì có hiệu quả lên men cao nhất và thời gian lên men nhanh nhất. </w:t>
      </w:r>
      <w:r w:rsidR="00922346">
        <w:rPr>
          <w:rFonts w:ascii="Times New Roman" w:hAnsi="Times New Roman" w:cs="Times New Roman"/>
        </w:rPr>
        <w:t>Kết quả này cũng phù hợp với kết quả của bài báo</w:t>
      </w:r>
      <w:r w:rsidR="00831CDB">
        <w:rPr>
          <w:rFonts w:ascii="Times New Roman" w:hAnsi="Times New Roman" w:cs="Times New Roman"/>
        </w:rPr>
        <w:t xml:space="preserve"> về </w:t>
      </w:r>
      <w:r w:rsidR="00787934">
        <w:rPr>
          <w:rFonts w:ascii="Times New Roman" w:hAnsi="Times New Roman" w:cs="Times New Roman"/>
        </w:rPr>
        <w:t xml:space="preserve">“Nghiên cứu </w:t>
      </w:r>
      <w:r w:rsidR="00831CDB">
        <w:rPr>
          <w:rFonts w:ascii="Times New Roman" w:hAnsi="Times New Roman" w:cs="Times New Roman"/>
        </w:rPr>
        <w:t xml:space="preserve">kỹ thuật lên men dấm </w:t>
      </w:r>
      <w:r w:rsidR="00787934">
        <w:rPr>
          <w:rFonts w:ascii="Times New Roman" w:hAnsi="Times New Roman" w:cs="Times New Roman"/>
        </w:rPr>
        <w:t xml:space="preserve">gạo </w:t>
      </w:r>
      <w:proofErr w:type="gramStart"/>
      <w:r w:rsidR="00787934">
        <w:rPr>
          <w:rFonts w:ascii="Times New Roman" w:hAnsi="Times New Roman" w:cs="Times New Roman"/>
        </w:rPr>
        <w:t>theo</w:t>
      </w:r>
      <w:proofErr w:type="gramEnd"/>
      <w:r w:rsidR="00787934">
        <w:rPr>
          <w:rFonts w:ascii="Times New Roman" w:hAnsi="Times New Roman" w:cs="Times New Roman"/>
        </w:rPr>
        <w:t xml:space="preserve"> phương pháp lên men chìm từ phụ phẩm của sản xuất rượu gạo” </w:t>
      </w:r>
      <w:r w:rsidR="00831CDB">
        <w:rPr>
          <w:rFonts w:ascii="Times New Roman" w:hAnsi="Times New Roman" w:cs="Times New Roman"/>
        </w:rPr>
        <w:t>đã từng công bố</w:t>
      </w:r>
      <w:r w:rsidR="00F161AF">
        <w:rPr>
          <w:rFonts w:ascii="Times New Roman" w:hAnsi="Times New Roman" w:cs="Times New Roman"/>
        </w:rPr>
        <w:t xml:space="preserve"> [6].</w:t>
      </w:r>
      <w:r w:rsidR="00F32DE4">
        <w:rPr>
          <w:rFonts w:ascii="Times New Roman" w:hAnsi="Times New Roman" w:cs="Times New Roman"/>
        </w:rPr>
        <w:t>Nồng độ cồn ban đầu 6% sẽ được sử dụng cho các thí nghiệm tiế</w:t>
      </w:r>
      <w:r w:rsidR="00EF7B39">
        <w:rPr>
          <w:rFonts w:ascii="Times New Roman" w:hAnsi="Times New Roman" w:cs="Times New Roman"/>
        </w:rPr>
        <w:t>p theo.</w:t>
      </w:r>
    </w:p>
    <w:p w:rsidR="00016563" w:rsidRDefault="00EF7B39" w:rsidP="00EF7B39">
      <w:pPr>
        <w:spacing w:before="120" w:after="60" w:line="290" w:lineRule="atLeast"/>
        <w:jc w:val="both"/>
        <w:rPr>
          <w:rFonts w:ascii="Times New Roman" w:hAnsi="Times New Roman" w:cs="Times New Roman"/>
        </w:rPr>
      </w:pPr>
      <w:r w:rsidRPr="00EF7B39">
        <w:rPr>
          <w:rFonts w:ascii="Times New Roman" w:hAnsi="Times New Roman" w:cs="Times New Roman"/>
          <w:noProof/>
        </w:rPr>
        <w:drawing>
          <wp:inline distT="0" distB="0" distL="0" distR="0">
            <wp:extent cx="2762250" cy="1477108"/>
            <wp:effectExtent l="0" t="0" r="0" b="0"/>
            <wp:docPr id="1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16563" w:rsidRPr="00E862AB" w:rsidRDefault="00016563" w:rsidP="004566E0">
      <w:pPr>
        <w:pStyle w:val="danhmchnhnh"/>
        <w:spacing w:before="120" w:after="240" w:line="240" w:lineRule="auto"/>
        <w:rPr>
          <w:sz w:val="20"/>
          <w:szCs w:val="20"/>
          <w:lang w:val="vi-VN"/>
        </w:rPr>
      </w:pPr>
      <w:r w:rsidRPr="00B22639">
        <w:rPr>
          <w:sz w:val="20"/>
          <w:szCs w:val="20"/>
          <w:lang w:val="vi-VN"/>
        </w:rPr>
        <w:t xml:space="preserve">Hình </w:t>
      </w:r>
      <w:r w:rsidRPr="00E862AB">
        <w:rPr>
          <w:sz w:val="20"/>
          <w:szCs w:val="20"/>
          <w:lang w:val="vi-VN"/>
        </w:rPr>
        <w:t>2: Ảnh hưởng của nồng độ cồn ban đầ</w:t>
      </w:r>
      <w:r w:rsidR="001604E7">
        <w:rPr>
          <w:sz w:val="20"/>
          <w:szCs w:val="20"/>
          <w:lang w:val="vi-VN"/>
        </w:rPr>
        <w:t>u đến</w:t>
      </w:r>
      <w:r>
        <w:rPr>
          <w:sz w:val="20"/>
          <w:szCs w:val="20"/>
        </w:rPr>
        <w:t xml:space="preserve">khả năng sinh acid của chủng </w:t>
      </w:r>
      <w:r w:rsidRPr="00016563">
        <w:rPr>
          <w:sz w:val="20"/>
          <w:szCs w:val="20"/>
        </w:rPr>
        <w:t xml:space="preserve">K. </w:t>
      </w:r>
      <w:proofErr w:type="gramStart"/>
      <w:r w:rsidRPr="00016563">
        <w:rPr>
          <w:sz w:val="20"/>
          <w:szCs w:val="20"/>
        </w:rPr>
        <w:t>saccharivorans</w:t>
      </w:r>
      <w:proofErr w:type="gramEnd"/>
      <w:r w:rsidRPr="00016563">
        <w:rPr>
          <w:i w:val="0"/>
          <w:sz w:val="20"/>
          <w:szCs w:val="20"/>
        </w:rPr>
        <w:t xml:space="preserve"> A2</w:t>
      </w:r>
      <w:r w:rsidRPr="00E862AB">
        <w:rPr>
          <w:sz w:val="20"/>
          <w:szCs w:val="20"/>
          <w:lang w:val="vi-VN"/>
        </w:rPr>
        <w:t xml:space="preserve"> (%)</w:t>
      </w:r>
    </w:p>
    <w:p w:rsidR="00F10F5B" w:rsidRPr="00F92255" w:rsidRDefault="00F10F5B" w:rsidP="00663489">
      <w:pPr>
        <w:pStyle w:val="ListParagraph"/>
        <w:numPr>
          <w:ilvl w:val="1"/>
          <w:numId w:val="1"/>
        </w:numPr>
        <w:spacing w:before="120" w:after="120" w:line="360" w:lineRule="auto"/>
        <w:jc w:val="both"/>
        <w:rPr>
          <w:rFonts w:ascii="Times New Roman" w:hAnsi="Times New Roman" w:cs="Times New Roman"/>
          <w:b/>
          <w:i/>
          <w:sz w:val="21"/>
          <w:szCs w:val="21"/>
        </w:rPr>
      </w:pPr>
      <w:r w:rsidRPr="00F92255">
        <w:rPr>
          <w:rFonts w:ascii="Times New Roman" w:hAnsi="Times New Roman" w:cs="Times New Roman"/>
          <w:b/>
          <w:i/>
          <w:sz w:val="21"/>
          <w:szCs w:val="21"/>
        </w:rPr>
        <w:t>Khảo sát ảnh hưởng của tỷ lệ bổ sung acid acetic.</w:t>
      </w:r>
    </w:p>
    <w:p w:rsidR="007B38D3" w:rsidRDefault="00E21B00" w:rsidP="00450B58">
      <w:pPr>
        <w:spacing w:before="120" w:after="60" w:line="290" w:lineRule="atLeast"/>
        <w:ind w:firstLine="340"/>
        <w:jc w:val="both"/>
        <w:rPr>
          <w:rFonts w:ascii="Times New Roman" w:hAnsi="Times New Roman" w:cs="Times New Roman"/>
        </w:rPr>
      </w:pPr>
      <w:r>
        <w:rPr>
          <w:rFonts w:ascii="Times New Roman" w:hAnsi="Times New Roman" w:cs="Times New Roman"/>
        </w:rPr>
        <w:lastRenderedPageBreak/>
        <w:t>M</w:t>
      </w:r>
      <w:r w:rsidR="00F10F5B" w:rsidRPr="00164830">
        <w:rPr>
          <w:rFonts w:ascii="Times New Roman" w:hAnsi="Times New Roman" w:cs="Times New Roman"/>
        </w:rPr>
        <w:t>ôi trường acid là môi trường thuận lợi cho</w:t>
      </w:r>
      <w:r>
        <w:rPr>
          <w:rFonts w:ascii="Times New Roman" w:hAnsi="Times New Roman" w:cs="Times New Roman"/>
        </w:rPr>
        <w:t xml:space="preserve"> </w:t>
      </w:r>
      <w:proofErr w:type="gramStart"/>
      <w:r>
        <w:rPr>
          <w:rFonts w:ascii="Times New Roman" w:hAnsi="Times New Roman" w:cs="Times New Roman"/>
        </w:rPr>
        <w:t>vi</w:t>
      </w:r>
      <w:proofErr w:type="gramEnd"/>
      <w:r>
        <w:rPr>
          <w:rFonts w:ascii="Times New Roman" w:hAnsi="Times New Roman" w:cs="Times New Roman"/>
        </w:rPr>
        <w:t xml:space="preserve"> khuẩn </w:t>
      </w:r>
      <w:r w:rsidR="00620001">
        <w:rPr>
          <w:rFonts w:ascii="Times New Roman" w:hAnsi="Times New Roman" w:cs="Times New Roman"/>
        </w:rPr>
        <w:t xml:space="preserve">acetic </w:t>
      </w:r>
      <w:r>
        <w:rPr>
          <w:rFonts w:ascii="Times New Roman" w:hAnsi="Times New Roman" w:cs="Times New Roman"/>
        </w:rPr>
        <w:t>phát triển</w:t>
      </w:r>
      <w:r w:rsidR="005950A9">
        <w:rPr>
          <w:rFonts w:ascii="Times New Roman" w:hAnsi="Times New Roman" w:cs="Times New Roman"/>
        </w:rPr>
        <w:t>, đồng thời ức chế vi khuẩn có hại</w:t>
      </w:r>
      <w:r w:rsidR="00F10F5B" w:rsidRPr="00164830">
        <w:rPr>
          <w:rFonts w:ascii="Times New Roman" w:hAnsi="Times New Roman" w:cs="Times New Roman"/>
        </w:rPr>
        <w:t xml:space="preserve">. </w:t>
      </w:r>
      <w:r w:rsidR="007677BF">
        <w:rPr>
          <w:rFonts w:ascii="Times New Roman" w:hAnsi="Times New Roman" w:cs="Times New Roman"/>
        </w:rPr>
        <w:t>V</w:t>
      </w:r>
      <w:r>
        <w:rPr>
          <w:rFonts w:ascii="Times New Roman" w:hAnsi="Times New Roman" w:cs="Times New Roman"/>
        </w:rPr>
        <w:t>ì vậy</w:t>
      </w:r>
      <w:r w:rsidR="007677BF">
        <w:rPr>
          <w:rFonts w:ascii="Times New Roman" w:hAnsi="Times New Roman" w:cs="Times New Roman"/>
        </w:rPr>
        <w:t>,</w:t>
      </w:r>
      <w:r>
        <w:rPr>
          <w:rFonts w:ascii="Times New Roman" w:hAnsi="Times New Roman" w:cs="Times New Roman"/>
        </w:rPr>
        <w:t xml:space="preserve"> t</w:t>
      </w:r>
      <w:r w:rsidR="00F10F5B" w:rsidRPr="00164830">
        <w:rPr>
          <w:rFonts w:ascii="Times New Roman" w:hAnsi="Times New Roman" w:cs="Times New Roman"/>
        </w:rPr>
        <w:t xml:space="preserve">rong lên men sản xuất </w:t>
      </w:r>
      <w:r w:rsidR="00787934">
        <w:rPr>
          <w:rFonts w:ascii="Times New Roman" w:hAnsi="Times New Roman" w:cs="Times New Roman"/>
        </w:rPr>
        <w:t>dấm</w:t>
      </w:r>
      <w:r w:rsidR="00F10F5B" w:rsidRPr="00164830">
        <w:rPr>
          <w:rFonts w:ascii="Times New Roman" w:hAnsi="Times New Roman" w:cs="Times New Roman"/>
        </w:rPr>
        <w:t xml:space="preserve">, người ta thường bổ sung </w:t>
      </w:r>
      <w:r w:rsidR="007677BF">
        <w:rPr>
          <w:rFonts w:ascii="Times New Roman" w:hAnsi="Times New Roman" w:cs="Times New Roman"/>
        </w:rPr>
        <w:t xml:space="preserve">thêm </w:t>
      </w:r>
      <w:r w:rsidR="00F10F5B" w:rsidRPr="00164830">
        <w:rPr>
          <w:rFonts w:ascii="Times New Roman" w:hAnsi="Times New Roman" w:cs="Times New Roman"/>
        </w:rPr>
        <w:t>acid acetic</w:t>
      </w:r>
      <w:r w:rsidR="007677BF">
        <w:rPr>
          <w:rFonts w:ascii="Times New Roman" w:hAnsi="Times New Roman" w:cs="Times New Roman"/>
        </w:rPr>
        <w:t>. Trong thí nghiệm này c</w:t>
      </w:r>
      <w:r w:rsidR="00F10F5B" w:rsidRPr="00164830">
        <w:rPr>
          <w:rFonts w:ascii="Times New Roman" w:hAnsi="Times New Roman" w:cs="Times New Roman"/>
        </w:rPr>
        <w:t>húng tôi đã tiến hành nghiên cứu bổ sung lượng acid acetic trong dải từ 0</w:t>
      </w:r>
      <w:proofErr w:type="gramStart"/>
      <w:r w:rsidR="00F10F5B" w:rsidRPr="00164830">
        <w:rPr>
          <w:rFonts w:ascii="Times New Roman" w:hAnsi="Times New Roman" w:cs="Times New Roman"/>
        </w:rPr>
        <w:t>,3</w:t>
      </w:r>
      <w:proofErr w:type="gramEnd"/>
      <w:r w:rsidR="00F10F5B" w:rsidRPr="00164830">
        <w:rPr>
          <w:rFonts w:ascii="Times New Roman" w:hAnsi="Times New Roman" w:cs="Times New Roman"/>
        </w:rPr>
        <w:t>-</w:t>
      </w:r>
      <w:r w:rsidR="007677BF">
        <w:rPr>
          <w:rFonts w:ascii="Times New Roman" w:hAnsi="Times New Roman" w:cs="Times New Roman"/>
        </w:rPr>
        <w:t>0,7%</w:t>
      </w:r>
      <w:r w:rsidR="00E47513">
        <w:rPr>
          <w:rFonts w:ascii="Times New Roman" w:hAnsi="Times New Roman" w:cs="Times New Roman"/>
        </w:rPr>
        <w:t>,</w:t>
      </w:r>
      <w:r w:rsidR="00B148FE">
        <w:rPr>
          <w:rFonts w:ascii="Times New Roman" w:hAnsi="Times New Roman" w:cs="Times New Roman"/>
        </w:rPr>
        <w:t xml:space="preserve"> tỷ lệ tiếp giống ban đầu 9%</w:t>
      </w:r>
      <w:r w:rsidR="00E47513">
        <w:rPr>
          <w:rFonts w:ascii="Times New Roman" w:hAnsi="Times New Roman" w:cs="Times New Roman"/>
        </w:rPr>
        <w:t>,</w:t>
      </w:r>
      <w:r w:rsidR="00B148FE">
        <w:rPr>
          <w:rFonts w:ascii="Times New Roman" w:hAnsi="Times New Roman" w:cs="Times New Roman"/>
        </w:rPr>
        <w:t xml:space="preserve"> nồng độ cồn ban đầu 6%</w:t>
      </w:r>
      <w:r w:rsidR="007677BF">
        <w:rPr>
          <w:rFonts w:ascii="Times New Roman" w:hAnsi="Times New Roman" w:cs="Times New Roman"/>
        </w:rPr>
        <w:t>. Kết quả nghiên cứu được thể hiện ở</w:t>
      </w:r>
      <w:r w:rsidR="00450B58">
        <w:rPr>
          <w:rFonts w:ascii="Times New Roman" w:hAnsi="Times New Roman" w:cs="Times New Roman"/>
        </w:rPr>
        <w:t xml:space="preserve"> Hình 3, ở </w:t>
      </w:r>
      <w:r w:rsidR="007B38D3" w:rsidRPr="00164830">
        <w:rPr>
          <w:rFonts w:ascii="Times New Roman" w:hAnsi="Times New Roman" w:cs="Times New Roman"/>
        </w:rPr>
        <w:t>nồng độ</w:t>
      </w:r>
      <w:r w:rsidR="007B38D3">
        <w:rPr>
          <w:rFonts w:ascii="Times New Roman" w:hAnsi="Times New Roman" w:cs="Times New Roman"/>
        </w:rPr>
        <w:t xml:space="preserve"> acid acetic 0,6</w:t>
      </w:r>
      <w:r w:rsidR="007B38D3" w:rsidRPr="00164830">
        <w:rPr>
          <w:rFonts w:ascii="Times New Roman" w:hAnsi="Times New Roman" w:cs="Times New Roman"/>
        </w:rPr>
        <w:t xml:space="preserve">% </w:t>
      </w:r>
      <w:r w:rsidR="007B38D3">
        <w:rPr>
          <w:rFonts w:ascii="Times New Roman" w:hAnsi="Times New Roman" w:cs="Times New Roman"/>
        </w:rPr>
        <w:t>hàm lượ</w:t>
      </w:r>
      <w:r w:rsidR="00450B58">
        <w:rPr>
          <w:rFonts w:ascii="Times New Roman" w:hAnsi="Times New Roman" w:cs="Times New Roman"/>
        </w:rPr>
        <w:t>ng acid đạt cao</w:t>
      </w:r>
      <w:r w:rsidR="007B38D3">
        <w:rPr>
          <w:rFonts w:ascii="Times New Roman" w:hAnsi="Times New Roman" w:cs="Times New Roman"/>
        </w:rPr>
        <w:t xml:space="preserve"> nhấtvà thời gian</w:t>
      </w:r>
      <w:r w:rsidR="007B38D3" w:rsidRPr="00164830">
        <w:rPr>
          <w:rFonts w:ascii="Times New Roman" w:hAnsi="Times New Roman" w:cs="Times New Roman"/>
        </w:rPr>
        <w:t xml:space="preserve"> lên men nhanh nhất</w:t>
      </w:r>
      <w:r w:rsidR="005950A9">
        <w:rPr>
          <w:rFonts w:ascii="Times New Roman" w:hAnsi="Times New Roman" w:cs="Times New Roman"/>
        </w:rPr>
        <w:t xml:space="preserve">. </w:t>
      </w:r>
      <w:r w:rsidR="007B38D3">
        <w:rPr>
          <w:rFonts w:ascii="Times New Roman" w:hAnsi="Times New Roman" w:cs="Times New Roman"/>
        </w:rPr>
        <w:t>Nồng độ 0</w:t>
      </w:r>
      <w:proofErr w:type="gramStart"/>
      <w:r w:rsidR="007B38D3">
        <w:rPr>
          <w:rFonts w:ascii="Times New Roman" w:hAnsi="Times New Roman" w:cs="Times New Roman"/>
        </w:rPr>
        <w:t>,6</w:t>
      </w:r>
      <w:proofErr w:type="gramEnd"/>
      <w:r w:rsidR="007B38D3">
        <w:rPr>
          <w:rFonts w:ascii="Times New Roman" w:hAnsi="Times New Roman" w:cs="Times New Roman"/>
        </w:rPr>
        <w:t>% sẽ được sử dụng cho các thí nghiệm tiếp theo.</w:t>
      </w:r>
    </w:p>
    <w:p w:rsidR="00F10F5B" w:rsidRDefault="00811E70" w:rsidP="001717FE">
      <w:pPr>
        <w:spacing w:before="120" w:after="60" w:line="290" w:lineRule="atLeast"/>
        <w:jc w:val="both"/>
        <w:rPr>
          <w:rFonts w:ascii="Times New Roman" w:hAnsi="Times New Roman" w:cs="Times New Roman"/>
        </w:rPr>
      </w:pPr>
      <w:r>
        <w:rPr>
          <w:noProof/>
        </w:rPr>
        <w:drawing>
          <wp:inline distT="0" distB="0" distL="0" distR="0">
            <wp:extent cx="2761615" cy="1453243"/>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17B52" w:rsidRPr="00E862AB" w:rsidRDefault="00917B52" w:rsidP="004566E0">
      <w:pPr>
        <w:pStyle w:val="danhmchnhnh"/>
        <w:spacing w:before="120" w:after="240" w:line="240" w:lineRule="auto"/>
        <w:rPr>
          <w:sz w:val="20"/>
          <w:szCs w:val="20"/>
          <w:lang w:val="vi-VN"/>
        </w:rPr>
      </w:pPr>
      <w:r w:rsidRPr="00E862AB">
        <w:rPr>
          <w:sz w:val="20"/>
          <w:szCs w:val="20"/>
          <w:lang w:val="vi-VN"/>
        </w:rPr>
        <w:t>Hình 3: Ảnh hưởng của tỷ lệ bổ sung acid ac</w:t>
      </w:r>
      <w:r w:rsidR="007B38D3">
        <w:rPr>
          <w:sz w:val="20"/>
          <w:szCs w:val="20"/>
        </w:rPr>
        <w:t>e</w:t>
      </w:r>
      <w:r w:rsidRPr="00E862AB">
        <w:rPr>
          <w:sz w:val="20"/>
          <w:szCs w:val="20"/>
          <w:lang w:val="vi-VN"/>
        </w:rPr>
        <w:t xml:space="preserve">tic </w:t>
      </w:r>
      <w:r w:rsidR="001604E7">
        <w:rPr>
          <w:sz w:val="20"/>
          <w:szCs w:val="20"/>
        </w:rPr>
        <w:t>đến</w:t>
      </w:r>
      <w:r w:rsidR="00016563">
        <w:rPr>
          <w:sz w:val="20"/>
          <w:szCs w:val="20"/>
        </w:rPr>
        <w:t xml:space="preserve">khả năng sinh acid của chủng </w:t>
      </w:r>
      <w:r w:rsidR="007B38D3">
        <w:rPr>
          <w:sz w:val="20"/>
          <w:szCs w:val="20"/>
        </w:rPr>
        <w:t>K.s</w:t>
      </w:r>
      <w:r w:rsidR="00016563" w:rsidRPr="00016563">
        <w:rPr>
          <w:sz w:val="20"/>
          <w:szCs w:val="20"/>
        </w:rPr>
        <w:t>accharivorans</w:t>
      </w:r>
      <w:r w:rsidR="00016563" w:rsidRPr="00016563">
        <w:rPr>
          <w:i w:val="0"/>
          <w:sz w:val="20"/>
          <w:szCs w:val="20"/>
        </w:rPr>
        <w:t xml:space="preserve"> A2</w:t>
      </w:r>
      <w:r w:rsidRPr="00E862AB">
        <w:rPr>
          <w:sz w:val="20"/>
          <w:szCs w:val="20"/>
          <w:lang w:val="vi-VN"/>
        </w:rPr>
        <w:t>(%)</w:t>
      </w:r>
    </w:p>
    <w:p w:rsidR="00F10F5B" w:rsidRPr="00663489" w:rsidRDefault="00F10F5B" w:rsidP="00663489">
      <w:pPr>
        <w:pStyle w:val="ListParagraph"/>
        <w:numPr>
          <w:ilvl w:val="1"/>
          <w:numId w:val="1"/>
        </w:numPr>
        <w:spacing w:before="120" w:after="120" w:line="360" w:lineRule="auto"/>
        <w:jc w:val="both"/>
        <w:rPr>
          <w:rFonts w:ascii="Times New Roman" w:hAnsi="Times New Roman" w:cs="Times New Roman"/>
          <w:b/>
          <w:i/>
          <w:sz w:val="21"/>
          <w:szCs w:val="21"/>
        </w:rPr>
      </w:pPr>
      <w:r w:rsidRPr="00663489">
        <w:rPr>
          <w:rFonts w:ascii="Times New Roman" w:hAnsi="Times New Roman" w:cs="Times New Roman"/>
          <w:b/>
          <w:i/>
          <w:sz w:val="21"/>
          <w:szCs w:val="21"/>
        </w:rPr>
        <w:t>Khảo sát ảnh hưởng của nồng độ đường saccharose bổ sung.</w:t>
      </w:r>
    </w:p>
    <w:p w:rsidR="00F10F5B" w:rsidRDefault="00F10F5B" w:rsidP="00E862AB">
      <w:pPr>
        <w:spacing w:before="120" w:after="60" w:line="290" w:lineRule="atLeast"/>
        <w:ind w:firstLine="340"/>
        <w:jc w:val="both"/>
        <w:rPr>
          <w:rFonts w:ascii="Times New Roman" w:hAnsi="Times New Roman" w:cs="Times New Roman"/>
        </w:rPr>
      </w:pPr>
      <w:proofErr w:type="gramStart"/>
      <w:r w:rsidRPr="006B4FF5">
        <w:rPr>
          <w:rFonts w:ascii="Times New Roman" w:hAnsi="Times New Roman" w:cs="Times New Roman"/>
          <w:i/>
        </w:rPr>
        <w:t>Komagataeibacter</w:t>
      </w:r>
      <w:r w:rsidR="00C73276">
        <w:rPr>
          <w:rFonts w:ascii="Times New Roman" w:hAnsi="Times New Roman" w:cs="Times New Roman"/>
        </w:rPr>
        <w:t xml:space="preserve">có </w:t>
      </w:r>
      <w:r w:rsidRPr="00164830">
        <w:rPr>
          <w:rFonts w:ascii="Times New Roman" w:hAnsi="Times New Roman" w:cs="Times New Roman"/>
        </w:rPr>
        <w:t>khả năng sinh tổng hợp acid acetic từ D-</w:t>
      </w:r>
      <w:r w:rsidR="006351F4">
        <w:rPr>
          <w:rFonts w:ascii="Times New Roman" w:hAnsi="Times New Roman" w:cs="Times New Roman"/>
        </w:rPr>
        <w:t xml:space="preserve">glucose, </w:t>
      </w:r>
      <w:r w:rsidR="00C73276">
        <w:rPr>
          <w:rFonts w:ascii="Times New Roman" w:hAnsi="Times New Roman" w:cs="Times New Roman"/>
        </w:rPr>
        <w:t xml:space="preserve">D-galactose, D-xylose, </w:t>
      </w:r>
      <w:r w:rsidRPr="00164830">
        <w:rPr>
          <w:rFonts w:ascii="Times New Roman" w:hAnsi="Times New Roman" w:cs="Times New Roman"/>
        </w:rPr>
        <w:t>L-arabinose hoặc ethanol nhưng không chuyển hóa được D-fructose, L-sorbose, D-mannitol, D-sorbitol, malto</w:t>
      </w:r>
      <w:r w:rsidR="00C73276">
        <w:rPr>
          <w:rFonts w:ascii="Times New Roman" w:hAnsi="Times New Roman" w:cs="Times New Roman"/>
        </w:rPr>
        <w:t>se và lactose thành acid acetic</w:t>
      </w:r>
      <w:r w:rsidR="007F7C54">
        <w:rPr>
          <w:rFonts w:ascii="Times New Roman" w:hAnsi="Times New Roman" w:cs="Times New Roman"/>
        </w:rPr>
        <w:t xml:space="preserve"> [</w:t>
      </w:r>
      <w:r w:rsidR="00F161AF">
        <w:rPr>
          <w:rFonts w:ascii="Times New Roman" w:hAnsi="Times New Roman" w:cs="Times New Roman"/>
        </w:rPr>
        <w:t>9</w:t>
      </w:r>
      <w:r w:rsidR="00C73276">
        <w:rPr>
          <w:rFonts w:ascii="Times New Roman" w:hAnsi="Times New Roman" w:cs="Times New Roman"/>
        </w:rPr>
        <w:t>].</w:t>
      </w:r>
      <w:proofErr w:type="gramEnd"/>
      <w:r w:rsidR="00C73276">
        <w:rPr>
          <w:rFonts w:ascii="Times New Roman" w:hAnsi="Times New Roman" w:cs="Times New Roman"/>
        </w:rPr>
        <w:t xml:space="preserve"> </w:t>
      </w:r>
      <w:r w:rsidRPr="00164830">
        <w:rPr>
          <w:rFonts w:ascii="Times New Roman" w:hAnsi="Times New Roman" w:cs="Times New Roman"/>
        </w:rPr>
        <w:t xml:space="preserve">Đối với chủng </w:t>
      </w:r>
      <w:proofErr w:type="gramStart"/>
      <w:r w:rsidRPr="00164830">
        <w:rPr>
          <w:rFonts w:ascii="Times New Roman" w:hAnsi="Times New Roman" w:cs="Times New Roman"/>
        </w:rPr>
        <w:t>vi</w:t>
      </w:r>
      <w:proofErr w:type="gramEnd"/>
      <w:r w:rsidRPr="00164830">
        <w:rPr>
          <w:rFonts w:ascii="Times New Roman" w:hAnsi="Times New Roman" w:cs="Times New Roman"/>
        </w:rPr>
        <w:t xml:space="preserve"> khuẩ</w:t>
      </w:r>
      <w:r w:rsidR="00B67EF6">
        <w:rPr>
          <w:rFonts w:ascii="Times New Roman" w:hAnsi="Times New Roman" w:cs="Times New Roman"/>
        </w:rPr>
        <w:t>n</w:t>
      </w:r>
      <w:r w:rsidRPr="006B4FF5">
        <w:rPr>
          <w:rFonts w:ascii="Times New Roman" w:hAnsi="Times New Roman" w:cs="Times New Roman"/>
          <w:i/>
        </w:rPr>
        <w:t xml:space="preserve">K. </w:t>
      </w:r>
      <w:proofErr w:type="gramStart"/>
      <w:r w:rsidRPr="006B4FF5">
        <w:rPr>
          <w:rFonts w:ascii="Times New Roman" w:hAnsi="Times New Roman" w:cs="Times New Roman"/>
          <w:i/>
        </w:rPr>
        <w:t>saccharivorans</w:t>
      </w:r>
      <w:r w:rsidRPr="00164830">
        <w:rPr>
          <w:rFonts w:ascii="Times New Roman" w:hAnsi="Times New Roman" w:cs="Times New Roman"/>
        </w:rPr>
        <w:t>A2, đường saccharose là nguồn cung cấp dinh dưỡng cho sự sinh trưởng, phát triển và ảnh hưởng đến quá trình lên men dấm.</w:t>
      </w:r>
      <w:proofErr w:type="gramEnd"/>
      <w:r w:rsidRPr="00164830">
        <w:rPr>
          <w:rFonts w:ascii="Times New Roman" w:hAnsi="Times New Roman" w:cs="Times New Roman"/>
        </w:rPr>
        <w:t xml:space="preserve"> </w:t>
      </w:r>
      <w:r w:rsidR="005950A9">
        <w:rPr>
          <w:rFonts w:ascii="Times New Roman" w:hAnsi="Times New Roman" w:cs="Times New Roman"/>
        </w:rPr>
        <w:t>Trong thí nghiệm này, chúng tôi tiến hành k</w:t>
      </w:r>
      <w:r w:rsidRPr="00164830">
        <w:rPr>
          <w:rFonts w:ascii="Times New Roman" w:hAnsi="Times New Roman" w:cs="Times New Roman"/>
        </w:rPr>
        <w:t>hảo sát ảnh hưởng của hàm lượng đường saccharose bổ sung trong khoảng từ 7</w:t>
      </w:r>
      <w:r w:rsidR="00B2222C">
        <w:rPr>
          <w:rFonts w:ascii="Times New Roman" w:hAnsi="Times New Roman" w:cs="Times New Roman"/>
        </w:rPr>
        <w:t xml:space="preserve"> </w:t>
      </w:r>
      <w:r w:rsidRPr="00164830">
        <w:rPr>
          <w:rFonts w:ascii="Times New Roman" w:hAnsi="Times New Roman" w:cs="Times New Roman"/>
        </w:rPr>
        <w:t>g/l đế</w:t>
      </w:r>
      <w:r w:rsidR="00B2222C">
        <w:rPr>
          <w:rFonts w:ascii="Times New Roman" w:hAnsi="Times New Roman" w:cs="Times New Roman"/>
        </w:rPr>
        <w:t xml:space="preserve">n 11 </w:t>
      </w:r>
      <w:r w:rsidRPr="00164830">
        <w:rPr>
          <w:rFonts w:ascii="Times New Roman" w:hAnsi="Times New Roman" w:cs="Times New Roman"/>
        </w:rPr>
        <w:t>g/l</w:t>
      </w:r>
      <w:r w:rsidR="00E47513">
        <w:rPr>
          <w:rFonts w:ascii="Times New Roman" w:hAnsi="Times New Roman" w:cs="Times New Roman"/>
        </w:rPr>
        <w:t>,</w:t>
      </w:r>
      <w:r w:rsidR="00B148FE">
        <w:rPr>
          <w:rFonts w:ascii="Times New Roman" w:hAnsi="Times New Roman" w:cs="Times New Roman"/>
        </w:rPr>
        <w:t xml:space="preserve"> nồng độ tiếp giống ban đầu 9%</w:t>
      </w:r>
      <w:r w:rsidR="00E47513">
        <w:rPr>
          <w:rFonts w:ascii="Times New Roman" w:hAnsi="Times New Roman" w:cs="Times New Roman"/>
        </w:rPr>
        <w:t>,</w:t>
      </w:r>
      <w:r w:rsidR="00B148FE">
        <w:rPr>
          <w:rFonts w:ascii="Times New Roman" w:hAnsi="Times New Roman" w:cs="Times New Roman"/>
        </w:rPr>
        <w:t xml:space="preserve"> </w:t>
      </w:r>
      <w:r w:rsidR="00B148FE">
        <w:rPr>
          <w:rFonts w:ascii="Times New Roman" w:hAnsi="Times New Roman" w:cs="Times New Roman"/>
        </w:rPr>
        <w:lastRenderedPageBreak/>
        <w:t>hàm lượng cồn đầu 6%</w:t>
      </w:r>
      <w:r w:rsidR="00E47513">
        <w:rPr>
          <w:rFonts w:ascii="Times New Roman" w:hAnsi="Times New Roman" w:cs="Times New Roman"/>
        </w:rPr>
        <w:t>,</w:t>
      </w:r>
      <w:r w:rsidR="00B148FE">
        <w:rPr>
          <w:rFonts w:ascii="Times New Roman" w:hAnsi="Times New Roman" w:cs="Times New Roman"/>
        </w:rPr>
        <w:t xml:space="preserve"> hàm lượng acid acetic ban đầu 0,</w:t>
      </w:r>
      <w:r w:rsidR="00EA22F9">
        <w:rPr>
          <w:rFonts w:ascii="Times New Roman" w:hAnsi="Times New Roman" w:cs="Times New Roman"/>
        </w:rPr>
        <w:t>6</w:t>
      </w:r>
      <w:r w:rsidR="00B148FE">
        <w:rPr>
          <w:rFonts w:ascii="Times New Roman" w:hAnsi="Times New Roman" w:cs="Times New Roman"/>
        </w:rPr>
        <w:t>%</w:t>
      </w:r>
      <w:r w:rsidR="00E47513">
        <w:rPr>
          <w:rFonts w:ascii="Times New Roman" w:hAnsi="Times New Roman" w:cs="Times New Roman"/>
        </w:rPr>
        <w:t>,</w:t>
      </w:r>
      <w:r w:rsidR="00B148FE">
        <w:rPr>
          <w:rFonts w:ascii="Times New Roman" w:hAnsi="Times New Roman" w:cs="Times New Roman"/>
        </w:rPr>
        <w:t xml:space="preserve"> kết quả phân tích thể hiện ở</w:t>
      </w:r>
      <w:r w:rsidR="00450B58">
        <w:rPr>
          <w:rFonts w:ascii="Times New Roman" w:hAnsi="Times New Roman" w:cs="Times New Roman"/>
        </w:rPr>
        <w:t xml:space="preserve"> H</w:t>
      </w:r>
      <w:r w:rsidR="00B148FE">
        <w:rPr>
          <w:rFonts w:ascii="Times New Roman" w:hAnsi="Times New Roman" w:cs="Times New Roman"/>
        </w:rPr>
        <w:t>ình 4</w:t>
      </w:r>
      <w:r w:rsidRPr="00164830">
        <w:rPr>
          <w:rFonts w:ascii="Times New Roman" w:hAnsi="Times New Roman" w:cs="Times New Roman"/>
        </w:rPr>
        <w:t xml:space="preserve">. </w:t>
      </w:r>
    </w:p>
    <w:p w:rsidR="007B38D3" w:rsidRDefault="007B38D3" w:rsidP="007B38D3">
      <w:pPr>
        <w:spacing w:before="120" w:after="60" w:line="290" w:lineRule="atLeast"/>
        <w:ind w:firstLine="340"/>
        <w:jc w:val="both"/>
        <w:rPr>
          <w:rFonts w:ascii="Times New Roman" w:hAnsi="Times New Roman" w:cs="Times New Roman"/>
        </w:rPr>
      </w:pPr>
      <w:r w:rsidRPr="00164830">
        <w:rPr>
          <w:rFonts w:ascii="Times New Roman" w:hAnsi="Times New Roman" w:cs="Times New Roman"/>
        </w:rPr>
        <w:t>Trong đó,</w:t>
      </w:r>
      <w:r w:rsidR="005950A9">
        <w:rPr>
          <w:rFonts w:ascii="Times New Roman" w:hAnsi="Times New Roman" w:cs="Times New Roman"/>
        </w:rPr>
        <w:t xml:space="preserve"> có thể thấy</w:t>
      </w:r>
      <w:r w:rsidRPr="00164830">
        <w:rPr>
          <w:rFonts w:ascii="Times New Roman" w:hAnsi="Times New Roman" w:cs="Times New Roman"/>
        </w:rPr>
        <w:t xml:space="preserve"> nồng độ đường bổ sung vào môi trường 9g/l thì quá trình lên men dấm đạt hiệu quả tốt nhất là 4</w:t>
      </w:r>
      <w:proofErr w:type="gramStart"/>
      <w:r w:rsidRPr="00164830">
        <w:rPr>
          <w:rFonts w:ascii="Times New Roman" w:hAnsi="Times New Roman" w:cs="Times New Roman"/>
        </w:rPr>
        <w:t>,38</w:t>
      </w:r>
      <w:proofErr w:type="gramEnd"/>
      <w:r w:rsidRPr="00164830">
        <w:rPr>
          <w:rFonts w:ascii="Times New Roman" w:hAnsi="Times New Roman" w:cs="Times New Roman"/>
        </w:rPr>
        <w:t xml:space="preserve">% sau 144h (tức 6 ngày). Ở nồng độ đường bổ sung lớn (11g/l) hàm lượng acid acetic và hiệu quả lên men thấp. </w:t>
      </w:r>
      <w:proofErr w:type="gramStart"/>
      <w:r w:rsidRPr="00164830">
        <w:rPr>
          <w:rFonts w:ascii="Times New Roman" w:hAnsi="Times New Roman" w:cs="Times New Roman"/>
        </w:rPr>
        <w:t xml:space="preserve">Điều này chứng tỏ saccharose là nguồn cung cấp năng lượng cần thiết để duy trì các hoạt động </w:t>
      </w:r>
      <w:r w:rsidRPr="006B4FF5">
        <w:rPr>
          <w:rFonts w:ascii="Times New Roman" w:hAnsi="Times New Roman" w:cs="Times New Roman"/>
          <w:i/>
        </w:rPr>
        <w:t>của K. saccharivorans</w:t>
      </w:r>
      <w:r w:rsidR="00B2222C">
        <w:rPr>
          <w:rFonts w:ascii="Times New Roman" w:hAnsi="Times New Roman" w:cs="Times New Roman"/>
          <w:i/>
        </w:rPr>
        <w:t xml:space="preserve"> </w:t>
      </w:r>
      <w:r w:rsidRPr="00164830">
        <w:rPr>
          <w:rFonts w:ascii="Times New Roman" w:hAnsi="Times New Roman" w:cs="Times New Roman"/>
        </w:rPr>
        <w:t>A2 trong quá trình lên men dấm.</w:t>
      </w:r>
      <w:proofErr w:type="gramEnd"/>
      <w:r w:rsidRPr="00164830">
        <w:rPr>
          <w:rFonts w:ascii="Times New Roman" w:hAnsi="Times New Roman" w:cs="Times New Roman"/>
        </w:rPr>
        <w:t xml:space="preserve"> </w:t>
      </w:r>
      <w:proofErr w:type="gramStart"/>
      <w:r w:rsidRPr="00164830">
        <w:rPr>
          <w:rFonts w:ascii="Times New Roman" w:hAnsi="Times New Roman" w:cs="Times New Roman"/>
        </w:rPr>
        <w:t>Tuy nhiên, nồng độ đường cao có thể gây ra sự ức chế đối với tế bào và tăng chi phí sản xuất.</w:t>
      </w:r>
      <w:proofErr w:type="gramEnd"/>
      <w:r w:rsidRPr="00164830">
        <w:rPr>
          <w:rFonts w:ascii="Times New Roman" w:hAnsi="Times New Roman" w:cs="Times New Roman"/>
        </w:rPr>
        <w:t xml:space="preserve"> Vì vậy, để vừa tiết kiệm chi phí vừa đạt hiệu quả lên men acid acetic cao chúng tôi đã chọn hàm lượng đường bổ sung vào dịch lên men là 9</w:t>
      </w:r>
      <w:r w:rsidR="00B2222C">
        <w:rPr>
          <w:rFonts w:ascii="Times New Roman" w:hAnsi="Times New Roman" w:cs="Times New Roman"/>
        </w:rPr>
        <w:t xml:space="preserve"> </w:t>
      </w:r>
      <w:r w:rsidRPr="00164830">
        <w:rPr>
          <w:rFonts w:ascii="Times New Roman" w:hAnsi="Times New Roman" w:cs="Times New Roman"/>
        </w:rPr>
        <w:t xml:space="preserve">g/l cho các nghiên cứu tiếp </w:t>
      </w:r>
      <w:proofErr w:type="gramStart"/>
      <w:r w:rsidRPr="00164830">
        <w:rPr>
          <w:rFonts w:ascii="Times New Roman" w:hAnsi="Times New Roman" w:cs="Times New Roman"/>
        </w:rPr>
        <w:t>theo</w:t>
      </w:r>
      <w:proofErr w:type="gramEnd"/>
      <w:r w:rsidRPr="00164830">
        <w:rPr>
          <w:rFonts w:ascii="Times New Roman" w:hAnsi="Times New Roman" w:cs="Times New Roman"/>
        </w:rPr>
        <w:t>.</w:t>
      </w:r>
    </w:p>
    <w:p w:rsidR="00F10F5B" w:rsidRDefault="00561758" w:rsidP="007B38D3">
      <w:pPr>
        <w:spacing w:before="120" w:after="60" w:line="290" w:lineRule="atLeast"/>
        <w:jc w:val="both"/>
        <w:rPr>
          <w:rFonts w:ascii="Times New Roman" w:hAnsi="Times New Roman" w:cs="Times New Roman"/>
        </w:rPr>
      </w:pPr>
      <w:r w:rsidRPr="00561758">
        <w:rPr>
          <w:rFonts w:ascii="Times New Roman" w:hAnsi="Times New Roman" w:cs="Times New Roman"/>
          <w:noProof/>
        </w:rPr>
        <w:drawing>
          <wp:inline distT="0" distB="0" distL="0" distR="0">
            <wp:extent cx="2761615" cy="1534886"/>
            <wp:effectExtent l="0" t="0" r="0" b="0"/>
            <wp:docPr id="1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17B52" w:rsidRPr="00E862AB" w:rsidRDefault="00917B52" w:rsidP="004566E0">
      <w:pPr>
        <w:pStyle w:val="danhmchnhnh"/>
        <w:spacing w:before="120" w:after="240" w:line="240" w:lineRule="auto"/>
        <w:rPr>
          <w:sz w:val="20"/>
          <w:szCs w:val="20"/>
          <w:lang w:val="vi-VN"/>
        </w:rPr>
      </w:pPr>
      <w:r w:rsidRPr="00E862AB">
        <w:rPr>
          <w:sz w:val="20"/>
          <w:szCs w:val="20"/>
          <w:lang w:val="vi-VN"/>
        </w:rPr>
        <w:t xml:space="preserve">Hình 4: Ảnh hưởng của nồng độ đường saccharose bổ sung </w:t>
      </w:r>
      <w:r w:rsidR="001604E7">
        <w:rPr>
          <w:sz w:val="20"/>
          <w:szCs w:val="20"/>
        </w:rPr>
        <w:t>đến</w:t>
      </w:r>
      <w:r w:rsidR="00016563">
        <w:rPr>
          <w:sz w:val="20"/>
          <w:szCs w:val="20"/>
        </w:rPr>
        <w:t xml:space="preserve">khả năng sinh acid của chủng </w:t>
      </w:r>
      <w:r w:rsidR="00016563" w:rsidRPr="00016563">
        <w:rPr>
          <w:sz w:val="20"/>
          <w:szCs w:val="20"/>
        </w:rPr>
        <w:t xml:space="preserve">K. </w:t>
      </w:r>
      <w:proofErr w:type="gramStart"/>
      <w:r w:rsidR="00016563" w:rsidRPr="00016563">
        <w:rPr>
          <w:sz w:val="20"/>
          <w:szCs w:val="20"/>
        </w:rPr>
        <w:t>saccharivorans</w:t>
      </w:r>
      <w:proofErr w:type="gramEnd"/>
      <w:r w:rsidR="00016563" w:rsidRPr="00016563">
        <w:rPr>
          <w:i w:val="0"/>
          <w:sz w:val="20"/>
          <w:szCs w:val="20"/>
        </w:rPr>
        <w:t xml:space="preserve"> A2</w:t>
      </w:r>
      <w:r w:rsidRPr="00E862AB">
        <w:rPr>
          <w:sz w:val="20"/>
          <w:szCs w:val="20"/>
          <w:lang w:val="vi-VN"/>
        </w:rPr>
        <w:t>(%)</w:t>
      </w:r>
    </w:p>
    <w:p w:rsidR="00F10F5B" w:rsidRPr="00663489" w:rsidRDefault="00F10F5B" w:rsidP="00663489">
      <w:pPr>
        <w:pStyle w:val="ListParagraph"/>
        <w:numPr>
          <w:ilvl w:val="1"/>
          <w:numId w:val="1"/>
        </w:numPr>
        <w:spacing w:before="120" w:after="120" w:line="360" w:lineRule="auto"/>
        <w:jc w:val="both"/>
        <w:rPr>
          <w:rFonts w:ascii="Times New Roman" w:hAnsi="Times New Roman" w:cs="Times New Roman"/>
          <w:b/>
          <w:i/>
          <w:sz w:val="21"/>
          <w:szCs w:val="21"/>
        </w:rPr>
      </w:pPr>
      <w:r w:rsidRPr="00663489">
        <w:rPr>
          <w:rFonts w:ascii="Times New Roman" w:hAnsi="Times New Roman" w:cs="Times New Roman"/>
          <w:b/>
          <w:i/>
          <w:sz w:val="21"/>
          <w:szCs w:val="21"/>
        </w:rPr>
        <w:t>Khảo sát ảnh hưởng của nồng độ cao nấm men bổ sung.</w:t>
      </w:r>
    </w:p>
    <w:p w:rsidR="00F10F5B" w:rsidRDefault="00F10F5B" w:rsidP="00E862AB">
      <w:pPr>
        <w:spacing w:before="120" w:after="60" w:line="290" w:lineRule="atLeast"/>
        <w:ind w:firstLine="340"/>
        <w:jc w:val="both"/>
        <w:rPr>
          <w:rFonts w:ascii="Times New Roman" w:hAnsi="Times New Roman" w:cs="Times New Roman"/>
        </w:rPr>
      </w:pPr>
      <w:r w:rsidRPr="00164830">
        <w:rPr>
          <w:rFonts w:ascii="Times New Roman" w:hAnsi="Times New Roman" w:cs="Times New Roman"/>
        </w:rPr>
        <w:t>Cao nấm men là nguồ</w:t>
      </w:r>
      <w:r w:rsidR="00C7207D">
        <w:rPr>
          <w:rFonts w:ascii="Times New Roman" w:hAnsi="Times New Roman" w:cs="Times New Roman"/>
        </w:rPr>
        <w:t>n n</w:t>
      </w:r>
      <w:r w:rsidRPr="00164830">
        <w:rPr>
          <w:rFonts w:ascii="Times New Roman" w:hAnsi="Times New Roman" w:cs="Times New Roman"/>
        </w:rPr>
        <w:t>itơ</w:t>
      </w:r>
      <w:r w:rsidR="00C7207D">
        <w:rPr>
          <w:rFonts w:ascii="Times New Roman" w:hAnsi="Times New Roman" w:cs="Times New Roman"/>
        </w:rPr>
        <w:t xml:space="preserve"> (N)</w:t>
      </w:r>
      <w:r w:rsidRPr="00164830">
        <w:rPr>
          <w:rFonts w:ascii="Times New Roman" w:hAnsi="Times New Roman" w:cs="Times New Roman"/>
        </w:rPr>
        <w:t xml:space="preserve"> hữu cơ hiệu quả nhất đối vớ</w:t>
      </w:r>
      <w:r w:rsidR="00B67EF6">
        <w:rPr>
          <w:rFonts w:ascii="Times New Roman" w:hAnsi="Times New Roman" w:cs="Times New Roman"/>
        </w:rPr>
        <w:t xml:space="preserve">i quá </w:t>
      </w:r>
      <w:r w:rsidRPr="00164830">
        <w:rPr>
          <w:rFonts w:ascii="Times New Roman" w:hAnsi="Times New Roman" w:cs="Times New Roman"/>
        </w:rPr>
        <w:t xml:space="preserve">trình lên men dấm của </w:t>
      </w:r>
      <w:proofErr w:type="gramStart"/>
      <w:r w:rsidRPr="00164830">
        <w:rPr>
          <w:rFonts w:ascii="Times New Roman" w:hAnsi="Times New Roman" w:cs="Times New Roman"/>
        </w:rPr>
        <w:t>vi</w:t>
      </w:r>
      <w:proofErr w:type="gramEnd"/>
      <w:r w:rsidRPr="00164830">
        <w:rPr>
          <w:rFonts w:ascii="Times New Roman" w:hAnsi="Times New Roman" w:cs="Times New Roman"/>
        </w:rPr>
        <w:t xml:space="preserve"> khuẩ</w:t>
      </w:r>
      <w:r w:rsidR="007F7C54">
        <w:rPr>
          <w:rFonts w:ascii="Times New Roman" w:hAnsi="Times New Roman" w:cs="Times New Roman"/>
        </w:rPr>
        <w:t>n acetic [</w:t>
      </w:r>
      <w:r w:rsidR="00F161AF">
        <w:rPr>
          <w:rFonts w:ascii="Times New Roman" w:hAnsi="Times New Roman" w:cs="Times New Roman"/>
        </w:rPr>
        <w:t>7</w:t>
      </w:r>
      <w:r w:rsidRPr="00164830">
        <w:rPr>
          <w:rFonts w:ascii="Times New Roman" w:hAnsi="Times New Roman" w:cs="Times New Roman"/>
        </w:rPr>
        <w:t>]. Lượng dinh dưỡng N phù hợp sẽ kích thích sự sinh trưởng, phát triển về sinh khối tế bào và tác động tích cực đến quá trình sinh tổng hợ</w:t>
      </w:r>
      <w:r w:rsidR="00C73276">
        <w:rPr>
          <w:rFonts w:ascii="Times New Roman" w:hAnsi="Times New Roman" w:cs="Times New Roman"/>
        </w:rPr>
        <w:t xml:space="preserve">p acid </w:t>
      </w:r>
      <w:proofErr w:type="gramStart"/>
      <w:r w:rsidR="00C73276">
        <w:rPr>
          <w:rFonts w:ascii="Times New Roman" w:hAnsi="Times New Roman" w:cs="Times New Roman"/>
        </w:rPr>
        <w:t>acetic</w:t>
      </w:r>
      <w:r w:rsidR="00B67EF6">
        <w:rPr>
          <w:rFonts w:ascii="Times New Roman" w:hAnsi="Times New Roman" w:cs="Times New Roman"/>
        </w:rPr>
        <w:t>[</w:t>
      </w:r>
      <w:proofErr w:type="gramEnd"/>
      <w:r w:rsidR="006351F4">
        <w:rPr>
          <w:rFonts w:ascii="Times New Roman" w:hAnsi="Times New Roman" w:cs="Times New Roman"/>
        </w:rPr>
        <w:t>1</w:t>
      </w:r>
      <w:r w:rsidRPr="00164830">
        <w:rPr>
          <w:rFonts w:ascii="Times New Roman" w:hAnsi="Times New Roman" w:cs="Times New Roman"/>
        </w:rPr>
        <w:t xml:space="preserve">]. Tuy nhiên, trong </w:t>
      </w:r>
      <w:r w:rsidRPr="00164830">
        <w:rPr>
          <w:rFonts w:ascii="Times New Roman" w:hAnsi="Times New Roman" w:cs="Times New Roman"/>
        </w:rPr>
        <w:lastRenderedPageBreak/>
        <w:t>trường hợp nguồn dinh dưỡng N quá dồi dào, sự phát triển sinh khối tế bào chiếm ưu thế và ảnh hưởng tiêu cực đến khả năng sinh tổng hợ</w:t>
      </w:r>
      <w:r w:rsidR="00B67EF6">
        <w:rPr>
          <w:rFonts w:ascii="Times New Roman" w:hAnsi="Times New Roman" w:cs="Times New Roman"/>
        </w:rPr>
        <w:t xml:space="preserve">p acid </w:t>
      </w:r>
      <w:proofErr w:type="gramStart"/>
      <w:r w:rsidR="00B67EF6">
        <w:rPr>
          <w:rFonts w:ascii="Times New Roman" w:hAnsi="Times New Roman" w:cs="Times New Roman"/>
        </w:rPr>
        <w:t>acetic</w:t>
      </w:r>
      <w:r w:rsidR="007F7C54">
        <w:rPr>
          <w:rFonts w:ascii="Times New Roman" w:hAnsi="Times New Roman" w:cs="Times New Roman"/>
        </w:rPr>
        <w:t>[</w:t>
      </w:r>
      <w:proofErr w:type="gramEnd"/>
      <w:r w:rsidR="00F161AF">
        <w:rPr>
          <w:rFonts w:ascii="Times New Roman" w:hAnsi="Times New Roman" w:cs="Times New Roman"/>
        </w:rPr>
        <w:t>8</w:t>
      </w:r>
      <w:r w:rsidR="00D4371C">
        <w:rPr>
          <w:rFonts w:ascii="Times New Roman" w:hAnsi="Times New Roman" w:cs="Times New Roman"/>
        </w:rPr>
        <w:t xml:space="preserve">]. </w:t>
      </w:r>
      <w:r w:rsidRPr="00164830">
        <w:rPr>
          <w:rFonts w:ascii="Times New Roman" w:hAnsi="Times New Roman" w:cs="Times New Roman"/>
        </w:rPr>
        <w:t xml:space="preserve">Hàm lượng acid tạo ra được phân tích </w:t>
      </w:r>
      <w:proofErr w:type="gramStart"/>
      <w:r w:rsidRPr="00164830">
        <w:rPr>
          <w:rFonts w:ascii="Times New Roman" w:hAnsi="Times New Roman" w:cs="Times New Roman"/>
        </w:rPr>
        <w:t>theo</w:t>
      </w:r>
      <w:proofErr w:type="gramEnd"/>
      <w:r w:rsidRPr="00164830">
        <w:rPr>
          <w:rFonts w:ascii="Times New Roman" w:hAnsi="Times New Roman" w:cs="Times New Roman"/>
        </w:rPr>
        <w:t xml:space="preserve"> thời gian lên men</w:t>
      </w:r>
      <w:r w:rsidR="003F6CD1">
        <w:rPr>
          <w:rFonts w:ascii="Times New Roman" w:hAnsi="Times New Roman" w:cs="Times New Roman"/>
        </w:rPr>
        <w:t xml:space="preserve"> thể hiệ</w:t>
      </w:r>
      <w:r w:rsidR="00C7207D">
        <w:rPr>
          <w:rFonts w:ascii="Times New Roman" w:hAnsi="Times New Roman" w:cs="Times New Roman"/>
        </w:rPr>
        <w:t>n H</w:t>
      </w:r>
      <w:r w:rsidR="003F6CD1">
        <w:rPr>
          <w:rFonts w:ascii="Times New Roman" w:hAnsi="Times New Roman" w:cs="Times New Roman"/>
        </w:rPr>
        <w:t>ình 5</w:t>
      </w:r>
      <w:r w:rsidR="005950A9">
        <w:rPr>
          <w:rFonts w:ascii="Times New Roman" w:hAnsi="Times New Roman" w:cs="Times New Roman"/>
        </w:rPr>
        <w:t>.</w:t>
      </w:r>
    </w:p>
    <w:p w:rsidR="00EA22F9" w:rsidRPr="00164830" w:rsidRDefault="00EA22F9" w:rsidP="00EA22F9">
      <w:pPr>
        <w:spacing w:before="120" w:after="60" w:line="290" w:lineRule="atLeast"/>
        <w:ind w:firstLine="340"/>
        <w:jc w:val="both"/>
        <w:rPr>
          <w:rFonts w:ascii="Times New Roman" w:hAnsi="Times New Roman" w:cs="Times New Roman"/>
        </w:rPr>
      </w:pPr>
      <w:r w:rsidRPr="00164830">
        <w:rPr>
          <w:rFonts w:ascii="Times New Roman" w:hAnsi="Times New Roman" w:cs="Times New Roman"/>
        </w:rPr>
        <w:t>Kết quả cho thấy hàm lượng cao nấm men bổ sung 0,5</w:t>
      </w:r>
      <w:r w:rsidR="00B2222C">
        <w:rPr>
          <w:rFonts w:ascii="Times New Roman" w:hAnsi="Times New Roman" w:cs="Times New Roman"/>
        </w:rPr>
        <w:t xml:space="preserve"> </w:t>
      </w:r>
      <w:r w:rsidRPr="00164830">
        <w:rPr>
          <w:rFonts w:ascii="Times New Roman" w:hAnsi="Times New Roman" w:cs="Times New Roman"/>
        </w:rPr>
        <w:t>g/l thì quá trình lên men dấm đạt hi</w:t>
      </w:r>
      <w:r>
        <w:rPr>
          <w:rFonts w:ascii="Times New Roman" w:hAnsi="Times New Roman" w:cs="Times New Roman"/>
        </w:rPr>
        <w:t>ệ</w:t>
      </w:r>
      <w:r w:rsidRPr="00164830">
        <w:rPr>
          <w:rFonts w:ascii="Times New Roman" w:hAnsi="Times New Roman" w:cs="Times New Roman"/>
        </w:rPr>
        <w:t>u quả cao và có sự khác biệt so với các trường hợp nồng độ cao nấm men còn lại.</w:t>
      </w:r>
    </w:p>
    <w:p w:rsidR="00F10F5B" w:rsidRDefault="00561758" w:rsidP="00191D27">
      <w:pPr>
        <w:spacing w:before="60" w:after="60" w:line="290" w:lineRule="atLeast"/>
        <w:jc w:val="center"/>
        <w:rPr>
          <w:rFonts w:ascii="Times New Roman" w:hAnsi="Times New Roman" w:cs="Times New Roman"/>
        </w:rPr>
      </w:pPr>
      <w:r w:rsidRPr="00561758">
        <w:rPr>
          <w:rFonts w:ascii="Times New Roman" w:hAnsi="Times New Roman" w:cs="Times New Roman"/>
          <w:noProof/>
        </w:rPr>
        <w:drawing>
          <wp:inline distT="0" distB="0" distL="0" distR="0">
            <wp:extent cx="2761615" cy="1336431"/>
            <wp:effectExtent l="0" t="0" r="0" b="0"/>
            <wp:docPr id="1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17B52" w:rsidRPr="00E862AB" w:rsidRDefault="00917B52" w:rsidP="004566E0">
      <w:pPr>
        <w:pStyle w:val="danhmchnhnh"/>
        <w:spacing w:before="120" w:after="240" w:line="240" w:lineRule="auto"/>
        <w:rPr>
          <w:sz w:val="20"/>
          <w:szCs w:val="20"/>
          <w:lang w:val="vi-VN"/>
        </w:rPr>
      </w:pPr>
      <w:r w:rsidRPr="00E862AB">
        <w:rPr>
          <w:sz w:val="20"/>
          <w:szCs w:val="20"/>
          <w:lang w:val="vi-VN"/>
        </w:rPr>
        <w:t>Hình 5: Ảnh hưởng của nồng độ cao nấ</w:t>
      </w:r>
      <w:r w:rsidR="001604E7">
        <w:rPr>
          <w:sz w:val="20"/>
          <w:szCs w:val="20"/>
          <w:lang w:val="vi-VN"/>
        </w:rPr>
        <w:t xml:space="preserve">m men </w:t>
      </w:r>
      <w:r w:rsidR="001604E7">
        <w:rPr>
          <w:sz w:val="20"/>
          <w:szCs w:val="20"/>
        </w:rPr>
        <w:t>đến</w:t>
      </w:r>
      <w:r w:rsidR="00016563">
        <w:rPr>
          <w:sz w:val="20"/>
          <w:szCs w:val="20"/>
        </w:rPr>
        <w:t xml:space="preserve">khả năng sinh acid của chủng </w:t>
      </w:r>
      <w:r w:rsidR="00016563" w:rsidRPr="00016563">
        <w:rPr>
          <w:sz w:val="20"/>
          <w:szCs w:val="20"/>
        </w:rPr>
        <w:t xml:space="preserve">K. </w:t>
      </w:r>
      <w:proofErr w:type="gramStart"/>
      <w:r w:rsidR="00016563" w:rsidRPr="00016563">
        <w:rPr>
          <w:sz w:val="20"/>
          <w:szCs w:val="20"/>
        </w:rPr>
        <w:t>saccharivorans</w:t>
      </w:r>
      <w:proofErr w:type="gramEnd"/>
      <w:r w:rsidR="00016563" w:rsidRPr="00016563">
        <w:rPr>
          <w:i w:val="0"/>
          <w:sz w:val="20"/>
          <w:szCs w:val="20"/>
        </w:rPr>
        <w:t xml:space="preserve"> A2</w:t>
      </w:r>
      <w:r w:rsidRPr="00E862AB">
        <w:rPr>
          <w:sz w:val="20"/>
          <w:szCs w:val="20"/>
          <w:lang w:val="vi-VN"/>
        </w:rPr>
        <w:t>(%)</w:t>
      </w:r>
    </w:p>
    <w:p w:rsidR="00F10F5B" w:rsidRPr="00663489" w:rsidRDefault="00F10F5B" w:rsidP="00663489">
      <w:pPr>
        <w:pStyle w:val="ListParagraph"/>
        <w:numPr>
          <w:ilvl w:val="1"/>
          <w:numId w:val="1"/>
        </w:numPr>
        <w:spacing w:before="120" w:after="120" w:line="360" w:lineRule="auto"/>
        <w:jc w:val="both"/>
        <w:rPr>
          <w:rFonts w:ascii="Times New Roman" w:hAnsi="Times New Roman" w:cs="Times New Roman"/>
          <w:b/>
          <w:i/>
          <w:sz w:val="21"/>
          <w:szCs w:val="21"/>
        </w:rPr>
      </w:pPr>
      <w:r w:rsidRPr="00663489">
        <w:rPr>
          <w:rFonts w:ascii="Times New Roman" w:hAnsi="Times New Roman" w:cs="Times New Roman"/>
          <w:b/>
          <w:i/>
          <w:sz w:val="21"/>
          <w:szCs w:val="21"/>
        </w:rPr>
        <w:t>Khảo sát ảnh hưởng của glycerol.</w:t>
      </w:r>
    </w:p>
    <w:p w:rsidR="00F10F5B" w:rsidRDefault="00F10F5B" w:rsidP="00E862AB">
      <w:pPr>
        <w:spacing w:before="120" w:after="60" w:line="290" w:lineRule="atLeast"/>
        <w:ind w:firstLine="340"/>
        <w:jc w:val="both"/>
        <w:rPr>
          <w:rFonts w:ascii="Times New Roman" w:hAnsi="Times New Roman" w:cs="Times New Roman"/>
        </w:rPr>
      </w:pPr>
      <w:proofErr w:type="gramStart"/>
      <w:r w:rsidRPr="00164830">
        <w:rPr>
          <w:rFonts w:ascii="Times New Roman" w:hAnsi="Times New Roman" w:cs="Times New Roman"/>
        </w:rPr>
        <w:t>Glycerol được xem là nguồn cơ chấ</w:t>
      </w:r>
      <w:r w:rsidR="00F0698A">
        <w:rPr>
          <w:rFonts w:ascii="Times New Roman" w:hAnsi="Times New Roman" w:cs="Times New Roman"/>
        </w:rPr>
        <w:t>t c</w:t>
      </w:r>
      <w:r w:rsidRPr="00164830">
        <w:rPr>
          <w:rFonts w:ascii="Times New Roman" w:hAnsi="Times New Roman" w:cs="Times New Roman"/>
        </w:rPr>
        <w:t xml:space="preserve">acbon cần thiết trong quá trình lên men acetic </w:t>
      </w:r>
      <w:r w:rsidRPr="006B4FF5">
        <w:rPr>
          <w:rFonts w:ascii="Times New Roman" w:hAnsi="Times New Roman" w:cs="Times New Roman"/>
        </w:rPr>
        <w:t>bởi</w:t>
      </w:r>
      <w:r w:rsidRPr="006B4FF5">
        <w:rPr>
          <w:rFonts w:ascii="Times New Roman" w:hAnsi="Times New Roman" w:cs="Times New Roman"/>
          <w:i/>
        </w:rPr>
        <w:t xml:space="preserve"> K</w:t>
      </w:r>
      <w:r w:rsidR="00F0698A" w:rsidRPr="006B4FF5">
        <w:rPr>
          <w:rFonts w:ascii="Times New Roman" w:hAnsi="Times New Roman" w:cs="Times New Roman"/>
          <w:i/>
        </w:rPr>
        <w:t>.saccharivorans</w:t>
      </w:r>
      <w:r w:rsidR="00F0698A">
        <w:rPr>
          <w:rFonts w:ascii="Times New Roman" w:hAnsi="Times New Roman" w:cs="Times New Roman"/>
        </w:rPr>
        <w:t>A2.</w:t>
      </w:r>
      <w:proofErr w:type="gramEnd"/>
      <w:r w:rsidR="00F0698A">
        <w:rPr>
          <w:rFonts w:ascii="Times New Roman" w:hAnsi="Times New Roman" w:cs="Times New Roman"/>
        </w:rPr>
        <w:t xml:space="preserve"> </w:t>
      </w:r>
      <w:r w:rsidRPr="00164830">
        <w:rPr>
          <w:rFonts w:ascii="Times New Roman" w:hAnsi="Times New Roman" w:cs="Times New Roman"/>
        </w:rPr>
        <w:t>Bên cạnh khả năng chuyển hóa glycerol thành dihydroxyacetone, một số chủng vi khuẩn acetic còn sử dụng glycerol tạo nguồn năng lượng duy trì các hoạt độ</w:t>
      </w:r>
      <w:r w:rsidR="003F6CD1">
        <w:rPr>
          <w:rFonts w:ascii="Times New Roman" w:hAnsi="Times New Roman" w:cs="Times New Roman"/>
        </w:rPr>
        <w:t>ng và</w:t>
      </w:r>
      <w:r w:rsidR="005950A9">
        <w:rPr>
          <w:rFonts w:ascii="Times New Roman" w:hAnsi="Times New Roman" w:cs="Times New Roman"/>
        </w:rPr>
        <w:t xml:space="preserve">bảo </w:t>
      </w:r>
      <w:r w:rsidRPr="00164830">
        <w:rPr>
          <w:rFonts w:ascii="Times New Roman" w:hAnsi="Times New Roman" w:cs="Times New Roman"/>
        </w:rPr>
        <w:t>vệ tế</w:t>
      </w:r>
      <w:r w:rsidR="007F7C54">
        <w:rPr>
          <w:rFonts w:ascii="Times New Roman" w:hAnsi="Times New Roman" w:cs="Times New Roman"/>
        </w:rPr>
        <w:t xml:space="preserve"> </w:t>
      </w:r>
      <w:proofErr w:type="gramStart"/>
      <w:r w:rsidR="007F7C54">
        <w:rPr>
          <w:rFonts w:ascii="Times New Roman" w:hAnsi="Times New Roman" w:cs="Times New Roman"/>
        </w:rPr>
        <w:t>bào[</w:t>
      </w:r>
      <w:proofErr w:type="gramEnd"/>
      <w:r w:rsidR="00F161AF">
        <w:rPr>
          <w:rFonts w:ascii="Times New Roman" w:hAnsi="Times New Roman" w:cs="Times New Roman"/>
        </w:rPr>
        <w:t>9</w:t>
      </w:r>
      <w:r w:rsidRPr="00164830">
        <w:rPr>
          <w:rFonts w:ascii="Times New Roman" w:hAnsi="Times New Roman" w:cs="Times New Roman"/>
        </w:rPr>
        <w:t xml:space="preserve">]. </w:t>
      </w:r>
      <w:r w:rsidR="003F6CD1">
        <w:rPr>
          <w:rFonts w:ascii="Times New Roman" w:hAnsi="Times New Roman" w:cs="Times New Roman"/>
        </w:rPr>
        <w:t>Trong thí nghiệm này hàm lượng glycero</w:t>
      </w:r>
      <w:r w:rsidR="003743B4">
        <w:rPr>
          <w:rFonts w:ascii="Times New Roman" w:hAnsi="Times New Roman" w:cs="Times New Roman"/>
        </w:rPr>
        <w:t>l</w:t>
      </w:r>
      <w:r w:rsidR="003F6CD1">
        <w:rPr>
          <w:rFonts w:ascii="Times New Roman" w:hAnsi="Times New Roman" w:cs="Times New Roman"/>
        </w:rPr>
        <w:t xml:space="preserve"> được thay đổi 0,3 – 0,7%</w:t>
      </w:r>
      <w:r w:rsidR="00E47513">
        <w:rPr>
          <w:rFonts w:ascii="Times New Roman" w:hAnsi="Times New Roman" w:cs="Times New Roman"/>
        </w:rPr>
        <w:t>,</w:t>
      </w:r>
      <w:r w:rsidR="003F6CD1">
        <w:rPr>
          <w:rFonts w:ascii="Times New Roman" w:hAnsi="Times New Roman" w:cs="Times New Roman"/>
        </w:rPr>
        <w:t xml:space="preserve"> nồng độ tiếp giống ban đ</w:t>
      </w:r>
      <w:r w:rsidR="00065FA7">
        <w:rPr>
          <w:rFonts w:ascii="Times New Roman" w:hAnsi="Times New Roman" w:cs="Times New Roman"/>
        </w:rPr>
        <w:t>ầ</w:t>
      </w:r>
      <w:r w:rsidR="003F6CD1">
        <w:rPr>
          <w:rFonts w:ascii="Times New Roman" w:hAnsi="Times New Roman" w:cs="Times New Roman"/>
        </w:rPr>
        <w:t>u 9%</w:t>
      </w:r>
      <w:r w:rsidR="00E47513">
        <w:rPr>
          <w:rFonts w:ascii="Times New Roman" w:hAnsi="Times New Roman" w:cs="Times New Roman"/>
        </w:rPr>
        <w:t>,</w:t>
      </w:r>
      <w:r w:rsidR="003F6CD1">
        <w:rPr>
          <w:rFonts w:ascii="Times New Roman" w:hAnsi="Times New Roman" w:cs="Times New Roman"/>
        </w:rPr>
        <w:t xml:space="preserve"> nồng độ cồn đầu 6%</w:t>
      </w:r>
      <w:r w:rsidR="00E47513">
        <w:rPr>
          <w:rFonts w:ascii="Times New Roman" w:hAnsi="Times New Roman" w:cs="Times New Roman"/>
        </w:rPr>
        <w:t>,</w:t>
      </w:r>
      <w:r w:rsidR="003F6CD1">
        <w:rPr>
          <w:rFonts w:ascii="Times New Roman" w:hAnsi="Times New Roman" w:cs="Times New Roman"/>
        </w:rPr>
        <w:t xml:space="preserve"> nồng độ acid acetic ban đầu 0,</w:t>
      </w:r>
      <w:r w:rsidR="00EA22F9">
        <w:rPr>
          <w:rFonts w:ascii="Times New Roman" w:hAnsi="Times New Roman" w:cs="Times New Roman"/>
        </w:rPr>
        <w:t>6</w:t>
      </w:r>
      <w:r w:rsidR="003F6CD1">
        <w:rPr>
          <w:rFonts w:ascii="Times New Roman" w:hAnsi="Times New Roman" w:cs="Times New Roman"/>
        </w:rPr>
        <w:t>%</w:t>
      </w:r>
      <w:r w:rsidR="00E47513">
        <w:rPr>
          <w:rFonts w:ascii="Times New Roman" w:hAnsi="Times New Roman" w:cs="Times New Roman"/>
        </w:rPr>
        <w:t>,</w:t>
      </w:r>
      <w:r w:rsidR="003F6CD1">
        <w:rPr>
          <w:rFonts w:ascii="Times New Roman" w:hAnsi="Times New Roman" w:cs="Times New Roman"/>
        </w:rPr>
        <w:t xml:space="preserve"> nồng độ cao nấm men bổ sung 0,5</w:t>
      </w:r>
      <w:r w:rsidR="001C3F0D">
        <w:rPr>
          <w:rFonts w:ascii="Times New Roman" w:hAnsi="Times New Roman" w:cs="Times New Roman"/>
        </w:rPr>
        <w:t xml:space="preserve"> </w:t>
      </w:r>
      <w:r w:rsidR="003F6CD1">
        <w:rPr>
          <w:rFonts w:ascii="Times New Roman" w:hAnsi="Times New Roman" w:cs="Times New Roman"/>
        </w:rPr>
        <w:t>g/l</w:t>
      </w:r>
      <w:r w:rsidR="00E47513">
        <w:rPr>
          <w:rFonts w:ascii="Times New Roman" w:hAnsi="Times New Roman" w:cs="Times New Roman"/>
        </w:rPr>
        <w:t>,</w:t>
      </w:r>
      <w:r w:rsidR="003F6CD1">
        <w:rPr>
          <w:rFonts w:ascii="Times New Roman" w:hAnsi="Times New Roman" w:cs="Times New Roman"/>
        </w:rPr>
        <w:t xml:space="preserve">kết quả phân tích </w:t>
      </w:r>
      <w:r w:rsidR="003F6CD1" w:rsidRPr="00164830">
        <w:rPr>
          <w:rFonts w:ascii="Times New Roman" w:hAnsi="Times New Roman" w:cs="Times New Roman"/>
        </w:rPr>
        <w:t>được</w:t>
      </w:r>
      <w:r w:rsidR="003F6CD1">
        <w:rPr>
          <w:rFonts w:ascii="Times New Roman" w:hAnsi="Times New Roman" w:cs="Times New Roman"/>
        </w:rPr>
        <w:t xml:space="preserve"> thể hiện ở</w:t>
      </w:r>
      <w:r w:rsidR="00450B58">
        <w:rPr>
          <w:rFonts w:ascii="Times New Roman" w:hAnsi="Times New Roman" w:cs="Times New Roman"/>
        </w:rPr>
        <w:t xml:space="preserve"> H</w:t>
      </w:r>
      <w:r w:rsidR="003F6CD1">
        <w:rPr>
          <w:rFonts w:ascii="Times New Roman" w:hAnsi="Times New Roman" w:cs="Times New Roman"/>
        </w:rPr>
        <w:t>ình 6.</w:t>
      </w:r>
    </w:p>
    <w:p w:rsidR="00EA22F9" w:rsidRDefault="00EA22F9" w:rsidP="00EA22F9">
      <w:pPr>
        <w:spacing w:before="120" w:after="60" w:line="290" w:lineRule="atLeast"/>
        <w:ind w:firstLine="340"/>
        <w:jc w:val="both"/>
        <w:rPr>
          <w:rFonts w:ascii="Times New Roman" w:hAnsi="Times New Roman" w:cs="Times New Roman"/>
        </w:rPr>
      </w:pPr>
      <w:r w:rsidRPr="00164830">
        <w:rPr>
          <w:rFonts w:ascii="Times New Roman" w:hAnsi="Times New Roman" w:cs="Times New Roman"/>
        </w:rPr>
        <w:t>Kết quả cho thấy hàm lượng glycerol 0</w:t>
      </w:r>
      <w:proofErr w:type="gramStart"/>
      <w:r w:rsidRPr="00164830">
        <w:rPr>
          <w:rFonts w:ascii="Times New Roman" w:hAnsi="Times New Roman" w:cs="Times New Roman"/>
        </w:rPr>
        <w:t>,5</w:t>
      </w:r>
      <w:proofErr w:type="gramEnd"/>
      <w:r w:rsidR="001C3F0D">
        <w:rPr>
          <w:rFonts w:ascii="Times New Roman" w:hAnsi="Times New Roman" w:cs="Times New Roman"/>
        </w:rPr>
        <w:t xml:space="preserve"> </w:t>
      </w:r>
      <w:r w:rsidRPr="00164830">
        <w:rPr>
          <w:rFonts w:ascii="Times New Roman" w:hAnsi="Times New Roman" w:cs="Times New Roman"/>
        </w:rPr>
        <w:t>g/l thì quá trình lên men dấm đạt hi</w:t>
      </w:r>
      <w:r>
        <w:rPr>
          <w:rFonts w:ascii="Times New Roman" w:hAnsi="Times New Roman" w:cs="Times New Roman"/>
        </w:rPr>
        <w:t>ệ</w:t>
      </w:r>
      <w:r w:rsidRPr="00164830">
        <w:rPr>
          <w:rFonts w:ascii="Times New Roman" w:hAnsi="Times New Roman" w:cs="Times New Roman"/>
        </w:rPr>
        <w:t xml:space="preserve">u quả cao và có sự khác biệt so với các trường hợp nồng độ </w:t>
      </w:r>
      <w:r w:rsidR="00065FA7">
        <w:rPr>
          <w:rFonts w:ascii="Times New Roman" w:hAnsi="Times New Roman" w:cs="Times New Roman"/>
        </w:rPr>
        <w:t>glycero</w:t>
      </w:r>
      <w:r w:rsidR="003743B4">
        <w:rPr>
          <w:rFonts w:ascii="Times New Roman" w:hAnsi="Times New Roman" w:cs="Times New Roman"/>
        </w:rPr>
        <w:t>l</w:t>
      </w:r>
      <w:r w:rsidR="00065FA7">
        <w:rPr>
          <w:rFonts w:ascii="Times New Roman" w:hAnsi="Times New Roman" w:cs="Times New Roman"/>
        </w:rPr>
        <w:t xml:space="preserve"> còn lại</w:t>
      </w:r>
      <w:r>
        <w:rPr>
          <w:rFonts w:ascii="Times New Roman" w:hAnsi="Times New Roman" w:cs="Times New Roman"/>
        </w:rPr>
        <w:t>.</w:t>
      </w:r>
      <w:r w:rsidRPr="00164830">
        <w:rPr>
          <w:rFonts w:ascii="Times New Roman" w:hAnsi="Times New Roman" w:cs="Times New Roman"/>
        </w:rPr>
        <w:t xml:space="preserve"> </w:t>
      </w:r>
      <w:proofErr w:type="gramStart"/>
      <w:r w:rsidRPr="00164830">
        <w:rPr>
          <w:rFonts w:ascii="Times New Roman" w:hAnsi="Times New Roman" w:cs="Times New Roman"/>
        </w:rPr>
        <w:t xml:space="preserve">Điều này cho thấy, glycerol có </w:t>
      </w:r>
      <w:r w:rsidRPr="00164830">
        <w:rPr>
          <w:rFonts w:ascii="Times New Roman" w:hAnsi="Times New Roman" w:cs="Times New Roman"/>
        </w:rPr>
        <w:lastRenderedPageBreak/>
        <w:t xml:space="preserve">vai trò tích cực trong quá trình lên men acid acetic bởi chủng </w:t>
      </w:r>
      <w:r w:rsidRPr="006B4FF5">
        <w:rPr>
          <w:rFonts w:ascii="Times New Roman" w:hAnsi="Times New Roman" w:cs="Times New Roman"/>
          <w:i/>
        </w:rPr>
        <w:t>K. saccharivorans</w:t>
      </w:r>
      <w:r w:rsidR="00B2222C">
        <w:rPr>
          <w:rFonts w:ascii="Times New Roman" w:hAnsi="Times New Roman" w:cs="Times New Roman"/>
          <w:i/>
        </w:rPr>
        <w:t xml:space="preserve"> </w:t>
      </w:r>
      <w:r w:rsidRPr="00164830">
        <w:rPr>
          <w:rFonts w:ascii="Times New Roman" w:hAnsi="Times New Roman" w:cs="Times New Roman"/>
        </w:rPr>
        <w:t>A2.</w:t>
      </w:r>
      <w:proofErr w:type="gramEnd"/>
      <w:r w:rsidRPr="00164830">
        <w:rPr>
          <w:rFonts w:ascii="Times New Roman" w:hAnsi="Times New Roman" w:cs="Times New Roman"/>
        </w:rPr>
        <w:t xml:space="preserve"> </w:t>
      </w:r>
    </w:p>
    <w:p w:rsidR="00116230" w:rsidRDefault="00561758" w:rsidP="00561758">
      <w:pPr>
        <w:spacing w:before="60" w:after="60" w:line="290" w:lineRule="atLeast"/>
        <w:rPr>
          <w:rFonts w:ascii="Times New Roman" w:hAnsi="Times New Roman" w:cs="Times New Roman"/>
        </w:rPr>
      </w:pPr>
      <w:r w:rsidRPr="00561758">
        <w:rPr>
          <w:rFonts w:ascii="Times New Roman" w:hAnsi="Times New Roman" w:cs="Times New Roman"/>
          <w:noProof/>
        </w:rPr>
        <w:drawing>
          <wp:inline distT="0" distB="0" distL="0" distR="0">
            <wp:extent cx="2762250" cy="1434904"/>
            <wp:effectExtent l="0" t="0" r="0" b="0"/>
            <wp:docPr id="20"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D4B1C" w:rsidRDefault="00116230" w:rsidP="002D4B1C">
      <w:pPr>
        <w:spacing w:before="120" w:after="120" w:line="240" w:lineRule="auto"/>
        <w:jc w:val="both"/>
        <w:rPr>
          <w:rFonts w:ascii="Times New Roman" w:eastAsia="Calibri" w:hAnsi="Times New Roman" w:cs="Times New Roman"/>
          <w:i/>
          <w:sz w:val="20"/>
          <w:szCs w:val="20"/>
          <w:lang w:val="vi-VN"/>
        </w:rPr>
      </w:pPr>
      <w:r w:rsidRPr="003B418A">
        <w:rPr>
          <w:rFonts w:ascii="Times New Roman" w:eastAsia="Calibri" w:hAnsi="Times New Roman" w:cs="Times New Roman"/>
          <w:i/>
          <w:sz w:val="20"/>
          <w:szCs w:val="20"/>
          <w:lang w:val="vi-VN"/>
        </w:rPr>
        <w:t>Hình 6: Ảnh hưởng của nồng độ</w:t>
      </w:r>
      <w:r w:rsidR="001604E7" w:rsidRPr="003B418A">
        <w:rPr>
          <w:rFonts w:ascii="Times New Roman" w:eastAsia="Calibri" w:hAnsi="Times New Roman" w:cs="Times New Roman"/>
          <w:i/>
          <w:sz w:val="20"/>
          <w:szCs w:val="20"/>
          <w:lang w:val="vi-VN"/>
        </w:rPr>
        <w:t xml:space="preserve"> glycerol đến</w:t>
      </w:r>
      <w:r w:rsidRPr="003B418A">
        <w:rPr>
          <w:rFonts w:ascii="Times New Roman" w:eastAsia="Calibri" w:hAnsi="Times New Roman" w:cs="Times New Roman"/>
          <w:i/>
          <w:sz w:val="20"/>
          <w:szCs w:val="20"/>
          <w:lang w:val="vi-VN"/>
        </w:rPr>
        <w:t xml:space="preserve"> khả </w:t>
      </w:r>
      <w:bookmarkStart w:id="7" w:name="_GoBack"/>
      <w:bookmarkEnd w:id="7"/>
      <w:r w:rsidRPr="003B418A">
        <w:rPr>
          <w:rFonts w:ascii="Times New Roman" w:eastAsia="Calibri" w:hAnsi="Times New Roman" w:cs="Times New Roman"/>
          <w:i/>
          <w:sz w:val="20"/>
          <w:szCs w:val="20"/>
          <w:lang w:val="vi-VN"/>
        </w:rPr>
        <w:t>năng sinh acid của chủng K. saccharivorans A2 (%)</w:t>
      </w:r>
    </w:p>
    <w:p w:rsidR="003B418A" w:rsidRDefault="003B418A" w:rsidP="004566E0">
      <w:pPr>
        <w:spacing w:before="120" w:after="120" w:line="290" w:lineRule="atLeast"/>
        <w:jc w:val="both"/>
        <w:rPr>
          <w:rFonts w:ascii="Times New Roman" w:hAnsi="Times New Roman" w:cs="Times New Roman"/>
        </w:rPr>
      </w:pPr>
      <w:r w:rsidRPr="00561758">
        <w:rPr>
          <w:rFonts w:ascii="Times New Roman" w:hAnsi="Times New Roman" w:cs="Times New Roman"/>
          <w:noProof/>
        </w:rPr>
        <w:drawing>
          <wp:inline distT="0" distB="0" distL="0" distR="0">
            <wp:extent cx="2761615" cy="1519310"/>
            <wp:effectExtent l="0" t="0" r="0" b="0"/>
            <wp:docPr id="22"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B418A" w:rsidRDefault="003B418A" w:rsidP="004566E0">
      <w:pPr>
        <w:pStyle w:val="danhmchnhnh"/>
        <w:spacing w:before="120" w:after="240" w:line="240" w:lineRule="auto"/>
        <w:rPr>
          <w:sz w:val="20"/>
          <w:szCs w:val="20"/>
          <w:lang w:val="vi-VN"/>
        </w:rPr>
      </w:pPr>
      <w:r w:rsidRPr="00E862AB">
        <w:rPr>
          <w:sz w:val="20"/>
          <w:szCs w:val="20"/>
          <w:lang w:val="vi-VN"/>
        </w:rPr>
        <w:t>Hình 7: Ảnh hưởng của nồng độ MgSO</w:t>
      </w:r>
      <w:r w:rsidRPr="000827DC">
        <w:rPr>
          <w:sz w:val="20"/>
          <w:szCs w:val="20"/>
          <w:vertAlign w:val="subscript"/>
          <w:lang w:val="vi-VN"/>
        </w:rPr>
        <w:t>4</w:t>
      </w:r>
      <w:r w:rsidRPr="00E862AB">
        <w:rPr>
          <w:sz w:val="20"/>
          <w:szCs w:val="20"/>
          <w:lang w:val="vi-VN"/>
        </w:rPr>
        <w:t>.7H</w:t>
      </w:r>
      <w:r w:rsidRPr="000827DC">
        <w:rPr>
          <w:sz w:val="20"/>
          <w:szCs w:val="20"/>
          <w:vertAlign w:val="subscript"/>
          <w:lang w:val="vi-VN"/>
        </w:rPr>
        <w:t>2</w:t>
      </w:r>
      <w:r>
        <w:rPr>
          <w:sz w:val="20"/>
          <w:szCs w:val="20"/>
          <w:lang w:val="vi-VN"/>
        </w:rPr>
        <w:t xml:space="preserve">O </w:t>
      </w:r>
      <w:r>
        <w:rPr>
          <w:sz w:val="20"/>
          <w:szCs w:val="20"/>
        </w:rPr>
        <w:t>đến</w:t>
      </w:r>
      <w:r w:rsidR="00B2222C">
        <w:rPr>
          <w:sz w:val="20"/>
          <w:szCs w:val="20"/>
        </w:rPr>
        <w:t xml:space="preserve"> </w:t>
      </w:r>
      <w:r>
        <w:rPr>
          <w:sz w:val="20"/>
          <w:szCs w:val="20"/>
        </w:rPr>
        <w:t xml:space="preserve">khả năng sinh acid của chủng </w:t>
      </w:r>
      <w:r w:rsidRPr="00016563">
        <w:rPr>
          <w:sz w:val="20"/>
          <w:szCs w:val="20"/>
        </w:rPr>
        <w:t xml:space="preserve">K. </w:t>
      </w:r>
      <w:proofErr w:type="gramStart"/>
      <w:r w:rsidRPr="00016563">
        <w:rPr>
          <w:sz w:val="20"/>
          <w:szCs w:val="20"/>
        </w:rPr>
        <w:t>saccharivorans</w:t>
      </w:r>
      <w:r w:rsidRPr="00016563">
        <w:rPr>
          <w:i w:val="0"/>
          <w:sz w:val="20"/>
          <w:szCs w:val="20"/>
        </w:rPr>
        <w:t>A2</w:t>
      </w:r>
      <w:r w:rsidRPr="00E862AB">
        <w:rPr>
          <w:sz w:val="20"/>
          <w:szCs w:val="20"/>
          <w:lang w:val="vi-VN"/>
        </w:rPr>
        <w:t>(</w:t>
      </w:r>
      <w:proofErr w:type="gramEnd"/>
      <w:r w:rsidRPr="00E862AB">
        <w:rPr>
          <w:sz w:val="20"/>
          <w:szCs w:val="20"/>
          <w:lang w:val="vi-VN"/>
        </w:rPr>
        <w:t>%)</w:t>
      </w:r>
    </w:p>
    <w:p w:rsidR="00C73276" w:rsidRPr="00663489" w:rsidRDefault="00C73276" w:rsidP="00663489">
      <w:pPr>
        <w:pStyle w:val="ListParagraph"/>
        <w:numPr>
          <w:ilvl w:val="1"/>
          <w:numId w:val="1"/>
        </w:numPr>
        <w:spacing w:before="120" w:after="120" w:line="360" w:lineRule="auto"/>
        <w:jc w:val="both"/>
        <w:rPr>
          <w:rFonts w:ascii="Times New Roman" w:hAnsi="Times New Roman" w:cs="Times New Roman"/>
          <w:b/>
          <w:i/>
          <w:sz w:val="21"/>
          <w:szCs w:val="21"/>
        </w:rPr>
      </w:pPr>
      <w:bookmarkStart w:id="8" w:name="_Toc484476032"/>
      <w:r w:rsidRPr="00663489">
        <w:rPr>
          <w:rFonts w:ascii="Times New Roman" w:hAnsi="Times New Roman" w:cs="Times New Roman"/>
          <w:b/>
          <w:i/>
          <w:sz w:val="21"/>
          <w:szCs w:val="21"/>
        </w:rPr>
        <w:t>Khảo sát ảnh hưởng của các thành phần khoáng.</w:t>
      </w:r>
      <w:bookmarkEnd w:id="8"/>
    </w:p>
    <w:p w:rsidR="006B4FF5" w:rsidRDefault="00C73276" w:rsidP="00561758">
      <w:pPr>
        <w:spacing w:before="120" w:after="60" w:line="290" w:lineRule="atLeast"/>
        <w:ind w:firstLine="340"/>
        <w:jc w:val="both"/>
        <w:rPr>
          <w:rFonts w:ascii="Times New Roman" w:hAnsi="Times New Roman" w:cs="Times New Roman"/>
        </w:rPr>
      </w:pPr>
      <w:proofErr w:type="gramStart"/>
      <w:r w:rsidRPr="00AA35BF">
        <w:rPr>
          <w:rFonts w:ascii="Times New Roman" w:hAnsi="Times New Roman" w:cs="Times New Roman"/>
        </w:rPr>
        <w:t>Vi</w:t>
      </w:r>
      <w:proofErr w:type="gramEnd"/>
      <w:r w:rsidRPr="00AA35BF">
        <w:rPr>
          <w:rFonts w:ascii="Times New Roman" w:hAnsi="Times New Roman" w:cs="Times New Roman"/>
        </w:rPr>
        <w:t xml:space="preserve"> khuẩn acetic đòi hỏi nguồn chất khoáng cho quá trình trao đổi chất. Trong đó, phải kể đến một số khoáng chất như: magie, kali, p</w:t>
      </w:r>
      <w:r w:rsidR="007F7C54">
        <w:rPr>
          <w:rFonts w:ascii="Times New Roman" w:hAnsi="Times New Roman" w:cs="Times New Roman"/>
        </w:rPr>
        <w:t>hotpho… [</w:t>
      </w:r>
      <w:r w:rsidR="00F161AF">
        <w:rPr>
          <w:rFonts w:ascii="Times New Roman" w:hAnsi="Times New Roman" w:cs="Times New Roman"/>
        </w:rPr>
        <w:t>10</w:t>
      </w:r>
      <w:r w:rsidRPr="00AA35BF">
        <w:rPr>
          <w:rFonts w:ascii="Times New Roman" w:hAnsi="Times New Roman" w:cs="Times New Roman"/>
        </w:rPr>
        <w:t>]. Trong nghiên cứu này, chúng tôi sử dụng một số nguồn khoáng chất từ MgSO</w:t>
      </w:r>
      <w:r w:rsidRPr="006B4FF5">
        <w:rPr>
          <w:rFonts w:ascii="Times New Roman" w:hAnsi="Times New Roman" w:cs="Times New Roman"/>
          <w:vertAlign w:val="subscript"/>
        </w:rPr>
        <w:t>4</w:t>
      </w:r>
      <w:r w:rsidRPr="00AA35BF">
        <w:rPr>
          <w:rFonts w:ascii="Times New Roman" w:hAnsi="Times New Roman" w:cs="Times New Roman"/>
        </w:rPr>
        <w:t>.7H</w:t>
      </w:r>
      <w:r w:rsidRPr="006B4FF5">
        <w:rPr>
          <w:rFonts w:ascii="Times New Roman" w:hAnsi="Times New Roman" w:cs="Times New Roman"/>
          <w:vertAlign w:val="subscript"/>
        </w:rPr>
        <w:t>2</w:t>
      </w:r>
      <w:r w:rsidRPr="00AA35BF">
        <w:rPr>
          <w:rFonts w:ascii="Times New Roman" w:hAnsi="Times New Roman" w:cs="Times New Roman"/>
        </w:rPr>
        <w:t>O, KH</w:t>
      </w:r>
      <w:r w:rsidRPr="006B4FF5">
        <w:rPr>
          <w:rFonts w:ascii="Times New Roman" w:hAnsi="Times New Roman" w:cs="Times New Roman"/>
          <w:vertAlign w:val="subscript"/>
        </w:rPr>
        <w:t>2</w:t>
      </w:r>
      <w:r w:rsidRPr="00AA35BF">
        <w:rPr>
          <w:rFonts w:ascii="Times New Roman" w:hAnsi="Times New Roman" w:cs="Times New Roman"/>
        </w:rPr>
        <w:t>PO</w:t>
      </w:r>
      <w:r w:rsidRPr="006B4FF5">
        <w:rPr>
          <w:rFonts w:ascii="Times New Roman" w:hAnsi="Times New Roman" w:cs="Times New Roman"/>
          <w:vertAlign w:val="subscript"/>
        </w:rPr>
        <w:t>4</w:t>
      </w:r>
      <w:r w:rsidRPr="00AA35BF">
        <w:rPr>
          <w:rFonts w:ascii="Times New Roman" w:hAnsi="Times New Roman" w:cs="Times New Roman"/>
        </w:rPr>
        <w:t>, (NH</w:t>
      </w:r>
      <w:r w:rsidRPr="006B4FF5">
        <w:rPr>
          <w:rFonts w:ascii="Times New Roman" w:hAnsi="Times New Roman" w:cs="Times New Roman"/>
          <w:vertAlign w:val="subscript"/>
        </w:rPr>
        <w:t>4</w:t>
      </w:r>
      <w:r w:rsidRPr="00AA35BF">
        <w:rPr>
          <w:rFonts w:ascii="Times New Roman" w:hAnsi="Times New Roman" w:cs="Times New Roman"/>
        </w:rPr>
        <w:t>)</w:t>
      </w:r>
      <w:r w:rsidRPr="006B4FF5">
        <w:rPr>
          <w:rFonts w:ascii="Times New Roman" w:hAnsi="Times New Roman" w:cs="Times New Roman"/>
          <w:vertAlign w:val="subscript"/>
        </w:rPr>
        <w:t>2</w:t>
      </w:r>
      <w:r w:rsidRPr="00AA35BF">
        <w:rPr>
          <w:rFonts w:ascii="Times New Roman" w:hAnsi="Times New Roman" w:cs="Times New Roman"/>
        </w:rPr>
        <w:t>HPO</w:t>
      </w:r>
      <w:r w:rsidRPr="006B4FF5">
        <w:rPr>
          <w:rFonts w:ascii="Times New Roman" w:hAnsi="Times New Roman" w:cs="Times New Roman"/>
          <w:vertAlign w:val="subscript"/>
        </w:rPr>
        <w:t>4</w:t>
      </w:r>
      <w:r w:rsidRPr="00AA35BF">
        <w:rPr>
          <w:rFonts w:ascii="Times New Roman" w:hAnsi="Times New Roman" w:cs="Times New Roman"/>
        </w:rPr>
        <w:t>nhằm cung cấp Mg, K, P cho vi khuẩn acetic trong quá trình lên men dấm</w:t>
      </w:r>
      <w:r w:rsidR="006B4FF5">
        <w:rPr>
          <w:rFonts w:ascii="Times New Roman" w:hAnsi="Times New Roman" w:cs="Times New Roman"/>
        </w:rPr>
        <w:t>.</w:t>
      </w:r>
    </w:p>
    <w:p w:rsidR="00116230" w:rsidRPr="003B418A" w:rsidRDefault="00116230" w:rsidP="003B418A">
      <w:pPr>
        <w:spacing w:before="120" w:after="60" w:line="290" w:lineRule="atLeast"/>
        <w:ind w:firstLine="340"/>
        <w:jc w:val="both"/>
        <w:rPr>
          <w:rFonts w:ascii="Times New Roman" w:hAnsi="Times New Roman" w:cs="Times New Roman"/>
        </w:rPr>
      </w:pPr>
      <w:proofErr w:type="gramStart"/>
      <w:r w:rsidRPr="003B418A">
        <w:rPr>
          <w:rFonts w:ascii="Times New Roman" w:hAnsi="Times New Roman" w:cs="Times New Roman"/>
        </w:rPr>
        <w:t>Như vậy bên cạnh tác động tích cực của các nguồn chất khoáng đến quá trình lên men dấm còn có cả ảnh hưở</w:t>
      </w:r>
      <w:r w:rsidR="00C7207D" w:rsidRPr="003B418A">
        <w:rPr>
          <w:rFonts w:ascii="Times New Roman" w:hAnsi="Times New Roman" w:cs="Times New Roman"/>
        </w:rPr>
        <w:t>ng bất lợi</w:t>
      </w:r>
      <w:r w:rsidRPr="003B418A">
        <w:rPr>
          <w:rFonts w:ascii="Times New Roman" w:hAnsi="Times New Roman" w:cs="Times New Roman"/>
        </w:rPr>
        <w:t xml:space="preserve"> khi nồng độ khoáng </w:t>
      </w:r>
      <w:r w:rsidRPr="003B418A">
        <w:rPr>
          <w:rFonts w:ascii="Times New Roman" w:hAnsi="Times New Roman" w:cs="Times New Roman"/>
        </w:rPr>
        <w:lastRenderedPageBreak/>
        <w:t>trong môi trường quá cao.</w:t>
      </w:r>
      <w:proofErr w:type="gramEnd"/>
      <w:r w:rsidRPr="003B418A">
        <w:rPr>
          <w:rFonts w:ascii="Times New Roman" w:hAnsi="Times New Roman" w:cs="Times New Roman"/>
        </w:rPr>
        <w:t xml:space="preserve"> </w:t>
      </w:r>
      <w:r w:rsidR="00B015BE">
        <w:rPr>
          <w:rFonts w:ascii="Times New Roman" w:hAnsi="Times New Roman" w:cs="Times New Roman"/>
        </w:rPr>
        <w:t>Dựa trên Hình 7, Hình 8, Hình 9</w:t>
      </w:r>
      <w:r w:rsidRPr="003B418A">
        <w:rPr>
          <w:rFonts w:ascii="Times New Roman" w:hAnsi="Times New Roman" w:cs="Times New Roman"/>
        </w:rPr>
        <w:t>, chúng tôi lựa chọn nồng độ chất khoáng bổ sung vào môi trường lên men như sau:  MgSO.7H</w:t>
      </w:r>
      <w:r w:rsidRPr="00F729CF">
        <w:rPr>
          <w:rFonts w:ascii="Times New Roman" w:hAnsi="Times New Roman" w:cs="Times New Roman"/>
          <w:vertAlign w:val="subscript"/>
        </w:rPr>
        <w:t>2</w:t>
      </w:r>
      <w:r w:rsidRPr="003B418A">
        <w:rPr>
          <w:rFonts w:ascii="Times New Roman" w:hAnsi="Times New Roman" w:cs="Times New Roman"/>
        </w:rPr>
        <w:t>O: 0,25</w:t>
      </w:r>
      <w:r w:rsidR="001C3F0D">
        <w:rPr>
          <w:rFonts w:ascii="Times New Roman" w:hAnsi="Times New Roman" w:cs="Times New Roman"/>
        </w:rPr>
        <w:t xml:space="preserve"> </w:t>
      </w:r>
      <w:r w:rsidRPr="003B418A">
        <w:rPr>
          <w:rFonts w:ascii="Times New Roman" w:hAnsi="Times New Roman" w:cs="Times New Roman"/>
        </w:rPr>
        <w:t>g/l, KH</w:t>
      </w:r>
      <w:r w:rsidRPr="00F729CF">
        <w:rPr>
          <w:rFonts w:ascii="Times New Roman" w:hAnsi="Times New Roman" w:cs="Times New Roman"/>
          <w:vertAlign w:val="subscript"/>
        </w:rPr>
        <w:t>2</w:t>
      </w:r>
      <w:r w:rsidRPr="003B418A">
        <w:rPr>
          <w:rFonts w:ascii="Times New Roman" w:hAnsi="Times New Roman" w:cs="Times New Roman"/>
        </w:rPr>
        <w:t>PO</w:t>
      </w:r>
      <w:r w:rsidRPr="00F729CF">
        <w:rPr>
          <w:rFonts w:ascii="Times New Roman" w:hAnsi="Times New Roman" w:cs="Times New Roman"/>
          <w:vertAlign w:val="subscript"/>
        </w:rPr>
        <w:t>4</w:t>
      </w:r>
      <w:r w:rsidRPr="003B418A">
        <w:rPr>
          <w:rFonts w:ascii="Times New Roman" w:hAnsi="Times New Roman" w:cs="Times New Roman"/>
        </w:rPr>
        <w:t>: 0,25</w:t>
      </w:r>
      <w:r w:rsidR="001C3F0D">
        <w:rPr>
          <w:rFonts w:ascii="Times New Roman" w:hAnsi="Times New Roman" w:cs="Times New Roman"/>
        </w:rPr>
        <w:t xml:space="preserve"> </w:t>
      </w:r>
      <w:r w:rsidRPr="003B418A">
        <w:rPr>
          <w:rFonts w:ascii="Times New Roman" w:hAnsi="Times New Roman" w:cs="Times New Roman"/>
        </w:rPr>
        <w:t>g/l và (NH</w:t>
      </w:r>
      <w:r w:rsidRPr="00F729CF">
        <w:rPr>
          <w:rFonts w:ascii="Times New Roman" w:hAnsi="Times New Roman" w:cs="Times New Roman"/>
          <w:vertAlign w:val="subscript"/>
        </w:rPr>
        <w:t>4</w:t>
      </w:r>
      <w:r w:rsidRPr="003B418A">
        <w:rPr>
          <w:rFonts w:ascii="Times New Roman" w:hAnsi="Times New Roman" w:cs="Times New Roman"/>
        </w:rPr>
        <w:t>)</w:t>
      </w:r>
      <w:r w:rsidRPr="00F729CF">
        <w:rPr>
          <w:rFonts w:ascii="Times New Roman" w:hAnsi="Times New Roman" w:cs="Times New Roman"/>
          <w:vertAlign w:val="subscript"/>
        </w:rPr>
        <w:t>2</w:t>
      </w:r>
      <w:r w:rsidRPr="003B418A">
        <w:rPr>
          <w:rFonts w:ascii="Times New Roman" w:hAnsi="Times New Roman" w:cs="Times New Roman"/>
        </w:rPr>
        <w:t>HPO</w:t>
      </w:r>
      <w:r w:rsidRPr="00F729CF">
        <w:rPr>
          <w:rFonts w:ascii="Times New Roman" w:hAnsi="Times New Roman" w:cs="Times New Roman"/>
          <w:vertAlign w:val="subscript"/>
        </w:rPr>
        <w:t>4</w:t>
      </w:r>
      <w:r w:rsidRPr="003B418A">
        <w:rPr>
          <w:rFonts w:ascii="Times New Roman" w:hAnsi="Times New Roman" w:cs="Times New Roman"/>
        </w:rPr>
        <w:t>:0,5</w:t>
      </w:r>
      <w:r w:rsidR="001C3F0D">
        <w:rPr>
          <w:rFonts w:ascii="Times New Roman" w:hAnsi="Times New Roman" w:cs="Times New Roman"/>
        </w:rPr>
        <w:t xml:space="preserve"> </w:t>
      </w:r>
      <w:r w:rsidRPr="003B418A">
        <w:rPr>
          <w:rFonts w:ascii="Times New Roman" w:hAnsi="Times New Roman" w:cs="Times New Roman"/>
        </w:rPr>
        <w:t>g/l.</w:t>
      </w:r>
    </w:p>
    <w:p w:rsidR="008F1F0E" w:rsidRDefault="00561758" w:rsidP="00561758">
      <w:pPr>
        <w:spacing w:before="60" w:after="60" w:line="290" w:lineRule="atLeast"/>
        <w:rPr>
          <w:rFonts w:ascii="Times New Roman" w:hAnsi="Times New Roman" w:cs="Times New Roman"/>
        </w:rPr>
      </w:pPr>
      <w:r w:rsidRPr="00561758">
        <w:rPr>
          <w:rFonts w:ascii="Times New Roman" w:hAnsi="Times New Roman" w:cs="Times New Roman"/>
          <w:noProof/>
        </w:rPr>
        <w:drawing>
          <wp:inline distT="0" distB="0" distL="0" distR="0">
            <wp:extent cx="2761615" cy="1424354"/>
            <wp:effectExtent l="0" t="0" r="0" b="0"/>
            <wp:docPr id="24"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F1F0E" w:rsidRPr="00E862AB" w:rsidRDefault="008F1F0E" w:rsidP="004566E0">
      <w:pPr>
        <w:pStyle w:val="danhmchnhnh"/>
        <w:spacing w:before="120" w:after="240" w:line="240" w:lineRule="auto"/>
        <w:rPr>
          <w:sz w:val="20"/>
          <w:szCs w:val="20"/>
          <w:lang w:val="vi-VN"/>
        </w:rPr>
      </w:pPr>
      <w:r w:rsidRPr="00E862AB">
        <w:rPr>
          <w:sz w:val="20"/>
          <w:szCs w:val="20"/>
          <w:lang w:val="vi-VN"/>
        </w:rPr>
        <w:t>Hình 8: Ảnh hưởng của nồng độ KH</w:t>
      </w:r>
      <w:r w:rsidRPr="0047304A">
        <w:rPr>
          <w:sz w:val="20"/>
          <w:szCs w:val="20"/>
          <w:vertAlign w:val="subscript"/>
          <w:lang w:val="vi-VN"/>
        </w:rPr>
        <w:t>2</w:t>
      </w:r>
      <w:r w:rsidRPr="00E862AB">
        <w:rPr>
          <w:sz w:val="20"/>
          <w:szCs w:val="20"/>
          <w:lang w:val="vi-VN"/>
        </w:rPr>
        <w:t>PO</w:t>
      </w:r>
      <w:r w:rsidRPr="0047304A">
        <w:rPr>
          <w:sz w:val="20"/>
          <w:szCs w:val="20"/>
          <w:vertAlign w:val="subscript"/>
          <w:lang w:val="vi-VN"/>
        </w:rPr>
        <w:t>4</w:t>
      </w:r>
      <w:r w:rsidR="00DC2234">
        <w:rPr>
          <w:sz w:val="20"/>
          <w:szCs w:val="20"/>
        </w:rPr>
        <w:t xml:space="preserve"> đến</w:t>
      </w:r>
      <w:r>
        <w:rPr>
          <w:sz w:val="20"/>
          <w:szCs w:val="20"/>
        </w:rPr>
        <w:t xml:space="preserve">khả năng sinh acid của chủng </w:t>
      </w:r>
      <w:r w:rsidRPr="00016563">
        <w:rPr>
          <w:sz w:val="20"/>
          <w:szCs w:val="20"/>
        </w:rPr>
        <w:t xml:space="preserve">K. </w:t>
      </w:r>
      <w:proofErr w:type="gramStart"/>
      <w:r w:rsidRPr="00016563">
        <w:rPr>
          <w:sz w:val="20"/>
          <w:szCs w:val="20"/>
        </w:rPr>
        <w:t>saccharivorans</w:t>
      </w:r>
      <w:proofErr w:type="gramEnd"/>
      <w:r w:rsidRPr="00016563">
        <w:rPr>
          <w:i w:val="0"/>
          <w:sz w:val="20"/>
          <w:szCs w:val="20"/>
        </w:rPr>
        <w:t xml:space="preserve"> A2</w:t>
      </w:r>
      <w:r w:rsidRPr="00E862AB">
        <w:rPr>
          <w:sz w:val="20"/>
          <w:szCs w:val="20"/>
          <w:lang w:val="vi-VN"/>
        </w:rPr>
        <w:t xml:space="preserve"> (%)</w:t>
      </w:r>
    </w:p>
    <w:p w:rsidR="00C73276" w:rsidRDefault="00561758" w:rsidP="00561758">
      <w:pPr>
        <w:spacing w:before="60" w:after="60" w:line="290" w:lineRule="atLeast"/>
        <w:rPr>
          <w:rFonts w:ascii="Times New Roman" w:hAnsi="Times New Roman" w:cs="Times New Roman"/>
        </w:rPr>
      </w:pPr>
      <w:r w:rsidRPr="00561758">
        <w:rPr>
          <w:rFonts w:ascii="Times New Roman" w:hAnsi="Times New Roman" w:cs="Times New Roman"/>
          <w:noProof/>
        </w:rPr>
        <w:drawing>
          <wp:inline distT="0" distB="0" distL="0" distR="0">
            <wp:extent cx="2762250" cy="1371600"/>
            <wp:effectExtent l="0" t="0" r="0" b="0"/>
            <wp:docPr id="25"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C094B" w:rsidRPr="004566E0" w:rsidRDefault="008C094B" w:rsidP="004566E0">
      <w:pPr>
        <w:pStyle w:val="danhmchnhnh"/>
        <w:spacing w:before="120" w:after="240" w:line="240" w:lineRule="auto"/>
        <w:rPr>
          <w:sz w:val="20"/>
          <w:szCs w:val="20"/>
          <w:lang w:val="vi-VN"/>
        </w:rPr>
      </w:pPr>
      <w:r w:rsidRPr="00E862AB">
        <w:rPr>
          <w:sz w:val="20"/>
          <w:szCs w:val="20"/>
          <w:lang w:val="vi-VN"/>
        </w:rPr>
        <w:t>Hình 9: Ảnh hưởng của nồng độ (NH</w:t>
      </w:r>
      <w:r w:rsidRPr="00F729CF">
        <w:rPr>
          <w:sz w:val="20"/>
          <w:szCs w:val="20"/>
          <w:vertAlign w:val="subscript"/>
          <w:lang w:val="vi-VN"/>
        </w:rPr>
        <w:t>4</w:t>
      </w:r>
      <w:r w:rsidRPr="00E862AB">
        <w:rPr>
          <w:sz w:val="20"/>
          <w:szCs w:val="20"/>
          <w:lang w:val="vi-VN"/>
        </w:rPr>
        <w:t>)</w:t>
      </w:r>
      <w:r w:rsidRPr="00F729CF">
        <w:rPr>
          <w:sz w:val="20"/>
          <w:szCs w:val="20"/>
          <w:vertAlign w:val="subscript"/>
          <w:lang w:val="vi-VN"/>
        </w:rPr>
        <w:t>2</w:t>
      </w:r>
      <w:r w:rsidRPr="00E862AB">
        <w:rPr>
          <w:sz w:val="20"/>
          <w:szCs w:val="20"/>
          <w:lang w:val="vi-VN"/>
        </w:rPr>
        <w:t>HPO</w:t>
      </w:r>
      <w:r w:rsidRPr="00F729CF">
        <w:rPr>
          <w:sz w:val="20"/>
          <w:szCs w:val="20"/>
          <w:vertAlign w:val="subscript"/>
          <w:lang w:val="vi-VN"/>
        </w:rPr>
        <w:t>4</w:t>
      </w:r>
      <w:r w:rsidR="00DC2234" w:rsidRPr="004566E0">
        <w:rPr>
          <w:sz w:val="20"/>
          <w:szCs w:val="20"/>
          <w:lang w:val="vi-VN"/>
        </w:rPr>
        <w:t>đến</w:t>
      </w:r>
      <w:r w:rsidR="00016563" w:rsidRPr="004566E0">
        <w:rPr>
          <w:sz w:val="20"/>
          <w:szCs w:val="20"/>
          <w:lang w:val="vi-VN"/>
        </w:rPr>
        <w:t>khả năng sinh acid của chủng K. saccharivorans A2</w:t>
      </w:r>
      <w:r w:rsidR="001604E7">
        <w:rPr>
          <w:sz w:val="20"/>
          <w:szCs w:val="20"/>
          <w:lang w:val="vi-VN"/>
        </w:rPr>
        <w:t>(%)</w:t>
      </w:r>
    </w:p>
    <w:p w:rsidR="007B540C" w:rsidRPr="00663489" w:rsidRDefault="007B540C" w:rsidP="00663489">
      <w:pPr>
        <w:pStyle w:val="ListParagraph"/>
        <w:numPr>
          <w:ilvl w:val="1"/>
          <w:numId w:val="1"/>
        </w:numPr>
        <w:spacing w:before="120" w:after="120" w:line="360" w:lineRule="auto"/>
        <w:jc w:val="both"/>
        <w:rPr>
          <w:rFonts w:ascii="Times New Roman" w:hAnsi="Times New Roman" w:cs="Times New Roman"/>
          <w:b/>
          <w:i/>
          <w:sz w:val="21"/>
          <w:szCs w:val="21"/>
        </w:rPr>
      </w:pPr>
      <w:bookmarkStart w:id="9" w:name="_Toc484476036"/>
      <w:r w:rsidRPr="00663489">
        <w:rPr>
          <w:rFonts w:ascii="Times New Roman" w:hAnsi="Times New Roman" w:cs="Times New Roman"/>
          <w:b/>
          <w:i/>
          <w:sz w:val="21"/>
          <w:szCs w:val="21"/>
        </w:rPr>
        <w:t>Nghiên cứu lên men acid acetic với các điều kiện</w:t>
      </w:r>
      <w:bookmarkEnd w:id="9"/>
      <w:r w:rsidR="004926AE">
        <w:rPr>
          <w:rFonts w:ascii="Times New Roman" w:hAnsi="Times New Roman" w:cs="Times New Roman"/>
          <w:b/>
          <w:i/>
          <w:sz w:val="21"/>
          <w:szCs w:val="21"/>
        </w:rPr>
        <w:t xml:space="preserve"> thích hợ</w:t>
      </w:r>
      <w:r w:rsidR="00E47513">
        <w:rPr>
          <w:rFonts w:ascii="Times New Roman" w:hAnsi="Times New Roman" w:cs="Times New Roman"/>
          <w:b/>
          <w:i/>
          <w:sz w:val="21"/>
          <w:szCs w:val="21"/>
        </w:rPr>
        <w:t>p</w:t>
      </w:r>
    </w:p>
    <w:p w:rsidR="007B540C" w:rsidRPr="00B67EF6" w:rsidRDefault="007B540C" w:rsidP="00EA22F9">
      <w:pPr>
        <w:spacing w:before="120" w:after="60" w:line="290" w:lineRule="atLeast"/>
        <w:ind w:firstLine="340"/>
        <w:jc w:val="both"/>
        <w:rPr>
          <w:rFonts w:ascii="Times New Roman" w:hAnsi="Times New Roman" w:cs="Times New Roman"/>
        </w:rPr>
      </w:pPr>
      <w:r w:rsidRPr="00AA35BF">
        <w:rPr>
          <w:rFonts w:ascii="Times New Roman" w:hAnsi="Times New Roman" w:cs="Times New Roman"/>
        </w:rPr>
        <w:t>Từ các thí nghiệm khảo sát ảnh hưởng của nồng độ các chất trong lên men dấ</w:t>
      </w:r>
      <w:r w:rsidR="004926AE">
        <w:rPr>
          <w:rFonts w:ascii="Times New Roman" w:hAnsi="Times New Roman" w:cs="Times New Roman"/>
        </w:rPr>
        <w:t xml:space="preserve">m của </w:t>
      </w:r>
      <w:r w:rsidRPr="00AA35BF">
        <w:rPr>
          <w:rFonts w:ascii="Times New Roman" w:hAnsi="Times New Roman" w:cs="Times New Roman"/>
        </w:rPr>
        <w:t xml:space="preserve">vi khuẩn </w:t>
      </w:r>
      <w:r w:rsidRPr="006B4FF5">
        <w:rPr>
          <w:rFonts w:ascii="Times New Roman" w:hAnsi="Times New Roman" w:cs="Times New Roman"/>
          <w:i/>
        </w:rPr>
        <w:t>K. saccharivorans</w:t>
      </w:r>
      <w:r w:rsidR="00C7207D">
        <w:rPr>
          <w:rFonts w:ascii="Times New Roman" w:hAnsi="Times New Roman" w:cs="Times New Roman"/>
        </w:rPr>
        <w:t xml:space="preserve">A2, </w:t>
      </w:r>
      <w:r w:rsidRPr="00AA35BF">
        <w:rPr>
          <w:rFonts w:ascii="Times New Roman" w:hAnsi="Times New Roman" w:cs="Times New Roman"/>
        </w:rPr>
        <w:t>các nồng độ cho lên men tối ưu được xác định</w:t>
      </w:r>
      <w:r w:rsidR="00C7207D">
        <w:rPr>
          <w:rFonts w:ascii="Times New Roman" w:hAnsi="Times New Roman" w:cs="Times New Roman"/>
        </w:rPr>
        <w:t xml:space="preserve"> như sau</w:t>
      </w:r>
      <w:r w:rsidRPr="00AA35BF">
        <w:rPr>
          <w:rFonts w:ascii="Times New Roman" w:hAnsi="Times New Roman" w:cs="Times New Roman"/>
        </w:rPr>
        <w:t>:</w:t>
      </w:r>
      <w:r w:rsidR="00C7207D">
        <w:rPr>
          <w:rFonts w:ascii="Times New Roman" w:hAnsi="Times New Roman" w:cs="Times New Roman"/>
        </w:rPr>
        <w:t xml:space="preserve"> Tỷ lệ tiếp giống</w:t>
      </w:r>
      <w:r w:rsidRPr="00AA35BF">
        <w:rPr>
          <w:rFonts w:ascii="Times New Roman" w:hAnsi="Times New Roman" w:cs="Times New Roman"/>
        </w:rPr>
        <w:t>: 9%</w:t>
      </w:r>
      <w:r w:rsidR="00E47513">
        <w:rPr>
          <w:rFonts w:ascii="Times New Roman" w:hAnsi="Times New Roman" w:cs="Times New Roman"/>
        </w:rPr>
        <w:t>,</w:t>
      </w:r>
      <w:r w:rsidRPr="00AA35BF">
        <w:rPr>
          <w:rFonts w:ascii="Times New Roman" w:hAnsi="Times New Roman" w:cs="Times New Roman"/>
        </w:rPr>
        <w:t xml:space="preserve"> nồng độ cồn ban đầu: 6%</w:t>
      </w:r>
      <w:r w:rsidR="00E47513">
        <w:rPr>
          <w:rFonts w:ascii="Times New Roman" w:hAnsi="Times New Roman" w:cs="Times New Roman"/>
        </w:rPr>
        <w:t>,</w:t>
      </w:r>
      <w:r w:rsidRPr="00AA35BF">
        <w:rPr>
          <w:rFonts w:ascii="Times New Roman" w:hAnsi="Times New Roman" w:cs="Times New Roman"/>
        </w:rPr>
        <w:t xml:space="preserve"> nồng độ acid acetic bổ sung ban đầu: 0,</w:t>
      </w:r>
      <w:r w:rsidR="00065FA7">
        <w:rPr>
          <w:rFonts w:ascii="Times New Roman" w:hAnsi="Times New Roman" w:cs="Times New Roman"/>
        </w:rPr>
        <w:t>6</w:t>
      </w:r>
      <w:r w:rsidRPr="00AA35BF">
        <w:rPr>
          <w:rFonts w:ascii="Times New Roman" w:hAnsi="Times New Roman" w:cs="Times New Roman"/>
        </w:rPr>
        <w:t>%</w:t>
      </w:r>
      <w:r w:rsidR="00E47513">
        <w:rPr>
          <w:rFonts w:ascii="Times New Roman" w:hAnsi="Times New Roman" w:cs="Times New Roman"/>
        </w:rPr>
        <w:t>,</w:t>
      </w:r>
      <w:r w:rsidRPr="00AA35BF">
        <w:rPr>
          <w:rFonts w:ascii="Times New Roman" w:hAnsi="Times New Roman" w:cs="Times New Roman"/>
        </w:rPr>
        <w:t xml:space="preserve"> lượng đường saccharose bổ sung: 9</w:t>
      </w:r>
      <w:r w:rsidR="00B2222C">
        <w:rPr>
          <w:rFonts w:ascii="Times New Roman" w:hAnsi="Times New Roman" w:cs="Times New Roman"/>
        </w:rPr>
        <w:t xml:space="preserve"> </w:t>
      </w:r>
      <w:r w:rsidRPr="00AA35BF">
        <w:rPr>
          <w:rFonts w:ascii="Times New Roman" w:hAnsi="Times New Roman" w:cs="Times New Roman"/>
        </w:rPr>
        <w:t>g/l, cao nấm men: 0,5</w:t>
      </w:r>
      <w:r w:rsidR="00B2222C">
        <w:rPr>
          <w:rFonts w:ascii="Times New Roman" w:hAnsi="Times New Roman" w:cs="Times New Roman"/>
        </w:rPr>
        <w:t xml:space="preserve"> </w:t>
      </w:r>
      <w:r w:rsidRPr="00AA35BF">
        <w:rPr>
          <w:rFonts w:ascii="Times New Roman" w:hAnsi="Times New Roman" w:cs="Times New Roman"/>
        </w:rPr>
        <w:t>g/l</w:t>
      </w:r>
      <w:r w:rsidR="00E47513">
        <w:rPr>
          <w:rFonts w:ascii="Times New Roman" w:hAnsi="Times New Roman" w:cs="Times New Roman"/>
        </w:rPr>
        <w:t>,</w:t>
      </w:r>
      <w:r w:rsidRPr="00AA35BF">
        <w:rPr>
          <w:rFonts w:ascii="Times New Roman" w:hAnsi="Times New Roman" w:cs="Times New Roman"/>
        </w:rPr>
        <w:t xml:space="preserve"> glycerol: 0,5</w:t>
      </w:r>
      <w:r w:rsidR="00B2222C">
        <w:rPr>
          <w:rFonts w:ascii="Times New Roman" w:hAnsi="Times New Roman" w:cs="Times New Roman"/>
        </w:rPr>
        <w:t xml:space="preserve"> </w:t>
      </w:r>
      <w:r w:rsidRPr="00AA35BF">
        <w:rPr>
          <w:rFonts w:ascii="Times New Roman" w:hAnsi="Times New Roman" w:cs="Times New Roman"/>
        </w:rPr>
        <w:t>g/l</w:t>
      </w:r>
      <w:r w:rsidR="00E47513">
        <w:rPr>
          <w:rFonts w:ascii="Times New Roman" w:hAnsi="Times New Roman" w:cs="Times New Roman"/>
        </w:rPr>
        <w:t>,</w:t>
      </w:r>
      <w:r w:rsidRPr="00AA35BF">
        <w:rPr>
          <w:rFonts w:ascii="Times New Roman" w:hAnsi="Times New Roman" w:cs="Times New Roman"/>
        </w:rPr>
        <w:t xml:space="preserve"> lượng chất khoáng bổ sung vào môi trường lên </w:t>
      </w:r>
      <w:r w:rsidRPr="00B67EF6">
        <w:rPr>
          <w:rFonts w:ascii="Times New Roman" w:hAnsi="Times New Roman" w:cs="Times New Roman"/>
        </w:rPr>
        <w:t>men: MgSO</w:t>
      </w:r>
      <w:r w:rsidRPr="004E49D3">
        <w:rPr>
          <w:rFonts w:ascii="Times New Roman" w:hAnsi="Times New Roman" w:cs="Times New Roman"/>
          <w:vertAlign w:val="subscript"/>
        </w:rPr>
        <w:t>4</w:t>
      </w:r>
      <w:r w:rsidRPr="00B67EF6">
        <w:rPr>
          <w:rFonts w:ascii="Times New Roman" w:hAnsi="Times New Roman" w:cs="Times New Roman"/>
        </w:rPr>
        <w:t>.7H</w:t>
      </w:r>
      <w:r w:rsidRPr="004E49D3">
        <w:rPr>
          <w:rFonts w:ascii="Times New Roman" w:hAnsi="Times New Roman" w:cs="Times New Roman"/>
          <w:vertAlign w:val="subscript"/>
        </w:rPr>
        <w:t>2</w:t>
      </w:r>
      <w:r w:rsidR="00E862AB">
        <w:rPr>
          <w:rFonts w:ascii="Times New Roman" w:hAnsi="Times New Roman" w:cs="Times New Roman"/>
        </w:rPr>
        <w:t>O</w:t>
      </w:r>
      <w:r w:rsidRPr="00B67EF6">
        <w:rPr>
          <w:rFonts w:ascii="Times New Roman" w:hAnsi="Times New Roman" w:cs="Times New Roman"/>
        </w:rPr>
        <w:t>: 0,25</w:t>
      </w:r>
      <w:r w:rsidR="00B2222C">
        <w:rPr>
          <w:rFonts w:ascii="Times New Roman" w:hAnsi="Times New Roman" w:cs="Times New Roman"/>
        </w:rPr>
        <w:t xml:space="preserve"> </w:t>
      </w:r>
      <w:r w:rsidRPr="00B67EF6">
        <w:rPr>
          <w:rFonts w:ascii="Times New Roman" w:hAnsi="Times New Roman" w:cs="Times New Roman"/>
        </w:rPr>
        <w:t>g/l</w:t>
      </w:r>
      <w:r w:rsidR="00E47513">
        <w:rPr>
          <w:rFonts w:ascii="Times New Roman" w:hAnsi="Times New Roman" w:cs="Times New Roman"/>
        </w:rPr>
        <w:t>,</w:t>
      </w:r>
      <w:r w:rsidRPr="00B67EF6">
        <w:rPr>
          <w:rFonts w:ascii="Times New Roman" w:hAnsi="Times New Roman" w:cs="Times New Roman"/>
        </w:rPr>
        <w:t xml:space="preserve"> KH</w:t>
      </w:r>
      <w:r w:rsidRPr="004E49D3">
        <w:rPr>
          <w:rFonts w:ascii="Times New Roman" w:hAnsi="Times New Roman" w:cs="Times New Roman"/>
          <w:vertAlign w:val="subscript"/>
        </w:rPr>
        <w:t>2</w:t>
      </w:r>
      <w:r w:rsidRPr="00B67EF6">
        <w:rPr>
          <w:rFonts w:ascii="Times New Roman" w:hAnsi="Times New Roman" w:cs="Times New Roman"/>
        </w:rPr>
        <w:t>PO</w:t>
      </w:r>
      <w:r w:rsidR="00E862AB" w:rsidRPr="004E49D3">
        <w:rPr>
          <w:rFonts w:ascii="Times New Roman" w:hAnsi="Times New Roman" w:cs="Times New Roman"/>
          <w:vertAlign w:val="subscript"/>
        </w:rPr>
        <w:t>4</w:t>
      </w:r>
      <w:r w:rsidRPr="00B67EF6">
        <w:rPr>
          <w:rFonts w:ascii="Times New Roman" w:hAnsi="Times New Roman" w:cs="Times New Roman"/>
        </w:rPr>
        <w:t>: 0,25</w:t>
      </w:r>
      <w:r w:rsidR="00B2222C">
        <w:rPr>
          <w:rFonts w:ascii="Times New Roman" w:hAnsi="Times New Roman" w:cs="Times New Roman"/>
        </w:rPr>
        <w:t xml:space="preserve"> </w:t>
      </w:r>
      <w:r w:rsidRPr="00B67EF6">
        <w:rPr>
          <w:rFonts w:ascii="Times New Roman" w:hAnsi="Times New Roman" w:cs="Times New Roman"/>
        </w:rPr>
        <w:t>g/l</w:t>
      </w:r>
      <w:r w:rsidR="00E47513">
        <w:rPr>
          <w:rFonts w:ascii="Times New Roman" w:hAnsi="Times New Roman" w:cs="Times New Roman"/>
        </w:rPr>
        <w:t>,</w:t>
      </w:r>
      <w:r w:rsidRPr="00B67EF6">
        <w:rPr>
          <w:rFonts w:ascii="Times New Roman" w:hAnsi="Times New Roman" w:cs="Times New Roman"/>
        </w:rPr>
        <w:t xml:space="preserve"> (NH</w:t>
      </w:r>
      <w:r w:rsidRPr="004E49D3">
        <w:rPr>
          <w:rFonts w:ascii="Times New Roman" w:hAnsi="Times New Roman" w:cs="Times New Roman"/>
          <w:vertAlign w:val="subscript"/>
        </w:rPr>
        <w:t>4</w:t>
      </w:r>
      <w:r w:rsidRPr="00B67EF6">
        <w:rPr>
          <w:rFonts w:ascii="Times New Roman" w:hAnsi="Times New Roman" w:cs="Times New Roman"/>
        </w:rPr>
        <w:t>)</w:t>
      </w:r>
      <w:r w:rsidRPr="004E49D3">
        <w:rPr>
          <w:rFonts w:ascii="Times New Roman" w:hAnsi="Times New Roman" w:cs="Times New Roman"/>
          <w:vertAlign w:val="subscript"/>
        </w:rPr>
        <w:t>2</w:t>
      </w:r>
      <w:r w:rsidRPr="00B67EF6">
        <w:rPr>
          <w:rFonts w:ascii="Times New Roman" w:hAnsi="Times New Roman" w:cs="Times New Roman"/>
        </w:rPr>
        <w:t>HPO</w:t>
      </w:r>
      <w:r w:rsidR="00E862AB" w:rsidRPr="004E49D3">
        <w:rPr>
          <w:rFonts w:ascii="Times New Roman" w:hAnsi="Times New Roman" w:cs="Times New Roman"/>
          <w:vertAlign w:val="subscript"/>
        </w:rPr>
        <w:t>4</w:t>
      </w:r>
      <w:r w:rsidRPr="00B67EF6">
        <w:rPr>
          <w:rFonts w:ascii="Times New Roman" w:hAnsi="Times New Roman" w:cs="Times New Roman"/>
        </w:rPr>
        <w:t>: 0,5</w:t>
      </w:r>
      <w:r w:rsidR="00B2222C">
        <w:rPr>
          <w:rFonts w:ascii="Times New Roman" w:hAnsi="Times New Roman" w:cs="Times New Roman"/>
        </w:rPr>
        <w:t xml:space="preserve"> </w:t>
      </w:r>
      <w:r w:rsidRPr="00B67EF6">
        <w:rPr>
          <w:rFonts w:ascii="Times New Roman" w:hAnsi="Times New Roman" w:cs="Times New Roman"/>
        </w:rPr>
        <w:t>g/l.</w:t>
      </w:r>
    </w:p>
    <w:p w:rsidR="00EA22F9" w:rsidRDefault="00C7207D" w:rsidP="00065FA7">
      <w:pPr>
        <w:spacing w:before="60" w:after="60" w:line="290" w:lineRule="atLeast"/>
        <w:ind w:firstLine="346"/>
        <w:jc w:val="both"/>
        <w:rPr>
          <w:noProof/>
        </w:rPr>
      </w:pPr>
      <w:r>
        <w:rPr>
          <w:rFonts w:ascii="Times New Roman" w:hAnsi="Times New Roman" w:cs="Times New Roman"/>
        </w:rPr>
        <w:lastRenderedPageBreak/>
        <w:t>C</w:t>
      </w:r>
      <w:r w:rsidR="007B540C" w:rsidRPr="00E862AB">
        <w:rPr>
          <w:rFonts w:ascii="Times New Roman" w:hAnsi="Times New Roman" w:cs="Times New Roman"/>
        </w:rPr>
        <w:t>ác điều kiện tố</w:t>
      </w:r>
      <w:r w:rsidR="00E1651D">
        <w:rPr>
          <w:rFonts w:ascii="Times New Roman" w:hAnsi="Times New Roman" w:cs="Times New Roman"/>
        </w:rPr>
        <w:t>i ưu</w:t>
      </w:r>
      <w:r w:rsidR="007B540C" w:rsidRPr="00E862AB">
        <w:rPr>
          <w:rFonts w:ascii="Times New Roman" w:hAnsi="Times New Roman" w:cs="Times New Roman"/>
        </w:rPr>
        <w:t xml:space="preserve"> nồng độ acid acetic và hiệu quả lên men cao hơn so với các thí nghiệm khảo sát trước đó (nồng độ acid đạt 4</w:t>
      </w:r>
      <w:proofErr w:type="gramStart"/>
      <w:r w:rsidR="007B540C" w:rsidRPr="00E862AB">
        <w:rPr>
          <w:rFonts w:ascii="Times New Roman" w:hAnsi="Times New Roman" w:cs="Times New Roman"/>
        </w:rPr>
        <w:t>,53</w:t>
      </w:r>
      <w:proofErr w:type="gramEnd"/>
      <w:r w:rsidR="007B540C" w:rsidRPr="00E862AB">
        <w:rPr>
          <w:rFonts w:ascii="Times New Roman" w:hAnsi="Times New Roman" w:cs="Times New Roman"/>
        </w:rPr>
        <w:t>% sau 120</w:t>
      </w:r>
      <w:r w:rsidR="00901979">
        <w:rPr>
          <w:rFonts w:ascii="Times New Roman" w:hAnsi="Times New Roman" w:cs="Times New Roman"/>
        </w:rPr>
        <w:t xml:space="preserve"> giờ</w:t>
      </w:r>
      <w:r w:rsidR="007B540C" w:rsidRPr="00E862AB">
        <w:rPr>
          <w:rFonts w:ascii="Times New Roman" w:hAnsi="Times New Roman" w:cs="Times New Roman"/>
        </w:rPr>
        <w:t xml:space="preserve">). </w:t>
      </w:r>
      <w:r w:rsidR="007B540C" w:rsidRPr="00AA35BF">
        <w:rPr>
          <w:rFonts w:ascii="Times New Roman" w:hAnsi="Times New Roman" w:cs="Times New Roman"/>
        </w:rPr>
        <w:t>Khi n</w:t>
      </w:r>
      <w:r w:rsidR="007B540C" w:rsidRPr="00E862AB">
        <w:rPr>
          <w:rFonts w:ascii="Times New Roman" w:hAnsi="Times New Roman" w:cs="Times New Roman"/>
        </w:rPr>
        <w:t>ồ</w:t>
      </w:r>
      <w:r w:rsidR="007B540C" w:rsidRPr="00AA35BF">
        <w:rPr>
          <w:rFonts w:ascii="Times New Roman" w:hAnsi="Times New Roman" w:cs="Times New Roman"/>
        </w:rPr>
        <w:t>ng</w:t>
      </w:r>
      <w:r w:rsidR="007B540C" w:rsidRPr="00E862AB">
        <w:rPr>
          <w:rFonts w:ascii="Times New Roman" w:hAnsi="Times New Roman" w:cs="Times New Roman"/>
        </w:rPr>
        <w:t xml:space="preserve"> độ cồn còn sót</w:t>
      </w:r>
      <w:r w:rsidR="007B540C" w:rsidRPr="00AA35BF">
        <w:rPr>
          <w:rFonts w:ascii="Times New Roman" w:hAnsi="Times New Roman" w:cs="Times New Roman"/>
        </w:rPr>
        <w:t xml:space="preserve"> lại trong môi trường </w:t>
      </w:r>
      <w:r w:rsidR="00F32DE4">
        <w:rPr>
          <w:rFonts w:ascii="Times New Roman" w:hAnsi="Times New Roman" w:cs="Times New Roman"/>
        </w:rPr>
        <w:t>thấp hơn 0,2%,</w:t>
      </w:r>
      <w:r w:rsidR="007B540C" w:rsidRPr="00E862AB">
        <w:rPr>
          <w:rFonts w:ascii="Times New Roman" w:hAnsi="Times New Roman" w:cs="Times New Roman"/>
        </w:rPr>
        <w:t>quá trình lên men dừng lại, vi khuẩn sẽ tiếp tục oxi hóa acid acetic để tiếp tục thu năng lượng dùng trong sự sống nên nồng độ acit acetic giảm xuống. Đây là quá trình không có lợi đối với sản phẩm acid acetic, do vậy trong sản xuất người ta thường duy trì môi trường sau lên men có nồng độ ethanol là 0</w:t>
      </w:r>
      <w:proofErr w:type="gramStart"/>
      <w:r w:rsidR="007B540C" w:rsidRPr="00E862AB">
        <w:rPr>
          <w:rFonts w:ascii="Times New Roman" w:hAnsi="Times New Roman" w:cs="Times New Roman"/>
        </w:rPr>
        <w:t>,2</w:t>
      </w:r>
      <w:proofErr w:type="gramEnd"/>
      <w:r w:rsidR="007B540C" w:rsidRPr="00E862AB">
        <w:rPr>
          <w:rFonts w:ascii="Times New Roman" w:hAnsi="Times New Roman" w:cs="Times New Roman"/>
        </w:rPr>
        <w:t xml:space="preserve"> - 0,5%. </w:t>
      </w:r>
    </w:p>
    <w:p w:rsidR="008F1B03" w:rsidRDefault="008F1B03" w:rsidP="008F1B03">
      <w:pPr>
        <w:spacing w:before="60" w:after="60" w:line="290" w:lineRule="atLeast"/>
        <w:jc w:val="both"/>
        <w:rPr>
          <w:rFonts w:ascii="Times New Roman" w:hAnsi="Times New Roman" w:cs="Times New Roman"/>
        </w:rPr>
      </w:pPr>
      <w:r w:rsidRPr="008F1B03">
        <w:rPr>
          <w:noProof/>
        </w:rPr>
        <w:drawing>
          <wp:inline distT="0" distB="0" distL="0" distR="0">
            <wp:extent cx="2876550" cy="1828800"/>
            <wp:effectExtent l="0" t="0" r="0" b="0"/>
            <wp:docPr id="2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A22F9" w:rsidRPr="00B251E1" w:rsidRDefault="00EA22F9" w:rsidP="004566E0">
      <w:pPr>
        <w:pStyle w:val="danhmchnhnh"/>
        <w:spacing w:before="120" w:after="240" w:line="240" w:lineRule="auto"/>
        <w:rPr>
          <w:sz w:val="20"/>
          <w:szCs w:val="20"/>
          <w:lang w:val="vi-VN"/>
        </w:rPr>
      </w:pPr>
      <w:r w:rsidRPr="00B251E1">
        <w:rPr>
          <w:sz w:val="20"/>
          <w:szCs w:val="20"/>
          <w:lang w:val="vi-VN"/>
        </w:rPr>
        <w:t xml:space="preserve">Hình10:Thí nghiệm lên men acid acetic với các điều kiện </w:t>
      </w:r>
      <w:r w:rsidR="00DC2234">
        <w:rPr>
          <w:sz w:val="20"/>
          <w:szCs w:val="20"/>
        </w:rPr>
        <w:t>thích hợp</w:t>
      </w:r>
    </w:p>
    <w:p w:rsidR="007B540C" w:rsidRDefault="007B540C" w:rsidP="00E862AB">
      <w:pPr>
        <w:spacing w:before="120" w:after="60" w:line="290" w:lineRule="atLeast"/>
        <w:ind w:firstLine="340"/>
        <w:jc w:val="both"/>
        <w:rPr>
          <w:rFonts w:ascii="Times New Roman" w:hAnsi="Times New Roman" w:cs="Times New Roman"/>
        </w:rPr>
      </w:pPr>
      <w:proofErr w:type="gramStart"/>
      <w:r w:rsidRPr="00E862AB">
        <w:rPr>
          <w:rFonts w:ascii="Times New Roman" w:hAnsi="Times New Roman" w:cs="Times New Roman"/>
        </w:rPr>
        <w:t xml:space="preserve">Kết thúc quá trình lên men dấm ta </w:t>
      </w:r>
      <w:r w:rsidRPr="00AA35BF">
        <w:rPr>
          <w:rFonts w:ascii="Times New Roman" w:hAnsi="Times New Roman" w:cs="Times New Roman"/>
        </w:rPr>
        <w:t xml:space="preserve">thanh trùng </w:t>
      </w:r>
      <w:r w:rsidRPr="00E862AB">
        <w:rPr>
          <w:rFonts w:ascii="Times New Roman" w:hAnsi="Times New Roman" w:cs="Times New Roman"/>
        </w:rPr>
        <w:t xml:space="preserve">ở </w:t>
      </w:r>
      <w:r w:rsidRPr="00AA35BF">
        <w:rPr>
          <w:rFonts w:ascii="Times New Roman" w:hAnsi="Times New Roman" w:cs="Times New Roman"/>
        </w:rPr>
        <w:t>100</w:t>
      </w:r>
      <w:r w:rsidRPr="00901979">
        <w:rPr>
          <w:rFonts w:ascii="Times New Roman" w:hAnsi="Times New Roman" w:cs="Times New Roman"/>
          <w:vertAlign w:val="superscript"/>
        </w:rPr>
        <w:t>o</w:t>
      </w:r>
      <w:r w:rsidRPr="00AA35BF">
        <w:rPr>
          <w:rFonts w:ascii="Times New Roman" w:hAnsi="Times New Roman" w:cs="Times New Roman"/>
        </w:rPr>
        <w:t xml:space="preserve">C với thời gian 30 phút, </w:t>
      </w:r>
      <w:r w:rsidRPr="00E862AB">
        <w:rPr>
          <w:rFonts w:ascii="Times New Roman" w:hAnsi="Times New Roman" w:cs="Times New Roman"/>
        </w:rPr>
        <w:t>như vậy</w:t>
      </w:r>
      <w:r w:rsidRPr="00AA35BF">
        <w:rPr>
          <w:rFonts w:ascii="Times New Roman" w:hAnsi="Times New Roman" w:cs="Times New Roman"/>
        </w:rPr>
        <w:t xml:space="preserve"> hương vị cũng như m</w:t>
      </w:r>
      <w:r w:rsidRPr="00E862AB">
        <w:rPr>
          <w:rFonts w:ascii="Times New Roman" w:hAnsi="Times New Roman" w:cs="Times New Roman"/>
        </w:rPr>
        <w:t>àu</w:t>
      </w:r>
      <w:r w:rsidRPr="00AA35BF">
        <w:rPr>
          <w:rFonts w:ascii="Times New Roman" w:hAnsi="Times New Roman" w:cs="Times New Roman"/>
        </w:rPr>
        <w:t xml:space="preserve"> sắc không bị thay đổi.</w:t>
      </w:r>
      <w:proofErr w:type="gramEnd"/>
    </w:p>
    <w:p w:rsidR="00DC4228" w:rsidRPr="00017655" w:rsidRDefault="00DC4228" w:rsidP="00F161AF">
      <w:pPr>
        <w:pStyle w:val="ListParagraph"/>
        <w:numPr>
          <w:ilvl w:val="0"/>
          <w:numId w:val="1"/>
        </w:numPr>
        <w:spacing w:before="120" w:after="120" w:line="360" w:lineRule="auto"/>
        <w:ind w:left="360"/>
        <w:jc w:val="both"/>
        <w:rPr>
          <w:rFonts w:ascii="Times New Roman" w:hAnsi="Times New Roman" w:cs="Times New Roman"/>
          <w:b/>
        </w:rPr>
      </w:pPr>
      <w:r w:rsidRPr="00017655">
        <w:rPr>
          <w:rFonts w:ascii="Times New Roman" w:hAnsi="Times New Roman" w:cs="Times New Roman"/>
          <w:b/>
        </w:rPr>
        <w:t xml:space="preserve">Kết luận </w:t>
      </w:r>
    </w:p>
    <w:p w:rsidR="00F161AF" w:rsidRPr="008103E9" w:rsidRDefault="00DC4228" w:rsidP="00F161AF">
      <w:pPr>
        <w:spacing w:before="60" w:after="60" w:line="290" w:lineRule="atLeast"/>
        <w:ind w:firstLine="360"/>
        <w:jc w:val="both"/>
        <w:rPr>
          <w:rFonts w:ascii="Times New Roman" w:hAnsi="Times New Roman" w:cs="Times New Roman"/>
          <w:sz w:val="21"/>
          <w:szCs w:val="21"/>
        </w:rPr>
      </w:pPr>
      <w:r w:rsidRPr="00017655">
        <w:rPr>
          <w:rFonts w:ascii="Times New Roman" w:hAnsi="Times New Roman" w:cs="Times New Roman"/>
        </w:rPr>
        <w:t xml:space="preserve">Thực hiện đề tài này </w:t>
      </w:r>
      <w:r w:rsidRPr="00E862AB">
        <w:rPr>
          <w:rFonts w:ascii="Times New Roman" w:hAnsi="Times New Roman" w:cs="Times New Roman"/>
        </w:rPr>
        <w:t xml:space="preserve">chúng tôi đã </w:t>
      </w:r>
      <w:r w:rsidR="00D4371C">
        <w:rPr>
          <w:rFonts w:ascii="Times New Roman" w:hAnsi="Times New Roman" w:cs="Times New Roman"/>
        </w:rPr>
        <w:t>x</w:t>
      </w:r>
      <w:r w:rsidRPr="00E862AB">
        <w:rPr>
          <w:rFonts w:ascii="Times New Roman" w:hAnsi="Times New Roman" w:cs="Times New Roman"/>
        </w:rPr>
        <w:t>ác định được các thông số l</w:t>
      </w:r>
      <w:r w:rsidR="00901979">
        <w:rPr>
          <w:rFonts w:ascii="Times New Roman" w:hAnsi="Times New Roman" w:cs="Times New Roman"/>
        </w:rPr>
        <w:t>ê</w:t>
      </w:r>
      <w:r w:rsidRPr="00E862AB">
        <w:rPr>
          <w:rFonts w:ascii="Times New Roman" w:hAnsi="Times New Roman" w:cs="Times New Roman"/>
        </w:rPr>
        <w:t xml:space="preserve">n men thích hợp nhất đối với chủng vi khuẩn </w:t>
      </w:r>
      <w:r w:rsidRPr="00901979">
        <w:rPr>
          <w:rFonts w:ascii="Times New Roman" w:hAnsi="Times New Roman" w:cs="Times New Roman"/>
          <w:i/>
        </w:rPr>
        <w:t>K. saccharivorans</w:t>
      </w:r>
      <w:r w:rsidRPr="00E862AB">
        <w:rPr>
          <w:rFonts w:ascii="Times New Roman" w:hAnsi="Times New Roman" w:cs="Times New Roman"/>
        </w:rPr>
        <w:t xml:space="preserve"> A2 là: </w:t>
      </w:r>
      <w:r w:rsidR="004926AE">
        <w:rPr>
          <w:rFonts w:ascii="Times New Roman" w:hAnsi="Times New Roman" w:cs="Times New Roman"/>
        </w:rPr>
        <w:t>Nồng độ tiếp giống</w:t>
      </w:r>
      <w:r w:rsidRPr="00017655">
        <w:rPr>
          <w:rFonts w:ascii="Times New Roman" w:hAnsi="Times New Roman" w:cs="Times New Roman"/>
        </w:rPr>
        <w:t>: 9%</w:t>
      </w:r>
      <w:r w:rsidR="00B67EF6">
        <w:rPr>
          <w:rFonts w:ascii="Times New Roman" w:hAnsi="Times New Roman" w:cs="Times New Roman"/>
        </w:rPr>
        <w:t>, n</w:t>
      </w:r>
      <w:r w:rsidRPr="00017655">
        <w:rPr>
          <w:rFonts w:ascii="Times New Roman" w:hAnsi="Times New Roman" w:cs="Times New Roman"/>
        </w:rPr>
        <w:t>ồng độ cồn ban đầu: 6%</w:t>
      </w:r>
      <w:r w:rsidR="00B67EF6">
        <w:rPr>
          <w:rFonts w:ascii="Times New Roman" w:hAnsi="Times New Roman" w:cs="Times New Roman"/>
        </w:rPr>
        <w:t>, n</w:t>
      </w:r>
      <w:r w:rsidRPr="00017655">
        <w:rPr>
          <w:rFonts w:ascii="Times New Roman" w:hAnsi="Times New Roman" w:cs="Times New Roman"/>
        </w:rPr>
        <w:t>ồng độ acid acetic bổ sung ban đầu: 0,</w:t>
      </w:r>
      <w:r w:rsidR="00065FA7">
        <w:rPr>
          <w:rFonts w:ascii="Times New Roman" w:hAnsi="Times New Roman" w:cs="Times New Roman"/>
        </w:rPr>
        <w:t>6</w:t>
      </w:r>
      <w:r w:rsidRPr="00017655">
        <w:rPr>
          <w:rFonts w:ascii="Times New Roman" w:hAnsi="Times New Roman" w:cs="Times New Roman"/>
        </w:rPr>
        <w:t>%</w:t>
      </w:r>
      <w:r w:rsidR="00B67EF6">
        <w:rPr>
          <w:rFonts w:ascii="Times New Roman" w:hAnsi="Times New Roman" w:cs="Times New Roman"/>
        </w:rPr>
        <w:t>, l</w:t>
      </w:r>
      <w:r w:rsidRPr="00017655">
        <w:rPr>
          <w:rFonts w:ascii="Times New Roman" w:hAnsi="Times New Roman" w:cs="Times New Roman"/>
        </w:rPr>
        <w:t>ượng đường saccharose bổ sung: 9</w:t>
      </w:r>
      <w:r w:rsidR="00B2222C">
        <w:rPr>
          <w:rFonts w:ascii="Times New Roman" w:hAnsi="Times New Roman" w:cs="Times New Roman"/>
        </w:rPr>
        <w:t xml:space="preserve"> </w:t>
      </w:r>
      <w:r w:rsidRPr="00017655">
        <w:rPr>
          <w:rFonts w:ascii="Times New Roman" w:hAnsi="Times New Roman" w:cs="Times New Roman"/>
        </w:rPr>
        <w:t>g/l</w:t>
      </w:r>
      <w:r w:rsidR="00B67EF6">
        <w:rPr>
          <w:rFonts w:ascii="Times New Roman" w:hAnsi="Times New Roman" w:cs="Times New Roman"/>
        </w:rPr>
        <w:t>, c</w:t>
      </w:r>
      <w:r w:rsidRPr="00017655">
        <w:rPr>
          <w:rFonts w:ascii="Times New Roman" w:hAnsi="Times New Roman" w:cs="Times New Roman"/>
        </w:rPr>
        <w:t>ao nấm men: 0,5</w:t>
      </w:r>
      <w:r w:rsidR="00B2222C">
        <w:rPr>
          <w:rFonts w:ascii="Times New Roman" w:hAnsi="Times New Roman" w:cs="Times New Roman"/>
        </w:rPr>
        <w:t xml:space="preserve"> </w:t>
      </w:r>
      <w:r w:rsidRPr="00017655">
        <w:rPr>
          <w:rFonts w:ascii="Times New Roman" w:hAnsi="Times New Roman" w:cs="Times New Roman"/>
        </w:rPr>
        <w:t>g/l</w:t>
      </w:r>
      <w:r w:rsidR="00B67EF6">
        <w:rPr>
          <w:rFonts w:ascii="Times New Roman" w:hAnsi="Times New Roman" w:cs="Times New Roman"/>
        </w:rPr>
        <w:t>, g</w:t>
      </w:r>
      <w:r w:rsidRPr="00017655">
        <w:rPr>
          <w:rFonts w:ascii="Times New Roman" w:hAnsi="Times New Roman" w:cs="Times New Roman"/>
        </w:rPr>
        <w:t>lycerol: 0,5</w:t>
      </w:r>
      <w:r w:rsidR="00B2222C">
        <w:rPr>
          <w:rFonts w:ascii="Times New Roman" w:hAnsi="Times New Roman" w:cs="Times New Roman"/>
        </w:rPr>
        <w:t xml:space="preserve"> </w:t>
      </w:r>
      <w:r w:rsidRPr="00017655">
        <w:rPr>
          <w:rFonts w:ascii="Times New Roman" w:hAnsi="Times New Roman" w:cs="Times New Roman"/>
        </w:rPr>
        <w:t>g/l</w:t>
      </w:r>
      <w:r w:rsidR="00B67EF6">
        <w:rPr>
          <w:rFonts w:ascii="Times New Roman" w:hAnsi="Times New Roman" w:cs="Times New Roman"/>
        </w:rPr>
        <w:t>. L</w:t>
      </w:r>
      <w:r w:rsidRPr="00017655">
        <w:rPr>
          <w:rFonts w:ascii="Times New Roman" w:hAnsi="Times New Roman" w:cs="Times New Roman"/>
        </w:rPr>
        <w:t>ượng chất khoáng bổ sung vào môi trường lên men:MgSO</w:t>
      </w:r>
      <w:r w:rsidRPr="004E49D3">
        <w:rPr>
          <w:rFonts w:ascii="Times New Roman" w:hAnsi="Times New Roman" w:cs="Times New Roman"/>
          <w:vertAlign w:val="subscript"/>
        </w:rPr>
        <w:t>4</w:t>
      </w:r>
      <w:r w:rsidRPr="00017655">
        <w:rPr>
          <w:rFonts w:ascii="Times New Roman" w:hAnsi="Times New Roman" w:cs="Times New Roman"/>
        </w:rPr>
        <w:t>.7H</w:t>
      </w:r>
      <w:r w:rsidRPr="004E49D3">
        <w:rPr>
          <w:rFonts w:ascii="Times New Roman" w:hAnsi="Times New Roman" w:cs="Times New Roman"/>
          <w:vertAlign w:val="subscript"/>
        </w:rPr>
        <w:t>2</w:t>
      </w:r>
      <w:r w:rsidR="00017655">
        <w:rPr>
          <w:rFonts w:ascii="Times New Roman" w:hAnsi="Times New Roman" w:cs="Times New Roman"/>
        </w:rPr>
        <w:t>O</w:t>
      </w:r>
      <w:r w:rsidRPr="00017655">
        <w:rPr>
          <w:rFonts w:ascii="Times New Roman" w:hAnsi="Times New Roman" w:cs="Times New Roman"/>
        </w:rPr>
        <w:t>: 0,25</w:t>
      </w:r>
      <w:r w:rsidR="00B2222C">
        <w:rPr>
          <w:rFonts w:ascii="Times New Roman" w:hAnsi="Times New Roman" w:cs="Times New Roman"/>
        </w:rPr>
        <w:t xml:space="preserve"> </w:t>
      </w:r>
      <w:r w:rsidRPr="00017655">
        <w:rPr>
          <w:rFonts w:ascii="Times New Roman" w:hAnsi="Times New Roman" w:cs="Times New Roman"/>
        </w:rPr>
        <w:t>g/l</w:t>
      </w:r>
      <w:r w:rsidR="00017655">
        <w:rPr>
          <w:rFonts w:ascii="Times New Roman" w:hAnsi="Times New Roman" w:cs="Times New Roman"/>
        </w:rPr>
        <w:t xml:space="preserve">, </w:t>
      </w:r>
      <w:r w:rsidRPr="00017655">
        <w:rPr>
          <w:rFonts w:ascii="Times New Roman" w:hAnsi="Times New Roman" w:cs="Times New Roman"/>
        </w:rPr>
        <w:t>KH</w:t>
      </w:r>
      <w:r w:rsidRPr="004E49D3">
        <w:rPr>
          <w:rFonts w:ascii="Times New Roman" w:hAnsi="Times New Roman" w:cs="Times New Roman"/>
          <w:vertAlign w:val="subscript"/>
        </w:rPr>
        <w:t>2</w:t>
      </w:r>
      <w:r w:rsidRPr="00017655">
        <w:rPr>
          <w:rFonts w:ascii="Times New Roman" w:hAnsi="Times New Roman" w:cs="Times New Roman"/>
        </w:rPr>
        <w:t>PO</w:t>
      </w:r>
      <w:r w:rsidRPr="004E49D3">
        <w:rPr>
          <w:rFonts w:ascii="Times New Roman" w:hAnsi="Times New Roman" w:cs="Times New Roman"/>
          <w:vertAlign w:val="subscript"/>
        </w:rPr>
        <w:t>4</w:t>
      </w:r>
      <w:r w:rsidRPr="00017655">
        <w:rPr>
          <w:rFonts w:ascii="Times New Roman" w:hAnsi="Times New Roman" w:cs="Times New Roman"/>
        </w:rPr>
        <w:t>: 0,25</w:t>
      </w:r>
      <w:r w:rsidR="00B2222C">
        <w:rPr>
          <w:rFonts w:ascii="Times New Roman" w:hAnsi="Times New Roman" w:cs="Times New Roman"/>
        </w:rPr>
        <w:t xml:space="preserve"> </w:t>
      </w:r>
      <w:r w:rsidRPr="00017655">
        <w:rPr>
          <w:rFonts w:ascii="Times New Roman" w:hAnsi="Times New Roman" w:cs="Times New Roman"/>
        </w:rPr>
        <w:t>g/l</w:t>
      </w:r>
      <w:r w:rsidR="00017655">
        <w:rPr>
          <w:rFonts w:ascii="Times New Roman" w:hAnsi="Times New Roman" w:cs="Times New Roman"/>
        </w:rPr>
        <w:t xml:space="preserve">, </w:t>
      </w:r>
      <w:r w:rsidRPr="00017655">
        <w:rPr>
          <w:rFonts w:ascii="Times New Roman" w:hAnsi="Times New Roman" w:cs="Times New Roman"/>
        </w:rPr>
        <w:lastRenderedPageBreak/>
        <w:t>(NH</w:t>
      </w:r>
      <w:r w:rsidRPr="004E49D3">
        <w:rPr>
          <w:rFonts w:ascii="Times New Roman" w:hAnsi="Times New Roman" w:cs="Times New Roman"/>
          <w:vertAlign w:val="subscript"/>
        </w:rPr>
        <w:t>4</w:t>
      </w:r>
      <w:r w:rsidRPr="00017655">
        <w:rPr>
          <w:rFonts w:ascii="Times New Roman" w:hAnsi="Times New Roman" w:cs="Times New Roman"/>
        </w:rPr>
        <w:t>)</w:t>
      </w:r>
      <w:r w:rsidRPr="004E49D3">
        <w:rPr>
          <w:rFonts w:ascii="Times New Roman" w:hAnsi="Times New Roman" w:cs="Times New Roman"/>
          <w:vertAlign w:val="subscript"/>
        </w:rPr>
        <w:t>2</w:t>
      </w:r>
      <w:r w:rsidRPr="00017655">
        <w:rPr>
          <w:rFonts w:ascii="Times New Roman" w:hAnsi="Times New Roman" w:cs="Times New Roman"/>
        </w:rPr>
        <w:t>HPO</w:t>
      </w:r>
      <w:r w:rsidRPr="004E49D3">
        <w:rPr>
          <w:rFonts w:ascii="Times New Roman" w:hAnsi="Times New Roman" w:cs="Times New Roman"/>
          <w:vertAlign w:val="subscript"/>
        </w:rPr>
        <w:t>4</w:t>
      </w:r>
      <w:r w:rsidRPr="00017655">
        <w:rPr>
          <w:rFonts w:ascii="Times New Roman" w:hAnsi="Times New Roman" w:cs="Times New Roman"/>
        </w:rPr>
        <w:t>: 0,5</w:t>
      </w:r>
      <w:r w:rsidR="00B2222C">
        <w:rPr>
          <w:rFonts w:ascii="Times New Roman" w:hAnsi="Times New Roman" w:cs="Times New Roman"/>
        </w:rPr>
        <w:t xml:space="preserve"> </w:t>
      </w:r>
      <w:r w:rsidRPr="00017655">
        <w:rPr>
          <w:rFonts w:ascii="Times New Roman" w:hAnsi="Times New Roman" w:cs="Times New Roman"/>
        </w:rPr>
        <w:t>g/l</w:t>
      </w:r>
      <w:r w:rsidR="004E49D3">
        <w:rPr>
          <w:rFonts w:ascii="Times New Roman" w:hAnsi="Times New Roman" w:cs="Times New Roman"/>
        </w:rPr>
        <w:t>.</w:t>
      </w:r>
      <w:r w:rsidR="00F161AF" w:rsidRPr="00F161AF">
        <w:rPr>
          <w:rFonts w:ascii="Times New Roman" w:hAnsi="Times New Roman" w:cs="Times New Roman"/>
        </w:rPr>
        <w:t>Sản phẩm dấm táo mèo thu được có nồng độ acid acetic 4,53 %.</w:t>
      </w:r>
    </w:p>
    <w:p w:rsidR="00017655" w:rsidRPr="00017655" w:rsidRDefault="00017655" w:rsidP="00191D27">
      <w:pPr>
        <w:spacing w:before="60" w:after="60" w:line="290" w:lineRule="atLeast"/>
        <w:jc w:val="both"/>
        <w:rPr>
          <w:rFonts w:ascii="Times New Roman" w:hAnsi="Times New Roman" w:cs="Times New Roman"/>
          <w:b/>
        </w:rPr>
      </w:pPr>
      <w:r w:rsidRPr="00017655">
        <w:rPr>
          <w:rFonts w:ascii="Times New Roman" w:eastAsia="Times New Roman" w:hAnsi="Times New Roman" w:cs="Times New Roman"/>
          <w:b/>
          <w:color w:val="000000"/>
          <w:kern w:val="24"/>
        </w:rPr>
        <w:t>Tài liệu tham khảo</w:t>
      </w:r>
    </w:p>
    <w:p w:rsidR="006351F4" w:rsidRPr="00E862AB" w:rsidRDefault="006351F4" w:rsidP="001717FE">
      <w:pPr>
        <w:pStyle w:val="ListParagraph"/>
        <w:numPr>
          <w:ilvl w:val="0"/>
          <w:numId w:val="17"/>
        </w:numPr>
        <w:spacing w:before="40" w:after="0" w:line="240" w:lineRule="auto"/>
        <w:ind w:left="360"/>
        <w:jc w:val="both"/>
        <w:rPr>
          <w:rFonts w:ascii="Times New Roman" w:hAnsi="Times New Roman" w:cs="Times New Roman"/>
          <w:sz w:val="19"/>
          <w:szCs w:val="19"/>
        </w:rPr>
      </w:pPr>
      <w:r w:rsidRPr="00E862AB">
        <w:rPr>
          <w:rFonts w:ascii="Times New Roman" w:hAnsi="Times New Roman" w:cs="Times New Roman"/>
          <w:sz w:val="19"/>
          <w:szCs w:val="19"/>
        </w:rPr>
        <w:t xml:space="preserve">Đinh Thị Kim Nhung (2002), “Nghiên cứu ảnh hưởng của môi trường dinh dưỡng đến khả năng tạo màng dầy của vi khuẩn </w:t>
      </w:r>
      <w:r w:rsidRPr="004926AE">
        <w:rPr>
          <w:rFonts w:ascii="Times New Roman" w:hAnsi="Times New Roman" w:cs="Times New Roman"/>
          <w:i/>
          <w:sz w:val="19"/>
          <w:szCs w:val="19"/>
        </w:rPr>
        <w:t>Acetobacter xylinum</w:t>
      </w:r>
      <w:r w:rsidRPr="00E862AB">
        <w:rPr>
          <w:rFonts w:ascii="Times New Roman" w:hAnsi="Times New Roman" w:cs="Times New Roman"/>
          <w:sz w:val="19"/>
          <w:szCs w:val="19"/>
        </w:rPr>
        <w:t xml:space="preserve">”, </w:t>
      </w:r>
      <w:r w:rsidRPr="00E862AB">
        <w:rPr>
          <w:rFonts w:ascii="Times New Roman" w:hAnsi="Times New Roman" w:cs="Times New Roman"/>
          <w:i/>
          <w:sz w:val="19"/>
          <w:szCs w:val="19"/>
        </w:rPr>
        <w:t>Những vấn đề cơ bản trong khoa học sự sống</w:t>
      </w:r>
      <w:r w:rsidRPr="00E862AB">
        <w:rPr>
          <w:rFonts w:ascii="Times New Roman" w:hAnsi="Times New Roman" w:cs="Times New Roman"/>
          <w:sz w:val="19"/>
          <w:szCs w:val="19"/>
        </w:rPr>
        <w:t>, tr. 975- 978.</w:t>
      </w:r>
    </w:p>
    <w:p w:rsidR="006351F4" w:rsidRPr="00E862AB" w:rsidRDefault="006351F4" w:rsidP="001717FE">
      <w:pPr>
        <w:pStyle w:val="ListParagraph"/>
        <w:numPr>
          <w:ilvl w:val="0"/>
          <w:numId w:val="17"/>
        </w:numPr>
        <w:spacing w:before="40" w:after="0" w:line="240" w:lineRule="auto"/>
        <w:ind w:left="360"/>
        <w:jc w:val="both"/>
        <w:rPr>
          <w:rFonts w:ascii="Times New Roman" w:hAnsi="Times New Roman" w:cs="Times New Roman"/>
          <w:sz w:val="19"/>
          <w:szCs w:val="19"/>
        </w:rPr>
      </w:pPr>
      <w:r w:rsidRPr="00E862AB">
        <w:rPr>
          <w:rFonts w:ascii="Times New Roman" w:hAnsi="Times New Roman" w:cs="Times New Roman"/>
          <w:sz w:val="19"/>
          <w:szCs w:val="19"/>
          <w:lang w:val="vi-VN"/>
        </w:rPr>
        <w:t xml:space="preserve">Đỗ Tất Lợi(1996), </w:t>
      </w:r>
      <w:r w:rsidRPr="00E862AB">
        <w:rPr>
          <w:rFonts w:ascii="Times New Roman" w:hAnsi="Times New Roman" w:cs="Times New Roman"/>
          <w:i/>
          <w:sz w:val="19"/>
          <w:szCs w:val="19"/>
          <w:lang w:val="vi-VN"/>
        </w:rPr>
        <w:t>Cây thuốc, vị thuốc Việt Nam,</w:t>
      </w:r>
      <w:r w:rsidRPr="00E862AB">
        <w:rPr>
          <w:rFonts w:ascii="Times New Roman" w:hAnsi="Times New Roman" w:cs="Times New Roman"/>
          <w:sz w:val="19"/>
          <w:szCs w:val="19"/>
          <w:lang w:val="vi-VN"/>
        </w:rPr>
        <w:t xml:space="preserve"> NXB Đại học Y Hà Nội.</w:t>
      </w:r>
    </w:p>
    <w:p w:rsidR="006351F4" w:rsidRPr="00E862AB" w:rsidRDefault="006351F4" w:rsidP="001717FE">
      <w:pPr>
        <w:pStyle w:val="ListParagraph"/>
        <w:numPr>
          <w:ilvl w:val="0"/>
          <w:numId w:val="17"/>
        </w:numPr>
        <w:spacing w:before="40" w:after="0" w:line="240" w:lineRule="auto"/>
        <w:ind w:left="360"/>
        <w:jc w:val="both"/>
        <w:rPr>
          <w:rFonts w:ascii="Times New Roman" w:hAnsi="Times New Roman" w:cs="Times New Roman"/>
          <w:sz w:val="19"/>
          <w:szCs w:val="19"/>
        </w:rPr>
      </w:pPr>
      <w:r w:rsidRPr="00E862AB">
        <w:rPr>
          <w:rFonts w:ascii="Times New Roman" w:hAnsi="Times New Roman" w:cs="Times New Roman"/>
          <w:sz w:val="19"/>
          <w:szCs w:val="19"/>
        </w:rPr>
        <w:t xml:space="preserve">Lê Thanh Mai (2005), </w:t>
      </w:r>
      <w:r w:rsidRPr="00E862AB">
        <w:rPr>
          <w:rFonts w:ascii="Times New Roman" w:hAnsi="Times New Roman" w:cs="Times New Roman"/>
          <w:i/>
          <w:sz w:val="19"/>
          <w:szCs w:val="19"/>
        </w:rPr>
        <w:t>Các phương pháp phân tích trong ngành công nghệ lên men</w:t>
      </w:r>
      <w:r w:rsidRPr="00E862AB">
        <w:rPr>
          <w:rFonts w:ascii="Times New Roman" w:hAnsi="Times New Roman" w:cs="Times New Roman"/>
          <w:sz w:val="19"/>
          <w:szCs w:val="19"/>
        </w:rPr>
        <w:t>, Nhà xuất bản Khoa học và kỹ thuật, Hà Nội.</w:t>
      </w:r>
    </w:p>
    <w:p w:rsidR="006351F4" w:rsidRPr="00E862AB" w:rsidRDefault="006351F4" w:rsidP="001717FE">
      <w:pPr>
        <w:pStyle w:val="ListParagraph"/>
        <w:numPr>
          <w:ilvl w:val="0"/>
          <w:numId w:val="17"/>
        </w:numPr>
        <w:spacing w:before="40" w:after="0" w:line="240" w:lineRule="auto"/>
        <w:ind w:left="360"/>
        <w:jc w:val="both"/>
        <w:rPr>
          <w:rFonts w:ascii="Times New Roman" w:hAnsi="Times New Roman" w:cs="Times New Roman"/>
          <w:sz w:val="19"/>
          <w:szCs w:val="19"/>
        </w:rPr>
      </w:pPr>
      <w:r w:rsidRPr="00E862AB">
        <w:rPr>
          <w:rFonts w:ascii="Times New Roman" w:hAnsi="Times New Roman" w:cs="Times New Roman"/>
          <w:sz w:val="19"/>
          <w:szCs w:val="19"/>
        </w:rPr>
        <w:t xml:space="preserve">Nguyễn Thị Việt Anh (2011), </w:t>
      </w:r>
      <w:r w:rsidRPr="00E862AB">
        <w:rPr>
          <w:rFonts w:ascii="Times New Roman" w:hAnsi="Times New Roman" w:cs="Times New Roman"/>
          <w:i/>
          <w:sz w:val="19"/>
          <w:szCs w:val="19"/>
        </w:rPr>
        <w:t xml:space="preserve">Nghiên cứu công nghệ sản xuất đồ uống chức năng từ quả táo mèo bằng phương pháp lên men acetic sử dụng </w:t>
      </w:r>
      <w:proofErr w:type="gramStart"/>
      <w:r w:rsidRPr="00E862AB">
        <w:rPr>
          <w:rFonts w:ascii="Times New Roman" w:hAnsi="Times New Roman" w:cs="Times New Roman"/>
          <w:i/>
          <w:sz w:val="19"/>
          <w:szCs w:val="19"/>
        </w:rPr>
        <w:t>vi</w:t>
      </w:r>
      <w:proofErr w:type="gramEnd"/>
      <w:r w:rsidRPr="00E862AB">
        <w:rPr>
          <w:rFonts w:ascii="Times New Roman" w:hAnsi="Times New Roman" w:cs="Times New Roman"/>
          <w:i/>
          <w:sz w:val="19"/>
          <w:szCs w:val="19"/>
        </w:rPr>
        <w:t xml:space="preserve"> khuẩn acetobacter,</w:t>
      </w:r>
      <w:r w:rsidRPr="00E862AB">
        <w:rPr>
          <w:rFonts w:ascii="Times New Roman" w:hAnsi="Times New Roman" w:cs="Times New Roman"/>
          <w:sz w:val="19"/>
          <w:szCs w:val="19"/>
        </w:rPr>
        <w:t xml:space="preserve"> Đề tài Cấp Bộ Công Thương </w:t>
      </w:r>
      <w:r w:rsidR="008C094B" w:rsidRPr="00E862AB">
        <w:rPr>
          <w:rFonts w:ascii="Times New Roman" w:hAnsi="Times New Roman" w:cs="Times New Roman"/>
          <w:sz w:val="19"/>
          <w:szCs w:val="19"/>
        </w:rPr>
        <w:t>–viện Công nghệ thực phẩm.</w:t>
      </w:r>
    </w:p>
    <w:p w:rsidR="006351F4" w:rsidRDefault="006351F4" w:rsidP="001717FE">
      <w:pPr>
        <w:pStyle w:val="ListParagraph"/>
        <w:numPr>
          <w:ilvl w:val="0"/>
          <w:numId w:val="17"/>
        </w:numPr>
        <w:spacing w:before="40" w:after="0" w:line="240" w:lineRule="auto"/>
        <w:ind w:left="360"/>
        <w:jc w:val="both"/>
        <w:rPr>
          <w:rFonts w:ascii="Times New Roman" w:hAnsi="Times New Roman" w:cs="Times New Roman"/>
          <w:sz w:val="19"/>
          <w:szCs w:val="19"/>
        </w:rPr>
      </w:pPr>
      <w:r w:rsidRPr="00E862AB">
        <w:rPr>
          <w:rFonts w:ascii="Times New Roman" w:hAnsi="Times New Roman" w:cs="Times New Roman"/>
          <w:sz w:val="19"/>
          <w:szCs w:val="19"/>
        </w:rPr>
        <w:t>NXB Nông Nghiệp, “</w:t>
      </w:r>
      <w:r w:rsidRPr="00E862AB">
        <w:rPr>
          <w:rFonts w:ascii="Times New Roman" w:hAnsi="Times New Roman" w:cs="Times New Roman"/>
          <w:sz w:val="19"/>
          <w:szCs w:val="19"/>
          <w:lang w:val="vi-VN"/>
        </w:rPr>
        <w:t>Táo mèo, một loại cây có nhiều tác dụng</w:t>
      </w:r>
      <w:r w:rsidRPr="00E862AB">
        <w:rPr>
          <w:rFonts w:ascii="Times New Roman" w:hAnsi="Times New Roman" w:cs="Times New Roman"/>
          <w:sz w:val="19"/>
          <w:szCs w:val="19"/>
        </w:rPr>
        <w:t>”</w:t>
      </w:r>
      <w:proofErr w:type="gramStart"/>
      <w:r w:rsidR="007B38D3">
        <w:rPr>
          <w:rFonts w:ascii="Times New Roman" w:hAnsi="Times New Roman" w:cs="Times New Roman"/>
          <w:sz w:val="19"/>
          <w:szCs w:val="19"/>
        </w:rPr>
        <w:t>,</w:t>
      </w:r>
      <w:r w:rsidR="007B38D3" w:rsidRPr="00E862AB">
        <w:rPr>
          <w:rFonts w:ascii="Times New Roman" w:hAnsi="Times New Roman" w:cs="Times New Roman"/>
          <w:i/>
          <w:sz w:val="19"/>
          <w:szCs w:val="19"/>
        </w:rPr>
        <w:t>Tạp</w:t>
      </w:r>
      <w:proofErr w:type="gramEnd"/>
      <w:r w:rsidR="007B38D3" w:rsidRPr="00E862AB">
        <w:rPr>
          <w:rFonts w:ascii="Times New Roman" w:hAnsi="Times New Roman" w:cs="Times New Roman"/>
          <w:i/>
          <w:sz w:val="19"/>
          <w:szCs w:val="19"/>
        </w:rPr>
        <w:t xml:space="preserve"> chí Lâm nghiệp</w:t>
      </w:r>
      <w:r w:rsidR="007B38D3" w:rsidRPr="00E862AB">
        <w:rPr>
          <w:rFonts w:ascii="Times New Roman" w:hAnsi="Times New Roman" w:cs="Times New Roman"/>
          <w:sz w:val="19"/>
          <w:szCs w:val="19"/>
        </w:rPr>
        <w:t xml:space="preserve">, </w:t>
      </w:r>
      <w:r w:rsidRPr="00E862AB">
        <w:rPr>
          <w:rFonts w:ascii="Times New Roman" w:hAnsi="Times New Roman" w:cs="Times New Roman"/>
          <w:sz w:val="19"/>
          <w:szCs w:val="19"/>
        </w:rPr>
        <w:t>(1994), 11, tr. 22.</w:t>
      </w:r>
    </w:p>
    <w:p w:rsidR="00A23D39" w:rsidRPr="00E862AB" w:rsidRDefault="00A23D39" w:rsidP="001717FE">
      <w:pPr>
        <w:pStyle w:val="ListParagraph"/>
        <w:numPr>
          <w:ilvl w:val="0"/>
          <w:numId w:val="17"/>
        </w:numPr>
        <w:spacing w:before="40" w:after="0" w:line="240" w:lineRule="auto"/>
        <w:ind w:left="360"/>
        <w:jc w:val="both"/>
        <w:rPr>
          <w:rFonts w:ascii="Times New Roman" w:hAnsi="Times New Roman" w:cs="Times New Roman"/>
          <w:sz w:val="19"/>
          <w:szCs w:val="19"/>
        </w:rPr>
      </w:pPr>
      <w:r>
        <w:rPr>
          <w:rFonts w:ascii="Times New Roman" w:hAnsi="Times New Roman" w:cs="Times New Roman"/>
          <w:sz w:val="19"/>
          <w:szCs w:val="19"/>
        </w:rPr>
        <w:t>Đỗ Thị Kim Loan, Nguyễn Thị Việt Anh, Lê Đức Mạnh, Bùi Thị Thúy Hà (2014)</w:t>
      </w:r>
      <w:r w:rsidR="00F161AF">
        <w:rPr>
          <w:rFonts w:ascii="Times New Roman" w:hAnsi="Times New Roman" w:cs="Times New Roman"/>
          <w:sz w:val="19"/>
          <w:szCs w:val="19"/>
        </w:rPr>
        <w:t xml:space="preserve">, </w:t>
      </w:r>
      <w:r>
        <w:rPr>
          <w:rFonts w:ascii="Times New Roman" w:hAnsi="Times New Roman" w:cs="Times New Roman"/>
          <w:sz w:val="19"/>
          <w:szCs w:val="19"/>
        </w:rPr>
        <w:t>“</w:t>
      </w:r>
      <w:r w:rsidRPr="00F161AF">
        <w:rPr>
          <w:rFonts w:ascii="Times New Roman" w:hAnsi="Times New Roman" w:cs="Times New Roman"/>
          <w:i/>
          <w:sz w:val="19"/>
          <w:szCs w:val="19"/>
        </w:rPr>
        <w:t xml:space="preserve">Nghiên cứu kỹ </w:t>
      </w:r>
      <w:r w:rsidRPr="00F161AF">
        <w:rPr>
          <w:rFonts w:ascii="Times New Roman" w:hAnsi="Times New Roman" w:cs="Times New Roman"/>
          <w:i/>
          <w:sz w:val="19"/>
          <w:szCs w:val="19"/>
        </w:rPr>
        <w:lastRenderedPageBreak/>
        <w:t xml:space="preserve">thuật lên men dấm gạo </w:t>
      </w:r>
      <w:proofErr w:type="gramStart"/>
      <w:r w:rsidRPr="00F161AF">
        <w:rPr>
          <w:rFonts w:ascii="Times New Roman" w:hAnsi="Times New Roman" w:cs="Times New Roman"/>
          <w:i/>
          <w:sz w:val="19"/>
          <w:szCs w:val="19"/>
        </w:rPr>
        <w:t>thơm</w:t>
      </w:r>
      <w:proofErr w:type="gramEnd"/>
      <w:r w:rsidRPr="00F161AF">
        <w:rPr>
          <w:rFonts w:ascii="Times New Roman" w:hAnsi="Times New Roman" w:cs="Times New Roman"/>
          <w:i/>
          <w:sz w:val="19"/>
          <w:szCs w:val="19"/>
        </w:rPr>
        <w:t xml:space="preserve"> theo phương pháp lên men chìm từ phế phụ phẩm của sản suất rượu gạo</w:t>
      </w:r>
      <w:r>
        <w:rPr>
          <w:rFonts w:ascii="Times New Roman" w:hAnsi="Times New Roman" w:cs="Times New Roman"/>
          <w:sz w:val="19"/>
          <w:szCs w:val="19"/>
        </w:rPr>
        <w:t>”</w:t>
      </w:r>
      <w:r w:rsidR="00F161AF">
        <w:rPr>
          <w:rFonts w:ascii="Times New Roman" w:hAnsi="Times New Roman" w:cs="Times New Roman"/>
          <w:sz w:val="19"/>
          <w:szCs w:val="19"/>
        </w:rPr>
        <w:t>, Tạp chí Khoa học và Công nghệ, 52(5C).</w:t>
      </w:r>
    </w:p>
    <w:p w:rsidR="004E49D3" w:rsidRPr="00E862AB" w:rsidRDefault="004E49D3" w:rsidP="004E49D3">
      <w:pPr>
        <w:pStyle w:val="ListParagraph"/>
        <w:numPr>
          <w:ilvl w:val="0"/>
          <w:numId w:val="17"/>
        </w:numPr>
        <w:spacing w:before="40" w:after="0" w:line="240" w:lineRule="auto"/>
        <w:ind w:left="360"/>
        <w:jc w:val="both"/>
        <w:rPr>
          <w:rFonts w:ascii="Times New Roman" w:hAnsi="Times New Roman" w:cs="Times New Roman"/>
          <w:sz w:val="19"/>
          <w:szCs w:val="19"/>
        </w:rPr>
      </w:pPr>
      <w:r w:rsidRPr="00E862AB">
        <w:rPr>
          <w:rFonts w:ascii="Times New Roman" w:hAnsi="Times New Roman" w:cs="Times New Roman"/>
          <w:sz w:val="19"/>
          <w:szCs w:val="19"/>
        </w:rPr>
        <w:t xml:space="preserve">Jin-Nam Kim, Jong-Sok Choo, Young-Jung Wee (2005), “Culture Medium Optimization for Acetic Acid Production by a Perimmon Vinegar- Derived Bacterium”, </w:t>
      </w:r>
      <w:r w:rsidRPr="00E862AB">
        <w:rPr>
          <w:rFonts w:ascii="Times New Roman" w:hAnsi="Times New Roman" w:cs="Times New Roman"/>
          <w:i/>
          <w:sz w:val="19"/>
          <w:szCs w:val="19"/>
        </w:rPr>
        <w:t>Applied Biochemistry and Biotechnology</w:t>
      </w:r>
      <w:r w:rsidRPr="00E862AB">
        <w:rPr>
          <w:rFonts w:ascii="Times New Roman" w:hAnsi="Times New Roman" w:cs="Times New Roman"/>
          <w:sz w:val="19"/>
          <w:szCs w:val="19"/>
        </w:rPr>
        <w:t>, 123(1), pp. 861- 869.</w:t>
      </w:r>
    </w:p>
    <w:p w:rsidR="004E49D3" w:rsidRPr="00E862AB" w:rsidRDefault="004E49D3" w:rsidP="004E49D3">
      <w:pPr>
        <w:pStyle w:val="ListParagraph"/>
        <w:numPr>
          <w:ilvl w:val="0"/>
          <w:numId w:val="17"/>
        </w:numPr>
        <w:spacing w:before="40" w:after="0" w:line="240" w:lineRule="auto"/>
        <w:ind w:left="360"/>
        <w:jc w:val="both"/>
        <w:rPr>
          <w:rFonts w:ascii="Times New Roman" w:hAnsi="Times New Roman" w:cs="Times New Roman"/>
          <w:sz w:val="19"/>
          <w:szCs w:val="19"/>
        </w:rPr>
      </w:pPr>
      <w:r w:rsidRPr="00E862AB">
        <w:rPr>
          <w:rFonts w:ascii="Times New Roman" w:hAnsi="Times New Roman" w:cs="Times New Roman"/>
          <w:sz w:val="19"/>
          <w:szCs w:val="19"/>
        </w:rPr>
        <w:t xml:space="preserve">M.R. Adams and D.R. Twiddy “Performance parameters in the quick vinegar process”, </w:t>
      </w:r>
      <w:r w:rsidRPr="00E862AB">
        <w:rPr>
          <w:rFonts w:ascii="Times New Roman" w:hAnsi="Times New Roman" w:cs="Times New Roman"/>
          <w:i/>
          <w:sz w:val="19"/>
          <w:szCs w:val="19"/>
        </w:rPr>
        <w:t xml:space="preserve">Tropical Development and Research Institute, </w:t>
      </w:r>
      <w:r w:rsidR="007B38D3" w:rsidRPr="00E862AB">
        <w:rPr>
          <w:rFonts w:ascii="Times New Roman" w:hAnsi="Times New Roman" w:cs="Times New Roman"/>
          <w:sz w:val="19"/>
          <w:szCs w:val="19"/>
        </w:rPr>
        <w:t xml:space="preserve">(1986), </w:t>
      </w:r>
      <w:r w:rsidRPr="00E862AB">
        <w:rPr>
          <w:rFonts w:ascii="Times New Roman" w:hAnsi="Times New Roman" w:cs="Times New Roman"/>
          <w:sz w:val="19"/>
          <w:szCs w:val="19"/>
        </w:rPr>
        <w:t>pp. 56 – 62.</w:t>
      </w:r>
    </w:p>
    <w:p w:rsidR="004E49D3" w:rsidRPr="00E862AB" w:rsidRDefault="004E49D3" w:rsidP="004E49D3">
      <w:pPr>
        <w:pStyle w:val="ListParagraph"/>
        <w:numPr>
          <w:ilvl w:val="0"/>
          <w:numId w:val="17"/>
        </w:numPr>
        <w:spacing w:before="40" w:after="0" w:line="240" w:lineRule="auto"/>
        <w:ind w:left="360"/>
        <w:jc w:val="both"/>
        <w:rPr>
          <w:rFonts w:ascii="Times New Roman" w:hAnsi="Times New Roman" w:cs="Times New Roman"/>
          <w:sz w:val="19"/>
          <w:szCs w:val="19"/>
        </w:rPr>
      </w:pPr>
      <w:r w:rsidRPr="00E862AB">
        <w:rPr>
          <w:rFonts w:ascii="Times New Roman" w:hAnsi="Times New Roman" w:cs="Times New Roman"/>
          <w:sz w:val="19"/>
          <w:szCs w:val="19"/>
        </w:rPr>
        <w:t xml:space="preserve">W. Tesfaye, M.L. Morales, M.C. García- Parrilla and A.M. Troncoso (2002), “Wine vinegar: technology, authenticity and quality evaluation”, </w:t>
      </w:r>
      <w:r w:rsidRPr="00E862AB">
        <w:rPr>
          <w:rFonts w:ascii="Times New Roman" w:hAnsi="Times New Roman" w:cs="Times New Roman"/>
          <w:i/>
          <w:sz w:val="19"/>
          <w:szCs w:val="19"/>
        </w:rPr>
        <w:t>Trends in Food Science &amp; Technology</w:t>
      </w:r>
      <w:r w:rsidRPr="00E862AB">
        <w:rPr>
          <w:rFonts w:ascii="Times New Roman" w:hAnsi="Times New Roman" w:cs="Times New Roman"/>
          <w:sz w:val="19"/>
          <w:szCs w:val="19"/>
        </w:rPr>
        <w:t>, 13, pp. 12- 21.</w:t>
      </w:r>
    </w:p>
    <w:p w:rsidR="004E49D3" w:rsidRPr="00E862AB" w:rsidRDefault="004E49D3" w:rsidP="004E49D3">
      <w:pPr>
        <w:pStyle w:val="ListParagraph"/>
        <w:numPr>
          <w:ilvl w:val="0"/>
          <w:numId w:val="17"/>
        </w:numPr>
        <w:spacing w:before="40" w:after="0" w:line="240" w:lineRule="auto"/>
        <w:ind w:left="360"/>
        <w:jc w:val="both"/>
        <w:rPr>
          <w:rFonts w:ascii="Times New Roman" w:hAnsi="Times New Roman" w:cs="Times New Roman"/>
          <w:sz w:val="19"/>
          <w:szCs w:val="19"/>
        </w:rPr>
      </w:pPr>
      <w:r w:rsidRPr="00E862AB">
        <w:rPr>
          <w:rFonts w:ascii="Times New Roman" w:hAnsi="Times New Roman" w:cs="Times New Roman"/>
          <w:sz w:val="19"/>
          <w:szCs w:val="19"/>
        </w:rPr>
        <w:t xml:space="preserve">Dhouha Mamlouk, Maria Gullo (2011), “Acetic Acid Bacteria: Physiology and Carbon Sources Oxidation”, </w:t>
      </w:r>
      <w:r w:rsidRPr="00E862AB">
        <w:rPr>
          <w:rFonts w:ascii="Times New Roman" w:hAnsi="Times New Roman" w:cs="Times New Roman"/>
          <w:i/>
          <w:sz w:val="19"/>
          <w:szCs w:val="19"/>
        </w:rPr>
        <w:t>Indian J Microbiol</w:t>
      </w:r>
      <w:r w:rsidRPr="00E862AB">
        <w:rPr>
          <w:rFonts w:ascii="Times New Roman" w:hAnsi="Times New Roman" w:cs="Times New Roman"/>
          <w:sz w:val="19"/>
          <w:szCs w:val="19"/>
        </w:rPr>
        <w:t>, 53(4), pp. 377- 384.</w:t>
      </w:r>
    </w:p>
    <w:p w:rsidR="007F7C54" w:rsidRPr="007F7C54" w:rsidRDefault="007F7C54" w:rsidP="00191D27">
      <w:pPr>
        <w:spacing w:before="60" w:after="60" w:line="290" w:lineRule="atLeast"/>
        <w:jc w:val="both"/>
        <w:rPr>
          <w:rFonts w:ascii="Times New Roman" w:hAnsi="Times New Roman" w:cs="Times New Roman"/>
        </w:rPr>
      </w:pPr>
    </w:p>
    <w:p w:rsidR="00F4647F" w:rsidRDefault="00F4647F" w:rsidP="00191D27">
      <w:pPr>
        <w:spacing w:before="60" w:after="60" w:line="290" w:lineRule="atLeast"/>
        <w:jc w:val="both"/>
        <w:rPr>
          <w:rFonts w:ascii="Times New Roman" w:hAnsi="Times New Roman" w:cs="Times New Roman"/>
        </w:rPr>
        <w:sectPr w:rsidR="00F4647F" w:rsidSect="00F827E5">
          <w:type w:val="continuous"/>
          <w:pgSz w:w="12240" w:h="15840"/>
          <w:pgMar w:top="2040" w:right="1411" w:bottom="2434" w:left="1411" w:header="720" w:footer="720" w:gutter="0"/>
          <w:cols w:num="2" w:space="720"/>
          <w:docGrid w:linePitch="360"/>
        </w:sectPr>
      </w:pPr>
    </w:p>
    <w:p w:rsidR="00F4647F" w:rsidRPr="00F4647F" w:rsidRDefault="00F4647F" w:rsidP="00F4647F">
      <w:pPr>
        <w:tabs>
          <w:tab w:val="left" w:pos="284"/>
        </w:tabs>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lastRenderedPageBreak/>
        <w:t xml:space="preserve">Application of </w:t>
      </w:r>
      <w:r>
        <w:rPr>
          <w:rFonts w:ascii="Times New Roman" w:hAnsi="Times New Roman" w:cs="Times New Roman"/>
          <w:b/>
          <w:i/>
          <w:sz w:val="36"/>
          <w:szCs w:val="36"/>
        </w:rPr>
        <w:t xml:space="preserve">Komagataeibacter saccharivorans </w:t>
      </w:r>
      <w:r>
        <w:rPr>
          <w:rFonts w:ascii="Times New Roman" w:hAnsi="Times New Roman" w:cs="Times New Roman"/>
          <w:b/>
          <w:sz w:val="36"/>
          <w:szCs w:val="36"/>
        </w:rPr>
        <w:t>A2 strain to produce “</w:t>
      </w:r>
      <w:r w:rsidR="00116230">
        <w:rPr>
          <w:rFonts w:ascii="Times New Roman" w:hAnsi="Times New Roman" w:cs="Times New Roman"/>
          <w:b/>
          <w:sz w:val="36"/>
          <w:szCs w:val="36"/>
        </w:rPr>
        <w:t>Táo mèo</w:t>
      </w:r>
      <w:r>
        <w:rPr>
          <w:rFonts w:ascii="Times New Roman" w:hAnsi="Times New Roman" w:cs="Times New Roman"/>
          <w:b/>
          <w:sz w:val="36"/>
          <w:szCs w:val="36"/>
        </w:rPr>
        <w:t>” vinegar by submerged fermentation method</w:t>
      </w:r>
    </w:p>
    <w:p w:rsidR="00F4647F" w:rsidRPr="008103E9" w:rsidRDefault="00F4647F" w:rsidP="00116230">
      <w:pPr>
        <w:tabs>
          <w:tab w:val="left" w:pos="284"/>
          <w:tab w:val="left" w:pos="810"/>
        </w:tabs>
        <w:spacing w:before="500" w:after="170" w:line="240" w:lineRule="auto"/>
        <w:jc w:val="center"/>
        <w:rPr>
          <w:rFonts w:ascii="Times New Roman" w:hAnsi="Times New Roman" w:cs="Times New Roman"/>
          <w:b/>
          <w:sz w:val="26"/>
          <w:szCs w:val="26"/>
          <w:vertAlign w:val="superscript"/>
        </w:rPr>
      </w:pPr>
      <w:r w:rsidRPr="008103E9">
        <w:rPr>
          <w:rFonts w:ascii="Times New Roman" w:hAnsi="Times New Roman" w:cs="Times New Roman"/>
          <w:b/>
          <w:sz w:val="26"/>
          <w:szCs w:val="26"/>
        </w:rPr>
        <w:t>Phạm Thị Hậu</w:t>
      </w:r>
      <w:r w:rsidRPr="008103E9">
        <w:rPr>
          <w:rFonts w:ascii="Times New Roman" w:hAnsi="Times New Roman" w:cs="Times New Roman"/>
          <w:b/>
          <w:sz w:val="26"/>
          <w:szCs w:val="26"/>
          <w:vertAlign w:val="superscript"/>
        </w:rPr>
        <w:t>1</w:t>
      </w:r>
      <w:r w:rsidRPr="008103E9">
        <w:rPr>
          <w:rFonts w:ascii="Times New Roman" w:hAnsi="Times New Roman" w:cs="Times New Roman"/>
          <w:b/>
          <w:sz w:val="26"/>
          <w:szCs w:val="26"/>
        </w:rPr>
        <w:t>, Phùng Thị Thanh Tú</w:t>
      </w:r>
      <w:r w:rsidRPr="008103E9">
        <w:rPr>
          <w:rFonts w:ascii="Times New Roman" w:hAnsi="Times New Roman" w:cs="Times New Roman"/>
          <w:b/>
          <w:sz w:val="26"/>
          <w:szCs w:val="26"/>
          <w:vertAlign w:val="superscript"/>
        </w:rPr>
        <w:t>1</w:t>
      </w:r>
      <w:r w:rsidRPr="008103E9">
        <w:rPr>
          <w:rFonts w:ascii="Times New Roman" w:hAnsi="Times New Roman" w:cs="Times New Roman"/>
          <w:b/>
          <w:sz w:val="26"/>
          <w:szCs w:val="26"/>
        </w:rPr>
        <w:t>,</w:t>
      </w:r>
      <w:r>
        <w:rPr>
          <w:rFonts w:ascii="Times New Roman" w:hAnsi="Times New Roman" w:cs="Times New Roman"/>
          <w:b/>
          <w:sz w:val="26"/>
          <w:szCs w:val="26"/>
        </w:rPr>
        <w:t xml:space="preserve"> Bùi Thị Thúy Hà</w:t>
      </w:r>
      <w:r>
        <w:rPr>
          <w:rFonts w:ascii="Times New Roman" w:hAnsi="Times New Roman" w:cs="Times New Roman"/>
          <w:b/>
          <w:sz w:val="26"/>
          <w:szCs w:val="26"/>
          <w:vertAlign w:val="superscript"/>
        </w:rPr>
        <w:t>2</w:t>
      </w:r>
      <w:r>
        <w:rPr>
          <w:rFonts w:ascii="Times New Roman" w:hAnsi="Times New Roman" w:cs="Times New Roman"/>
          <w:b/>
          <w:sz w:val="26"/>
          <w:szCs w:val="26"/>
        </w:rPr>
        <w:t xml:space="preserve">, </w:t>
      </w:r>
      <w:r w:rsidRPr="008103E9">
        <w:rPr>
          <w:rFonts w:ascii="Times New Roman" w:hAnsi="Times New Roman" w:cs="Times New Roman"/>
          <w:b/>
          <w:sz w:val="26"/>
          <w:szCs w:val="26"/>
        </w:rPr>
        <w:t>Nguyễn Thị Việt Anh</w:t>
      </w:r>
      <w:r w:rsidRPr="008103E9">
        <w:rPr>
          <w:rFonts w:ascii="Times New Roman" w:hAnsi="Times New Roman" w:cs="Times New Roman"/>
          <w:b/>
          <w:sz w:val="26"/>
          <w:szCs w:val="26"/>
          <w:vertAlign w:val="superscript"/>
        </w:rPr>
        <w:t>2</w:t>
      </w:r>
    </w:p>
    <w:p w:rsidR="00F4647F" w:rsidRPr="008103E9" w:rsidRDefault="00F4647F" w:rsidP="00F4647F">
      <w:pPr>
        <w:pStyle w:val="diachitg"/>
        <w:spacing w:before="60" w:line="290" w:lineRule="atLeast"/>
        <w:rPr>
          <w:lang w:val="de-DE"/>
        </w:rPr>
      </w:pPr>
      <w:r w:rsidRPr="008103E9">
        <w:rPr>
          <w:vertAlign w:val="superscript"/>
          <w:lang w:val="de-DE"/>
        </w:rPr>
        <w:t>1</w:t>
      </w:r>
      <w:r w:rsidR="007234A3">
        <w:rPr>
          <w:lang w:val="de-DE"/>
        </w:rPr>
        <w:t>Biological Sciences</w:t>
      </w:r>
      <w:r w:rsidRPr="008103E9">
        <w:rPr>
          <w:lang w:val="de-DE"/>
        </w:rPr>
        <w:t>,</w:t>
      </w:r>
      <w:r w:rsidR="008F1F0E">
        <w:rPr>
          <w:lang w:val="de-DE"/>
        </w:rPr>
        <w:t xml:space="preserve"> Hanoi University of Sciences, VNU</w:t>
      </w:r>
      <w:r w:rsidRPr="008103E9">
        <w:rPr>
          <w:lang w:val="de-DE"/>
        </w:rPr>
        <w:t xml:space="preserve">, 334 </w:t>
      </w:r>
      <w:r w:rsidR="008F1F0E">
        <w:t>Nguyen Trai Road, Thanh xuan, Ha Noi</w:t>
      </w:r>
    </w:p>
    <w:p w:rsidR="00F4647F" w:rsidRPr="007234A3" w:rsidRDefault="00F4647F" w:rsidP="00F4647F">
      <w:pPr>
        <w:pStyle w:val="diachitg"/>
        <w:spacing w:before="60" w:line="290" w:lineRule="atLeast"/>
      </w:pPr>
      <w:r w:rsidRPr="008103E9">
        <w:rPr>
          <w:vertAlign w:val="superscript"/>
        </w:rPr>
        <w:t>2</w:t>
      </w:r>
      <w:r w:rsidR="00220F07">
        <w:t>Department Fermentaion Technology, FIRI</w:t>
      </w:r>
      <w:r w:rsidR="007234A3">
        <w:t>, 301 Nguyen Trai Road, Thanh xuan, Ha Noi</w:t>
      </w:r>
    </w:p>
    <w:p w:rsidR="00F4647F" w:rsidRPr="00F4647F" w:rsidRDefault="00F4647F" w:rsidP="00116230">
      <w:pPr>
        <w:spacing w:before="120" w:after="60" w:line="290" w:lineRule="atLeast"/>
        <w:jc w:val="both"/>
        <w:rPr>
          <w:rFonts w:ascii="Times New Roman" w:hAnsi="Times New Roman" w:cs="Times New Roman"/>
          <w:sz w:val="21"/>
          <w:szCs w:val="21"/>
        </w:rPr>
      </w:pPr>
      <w:r>
        <w:rPr>
          <w:rFonts w:ascii="Times New Roman" w:hAnsi="Times New Roman" w:cs="Times New Roman"/>
          <w:b/>
          <w:sz w:val="21"/>
          <w:szCs w:val="21"/>
        </w:rPr>
        <w:t>Abstract</w:t>
      </w:r>
      <w:r w:rsidRPr="008103E9">
        <w:rPr>
          <w:rFonts w:ascii="Times New Roman" w:hAnsi="Times New Roman" w:cs="Times New Roman"/>
          <w:b/>
          <w:sz w:val="21"/>
          <w:szCs w:val="21"/>
        </w:rPr>
        <w:t xml:space="preserve">: </w:t>
      </w:r>
      <w:r>
        <w:rPr>
          <w:rFonts w:ascii="Times New Roman" w:hAnsi="Times New Roman" w:cs="Times New Roman"/>
          <w:sz w:val="21"/>
          <w:szCs w:val="21"/>
        </w:rPr>
        <w:t>“</w:t>
      </w:r>
      <w:r w:rsidR="00116230">
        <w:rPr>
          <w:rFonts w:ascii="Times New Roman" w:hAnsi="Times New Roman" w:cs="Times New Roman"/>
          <w:sz w:val="21"/>
          <w:szCs w:val="21"/>
        </w:rPr>
        <w:t>Táo mèo</w:t>
      </w:r>
      <w:r>
        <w:rPr>
          <w:rFonts w:ascii="Times New Roman" w:hAnsi="Times New Roman" w:cs="Times New Roman"/>
          <w:sz w:val="21"/>
          <w:szCs w:val="21"/>
        </w:rPr>
        <w:t xml:space="preserve">” vinegar is a product of Vietnam, which is made during </w:t>
      </w:r>
      <w:r w:rsidRPr="00F4647F">
        <w:rPr>
          <w:rFonts w:ascii="Times New Roman" w:hAnsi="Times New Roman" w:cs="Times New Roman"/>
          <w:sz w:val="21"/>
          <w:szCs w:val="21"/>
        </w:rPr>
        <w:t xml:space="preserve">the fermentation of apple cider in aerobic condition by acetic bacteria. In this study, we use a submerged fermentation method to produced </w:t>
      </w:r>
      <w:r w:rsidR="00220F07">
        <w:rPr>
          <w:rFonts w:ascii="Times New Roman" w:hAnsi="Times New Roman" w:cs="Times New Roman"/>
          <w:sz w:val="21"/>
          <w:szCs w:val="21"/>
        </w:rPr>
        <w:t xml:space="preserve">“Táo mèo” vinegar </w:t>
      </w:r>
      <w:r w:rsidRPr="00F4647F">
        <w:rPr>
          <w:rFonts w:ascii="Times New Roman" w:hAnsi="Times New Roman" w:cs="Times New Roman"/>
          <w:sz w:val="21"/>
          <w:szCs w:val="21"/>
        </w:rPr>
        <w:t>from apple cider (</w:t>
      </w:r>
      <w:r w:rsidRPr="004926AE">
        <w:rPr>
          <w:rFonts w:ascii="Times New Roman" w:hAnsi="Times New Roman" w:cs="Times New Roman"/>
          <w:i/>
          <w:sz w:val="21"/>
          <w:szCs w:val="21"/>
        </w:rPr>
        <w:t>Docynia indica</w:t>
      </w:r>
      <w:r w:rsidRPr="00F4647F">
        <w:rPr>
          <w:rFonts w:ascii="Times New Roman" w:hAnsi="Times New Roman" w:cs="Times New Roman"/>
          <w:sz w:val="21"/>
          <w:szCs w:val="21"/>
        </w:rPr>
        <w:t xml:space="preserve">) or Son Tra fruit. Based on the liquor obtained from the process of producing cider liquor of the Food Industries Research Institute, we conducted a survey of the technological parameters affect the fermentation process. We have established a process technology to produce apple cider vinegar with the following parameters: Strain </w:t>
      </w:r>
      <w:r w:rsidRPr="00116230">
        <w:rPr>
          <w:rFonts w:ascii="Times New Roman" w:hAnsi="Times New Roman" w:cs="Times New Roman"/>
          <w:i/>
          <w:sz w:val="21"/>
          <w:szCs w:val="21"/>
        </w:rPr>
        <w:t xml:space="preserve">K. saccharivorans </w:t>
      </w:r>
      <w:r w:rsidRPr="00F4647F">
        <w:rPr>
          <w:rFonts w:ascii="Times New Roman" w:hAnsi="Times New Roman" w:cs="Times New Roman"/>
          <w:sz w:val="21"/>
          <w:szCs w:val="21"/>
        </w:rPr>
        <w:t>A2: 9%</w:t>
      </w:r>
      <w:r w:rsidR="00910C2B">
        <w:rPr>
          <w:rFonts w:ascii="Times New Roman" w:hAnsi="Times New Roman" w:cs="Times New Roman"/>
          <w:sz w:val="21"/>
          <w:szCs w:val="21"/>
        </w:rPr>
        <w:t>;</w:t>
      </w:r>
      <w:r w:rsidRPr="00F4647F">
        <w:rPr>
          <w:rFonts w:ascii="Times New Roman" w:hAnsi="Times New Roman" w:cs="Times New Roman"/>
          <w:sz w:val="21"/>
          <w:szCs w:val="21"/>
        </w:rPr>
        <w:t xml:space="preserve"> initial alcohol: 6%</w:t>
      </w:r>
      <w:r w:rsidR="00910C2B">
        <w:rPr>
          <w:rFonts w:ascii="Times New Roman" w:hAnsi="Times New Roman" w:cs="Times New Roman"/>
          <w:sz w:val="21"/>
          <w:szCs w:val="21"/>
        </w:rPr>
        <w:t>;</w:t>
      </w:r>
      <w:r w:rsidRPr="00F4647F">
        <w:rPr>
          <w:rFonts w:ascii="Times New Roman" w:hAnsi="Times New Roman" w:cs="Times New Roman"/>
          <w:sz w:val="21"/>
          <w:szCs w:val="21"/>
        </w:rPr>
        <w:t xml:space="preserve"> initial acetic acid: 0</w:t>
      </w:r>
      <w:r w:rsidR="00116230">
        <w:rPr>
          <w:rFonts w:ascii="Times New Roman" w:hAnsi="Times New Roman" w:cs="Times New Roman"/>
          <w:sz w:val="21"/>
          <w:szCs w:val="21"/>
        </w:rPr>
        <w:t>,</w:t>
      </w:r>
      <w:r w:rsidRPr="00F4647F">
        <w:rPr>
          <w:rFonts w:ascii="Times New Roman" w:hAnsi="Times New Roman" w:cs="Times New Roman"/>
          <w:sz w:val="21"/>
          <w:szCs w:val="21"/>
        </w:rPr>
        <w:t>6</w:t>
      </w:r>
      <w:r w:rsidR="00116230">
        <w:rPr>
          <w:rFonts w:ascii="Times New Roman" w:hAnsi="Times New Roman" w:cs="Times New Roman"/>
          <w:sz w:val="21"/>
          <w:szCs w:val="21"/>
        </w:rPr>
        <w:t>%</w:t>
      </w:r>
      <w:r w:rsidR="00910C2B">
        <w:rPr>
          <w:rFonts w:ascii="Times New Roman" w:hAnsi="Times New Roman" w:cs="Times New Roman"/>
          <w:sz w:val="21"/>
          <w:szCs w:val="21"/>
        </w:rPr>
        <w:t>;</w:t>
      </w:r>
      <w:r w:rsidR="00116230">
        <w:rPr>
          <w:rFonts w:ascii="Times New Roman" w:hAnsi="Times New Roman" w:cs="Times New Roman"/>
          <w:sz w:val="21"/>
          <w:szCs w:val="21"/>
        </w:rPr>
        <w:t xml:space="preserve"> saccharose: 9</w:t>
      </w:r>
      <w:r w:rsidR="00B2222C">
        <w:rPr>
          <w:rFonts w:ascii="Times New Roman" w:hAnsi="Times New Roman" w:cs="Times New Roman"/>
          <w:sz w:val="21"/>
          <w:szCs w:val="21"/>
        </w:rPr>
        <w:t xml:space="preserve"> </w:t>
      </w:r>
      <w:r w:rsidR="00116230">
        <w:rPr>
          <w:rFonts w:ascii="Times New Roman" w:hAnsi="Times New Roman" w:cs="Times New Roman"/>
          <w:sz w:val="21"/>
          <w:szCs w:val="21"/>
        </w:rPr>
        <w:t>g/l</w:t>
      </w:r>
      <w:r w:rsidR="00910C2B">
        <w:rPr>
          <w:rFonts w:ascii="Times New Roman" w:hAnsi="Times New Roman" w:cs="Times New Roman"/>
          <w:sz w:val="21"/>
          <w:szCs w:val="21"/>
        </w:rPr>
        <w:t>;</w:t>
      </w:r>
      <w:r w:rsidR="00116230">
        <w:rPr>
          <w:rFonts w:ascii="Times New Roman" w:hAnsi="Times New Roman" w:cs="Times New Roman"/>
          <w:sz w:val="21"/>
          <w:szCs w:val="21"/>
        </w:rPr>
        <w:t xml:space="preserve"> yeast extract 0,5g/l</w:t>
      </w:r>
      <w:r w:rsidR="00910C2B">
        <w:rPr>
          <w:rFonts w:ascii="Times New Roman" w:hAnsi="Times New Roman" w:cs="Times New Roman"/>
          <w:sz w:val="21"/>
          <w:szCs w:val="21"/>
        </w:rPr>
        <w:t>;</w:t>
      </w:r>
      <w:r w:rsidR="00116230">
        <w:rPr>
          <w:rFonts w:ascii="Times New Roman" w:hAnsi="Times New Roman" w:cs="Times New Roman"/>
          <w:sz w:val="21"/>
          <w:szCs w:val="21"/>
        </w:rPr>
        <w:t xml:space="preserve"> glycerol: 0</w:t>
      </w:r>
      <w:r w:rsidR="00910C2B">
        <w:rPr>
          <w:rFonts w:ascii="Times New Roman" w:hAnsi="Times New Roman" w:cs="Times New Roman"/>
          <w:sz w:val="21"/>
          <w:szCs w:val="21"/>
        </w:rPr>
        <w:t>,</w:t>
      </w:r>
      <w:r w:rsidR="00116230">
        <w:rPr>
          <w:rFonts w:ascii="Times New Roman" w:hAnsi="Times New Roman" w:cs="Times New Roman"/>
          <w:sz w:val="21"/>
          <w:szCs w:val="21"/>
        </w:rPr>
        <w:t>5</w:t>
      </w:r>
      <w:r w:rsidR="00B2222C">
        <w:rPr>
          <w:rFonts w:ascii="Times New Roman" w:hAnsi="Times New Roman" w:cs="Times New Roman"/>
          <w:sz w:val="21"/>
          <w:szCs w:val="21"/>
        </w:rPr>
        <w:t xml:space="preserve"> </w:t>
      </w:r>
      <w:r w:rsidR="00116230">
        <w:rPr>
          <w:rFonts w:ascii="Times New Roman" w:hAnsi="Times New Roman" w:cs="Times New Roman"/>
          <w:sz w:val="21"/>
          <w:szCs w:val="21"/>
        </w:rPr>
        <w:t>g/</w:t>
      </w:r>
      <w:r w:rsidRPr="00F4647F">
        <w:rPr>
          <w:rFonts w:ascii="Times New Roman" w:hAnsi="Times New Roman" w:cs="Times New Roman"/>
          <w:sz w:val="21"/>
          <w:szCs w:val="21"/>
        </w:rPr>
        <w:t>l; Mineral: MgSO</w:t>
      </w:r>
      <w:r w:rsidRPr="00910C2B">
        <w:rPr>
          <w:rFonts w:ascii="Times New Roman" w:hAnsi="Times New Roman" w:cs="Times New Roman"/>
          <w:sz w:val="21"/>
          <w:szCs w:val="21"/>
          <w:vertAlign w:val="subscript"/>
        </w:rPr>
        <w:t>4</w:t>
      </w:r>
      <w:r w:rsidRPr="00F4647F">
        <w:rPr>
          <w:rFonts w:ascii="Times New Roman" w:hAnsi="Times New Roman" w:cs="Times New Roman"/>
          <w:sz w:val="21"/>
          <w:szCs w:val="21"/>
        </w:rPr>
        <w:t>.7H</w:t>
      </w:r>
      <w:r w:rsidRPr="00910C2B">
        <w:rPr>
          <w:rFonts w:ascii="Times New Roman" w:hAnsi="Times New Roman" w:cs="Times New Roman"/>
          <w:sz w:val="21"/>
          <w:szCs w:val="21"/>
          <w:vertAlign w:val="subscript"/>
        </w:rPr>
        <w:t>2</w:t>
      </w:r>
      <w:r w:rsidRPr="00F4647F">
        <w:rPr>
          <w:rFonts w:ascii="Times New Roman" w:hAnsi="Times New Roman" w:cs="Times New Roman"/>
          <w:sz w:val="21"/>
          <w:szCs w:val="21"/>
        </w:rPr>
        <w:t>O: 0</w:t>
      </w:r>
      <w:r w:rsidR="00116230">
        <w:rPr>
          <w:rFonts w:ascii="Times New Roman" w:hAnsi="Times New Roman" w:cs="Times New Roman"/>
          <w:sz w:val="21"/>
          <w:szCs w:val="21"/>
        </w:rPr>
        <w:t>,</w:t>
      </w:r>
      <w:r w:rsidRPr="00F4647F">
        <w:rPr>
          <w:rFonts w:ascii="Times New Roman" w:hAnsi="Times New Roman" w:cs="Times New Roman"/>
          <w:sz w:val="21"/>
          <w:szCs w:val="21"/>
        </w:rPr>
        <w:t>25</w:t>
      </w:r>
      <w:r w:rsidR="00B2222C">
        <w:rPr>
          <w:rFonts w:ascii="Times New Roman" w:hAnsi="Times New Roman" w:cs="Times New Roman"/>
          <w:sz w:val="21"/>
          <w:szCs w:val="21"/>
        </w:rPr>
        <w:t xml:space="preserve"> </w:t>
      </w:r>
      <w:r w:rsidRPr="00F4647F">
        <w:rPr>
          <w:rFonts w:ascii="Times New Roman" w:hAnsi="Times New Roman" w:cs="Times New Roman"/>
          <w:sz w:val="21"/>
          <w:szCs w:val="21"/>
        </w:rPr>
        <w:t>g</w:t>
      </w:r>
      <w:r w:rsidR="00116230">
        <w:rPr>
          <w:rFonts w:ascii="Times New Roman" w:hAnsi="Times New Roman" w:cs="Times New Roman"/>
          <w:sz w:val="21"/>
          <w:szCs w:val="21"/>
        </w:rPr>
        <w:t>/</w:t>
      </w:r>
      <w:r w:rsidRPr="00F4647F">
        <w:rPr>
          <w:rFonts w:ascii="Times New Roman" w:hAnsi="Times New Roman" w:cs="Times New Roman"/>
          <w:sz w:val="21"/>
          <w:szCs w:val="21"/>
        </w:rPr>
        <w:t>l, KH</w:t>
      </w:r>
      <w:r w:rsidRPr="00910C2B">
        <w:rPr>
          <w:rFonts w:ascii="Times New Roman" w:hAnsi="Times New Roman" w:cs="Times New Roman"/>
          <w:sz w:val="21"/>
          <w:szCs w:val="21"/>
          <w:vertAlign w:val="subscript"/>
        </w:rPr>
        <w:t>2</w:t>
      </w:r>
      <w:r w:rsidRPr="00F4647F">
        <w:rPr>
          <w:rFonts w:ascii="Times New Roman" w:hAnsi="Times New Roman" w:cs="Times New Roman"/>
          <w:sz w:val="21"/>
          <w:szCs w:val="21"/>
        </w:rPr>
        <w:t>PO</w:t>
      </w:r>
      <w:r w:rsidRPr="00910C2B">
        <w:rPr>
          <w:rFonts w:ascii="Times New Roman" w:hAnsi="Times New Roman" w:cs="Times New Roman"/>
          <w:sz w:val="21"/>
          <w:szCs w:val="21"/>
          <w:vertAlign w:val="subscript"/>
        </w:rPr>
        <w:t>4</w:t>
      </w:r>
      <w:r w:rsidRPr="00F4647F">
        <w:rPr>
          <w:rFonts w:ascii="Times New Roman" w:hAnsi="Times New Roman" w:cs="Times New Roman"/>
          <w:sz w:val="21"/>
          <w:szCs w:val="21"/>
        </w:rPr>
        <w:t>: 0</w:t>
      </w:r>
      <w:r w:rsidR="00116230">
        <w:rPr>
          <w:rFonts w:ascii="Times New Roman" w:hAnsi="Times New Roman" w:cs="Times New Roman"/>
          <w:sz w:val="21"/>
          <w:szCs w:val="21"/>
        </w:rPr>
        <w:t>,</w:t>
      </w:r>
      <w:r w:rsidRPr="00F4647F">
        <w:rPr>
          <w:rFonts w:ascii="Times New Roman" w:hAnsi="Times New Roman" w:cs="Times New Roman"/>
          <w:sz w:val="21"/>
          <w:szCs w:val="21"/>
        </w:rPr>
        <w:t>25</w:t>
      </w:r>
      <w:r w:rsidR="00B2222C">
        <w:rPr>
          <w:rFonts w:ascii="Times New Roman" w:hAnsi="Times New Roman" w:cs="Times New Roman"/>
          <w:sz w:val="21"/>
          <w:szCs w:val="21"/>
        </w:rPr>
        <w:t xml:space="preserve"> </w:t>
      </w:r>
      <w:r w:rsidRPr="00F4647F">
        <w:rPr>
          <w:rFonts w:ascii="Times New Roman" w:hAnsi="Times New Roman" w:cs="Times New Roman"/>
          <w:sz w:val="21"/>
          <w:szCs w:val="21"/>
        </w:rPr>
        <w:t>g/</w:t>
      </w:r>
      <w:r w:rsidR="00116230">
        <w:rPr>
          <w:rFonts w:ascii="Times New Roman" w:hAnsi="Times New Roman" w:cs="Times New Roman"/>
          <w:sz w:val="21"/>
          <w:szCs w:val="21"/>
        </w:rPr>
        <w:t>l, (NH</w:t>
      </w:r>
      <w:r w:rsidR="00116230" w:rsidRPr="00910C2B">
        <w:rPr>
          <w:rFonts w:ascii="Times New Roman" w:hAnsi="Times New Roman" w:cs="Times New Roman"/>
          <w:sz w:val="21"/>
          <w:szCs w:val="21"/>
          <w:vertAlign w:val="subscript"/>
        </w:rPr>
        <w:t>4</w:t>
      </w:r>
      <w:r w:rsidR="00116230">
        <w:rPr>
          <w:rFonts w:ascii="Times New Roman" w:hAnsi="Times New Roman" w:cs="Times New Roman"/>
          <w:sz w:val="21"/>
          <w:szCs w:val="21"/>
        </w:rPr>
        <w:t>)</w:t>
      </w:r>
      <w:r w:rsidR="00116230" w:rsidRPr="00910C2B">
        <w:rPr>
          <w:rFonts w:ascii="Times New Roman" w:hAnsi="Times New Roman" w:cs="Times New Roman"/>
          <w:sz w:val="21"/>
          <w:szCs w:val="21"/>
          <w:vertAlign w:val="subscript"/>
        </w:rPr>
        <w:t>2</w:t>
      </w:r>
      <w:r w:rsidR="00116230">
        <w:rPr>
          <w:rFonts w:ascii="Times New Roman" w:hAnsi="Times New Roman" w:cs="Times New Roman"/>
          <w:sz w:val="21"/>
          <w:szCs w:val="21"/>
        </w:rPr>
        <w:t>HPO</w:t>
      </w:r>
      <w:r w:rsidR="00116230" w:rsidRPr="00910C2B">
        <w:rPr>
          <w:rFonts w:ascii="Times New Roman" w:hAnsi="Times New Roman" w:cs="Times New Roman"/>
          <w:sz w:val="21"/>
          <w:szCs w:val="21"/>
          <w:vertAlign w:val="subscript"/>
        </w:rPr>
        <w:t>4</w:t>
      </w:r>
      <w:r w:rsidR="00116230">
        <w:rPr>
          <w:rFonts w:ascii="Times New Roman" w:hAnsi="Times New Roman" w:cs="Times New Roman"/>
          <w:sz w:val="21"/>
          <w:szCs w:val="21"/>
        </w:rPr>
        <w:t>: 0,5</w:t>
      </w:r>
      <w:r w:rsidR="00B2222C">
        <w:rPr>
          <w:rFonts w:ascii="Times New Roman" w:hAnsi="Times New Roman" w:cs="Times New Roman"/>
          <w:sz w:val="21"/>
          <w:szCs w:val="21"/>
        </w:rPr>
        <w:t xml:space="preserve"> </w:t>
      </w:r>
      <w:r w:rsidR="008F1B03">
        <w:rPr>
          <w:rFonts w:ascii="Times New Roman" w:hAnsi="Times New Roman" w:cs="Times New Roman"/>
          <w:sz w:val="21"/>
          <w:szCs w:val="21"/>
        </w:rPr>
        <w:t>g</w:t>
      </w:r>
      <w:r w:rsidR="00116230">
        <w:rPr>
          <w:rFonts w:ascii="Times New Roman" w:hAnsi="Times New Roman" w:cs="Times New Roman"/>
          <w:sz w:val="21"/>
          <w:szCs w:val="21"/>
        </w:rPr>
        <w:t>/</w:t>
      </w:r>
      <w:r w:rsidRPr="00F4647F">
        <w:rPr>
          <w:rFonts w:ascii="Times New Roman" w:hAnsi="Times New Roman" w:cs="Times New Roman"/>
          <w:sz w:val="21"/>
          <w:szCs w:val="21"/>
        </w:rPr>
        <w:t>l.</w:t>
      </w:r>
      <w:r w:rsidR="008F1B03">
        <w:rPr>
          <w:rFonts w:ascii="Times New Roman" w:hAnsi="Times New Roman" w:cs="Times New Roman"/>
          <w:sz w:val="21"/>
          <w:szCs w:val="21"/>
        </w:rPr>
        <w:t xml:space="preserve"> “Táo mèo” vinegar product concentration reaches 4,53%.</w:t>
      </w:r>
    </w:p>
    <w:p w:rsidR="00F4647F" w:rsidRPr="008103E9" w:rsidRDefault="00F4647F" w:rsidP="00116230">
      <w:pPr>
        <w:spacing w:line="360" w:lineRule="auto"/>
        <w:jc w:val="both"/>
        <w:rPr>
          <w:rFonts w:ascii="Times New Roman" w:hAnsi="Times New Roman" w:cs="Times New Roman"/>
          <w:sz w:val="21"/>
          <w:szCs w:val="21"/>
        </w:rPr>
      </w:pPr>
      <w:r w:rsidRPr="00F4647F">
        <w:rPr>
          <w:rFonts w:ascii="Times New Roman" w:hAnsi="Times New Roman" w:cs="Times New Roman"/>
          <w:sz w:val="21"/>
          <w:szCs w:val="21"/>
        </w:rPr>
        <w:t xml:space="preserve">Keywords: </w:t>
      </w:r>
      <w:r w:rsidR="00220F07">
        <w:rPr>
          <w:rFonts w:ascii="Times New Roman" w:hAnsi="Times New Roman" w:cs="Times New Roman"/>
          <w:sz w:val="21"/>
          <w:szCs w:val="21"/>
        </w:rPr>
        <w:t>“Táo mèo” vinegar</w:t>
      </w:r>
      <w:r w:rsidRPr="00F4647F">
        <w:rPr>
          <w:rFonts w:ascii="Times New Roman" w:hAnsi="Times New Roman" w:cs="Times New Roman"/>
          <w:sz w:val="21"/>
          <w:szCs w:val="21"/>
        </w:rPr>
        <w:t xml:space="preserve">, Docynia indica, </w:t>
      </w:r>
      <w:r w:rsidRPr="00910C2B">
        <w:rPr>
          <w:rFonts w:ascii="Times New Roman" w:hAnsi="Times New Roman" w:cs="Times New Roman"/>
          <w:i/>
          <w:sz w:val="21"/>
          <w:szCs w:val="21"/>
        </w:rPr>
        <w:t>K. saccharivorans</w:t>
      </w:r>
      <w:r w:rsidR="00B2222C">
        <w:rPr>
          <w:rFonts w:ascii="Times New Roman" w:hAnsi="Times New Roman" w:cs="Times New Roman"/>
          <w:i/>
          <w:sz w:val="21"/>
          <w:szCs w:val="21"/>
        </w:rPr>
        <w:t xml:space="preserve"> </w:t>
      </w:r>
      <w:r w:rsidRPr="00F4647F">
        <w:rPr>
          <w:rFonts w:ascii="Times New Roman" w:hAnsi="Times New Roman" w:cs="Times New Roman"/>
          <w:sz w:val="21"/>
          <w:szCs w:val="21"/>
        </w:rPr>
        <w:t>A2, fermentation, submerged fermentation.</w:t>
      </w:r>
    </w:p>
    <w:sectPr w:rsidR="00F4647F" w:rsidRPr="008103E9" w:rsidSect="00F4647F">
      <w:type w:val="continuous"/>
      <w:pgSz w:w="12240" w:h="15840"/>
      <w:pgMar w:top="2040" w:right="1411" w:bottom="2434" w:left="141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783A"/>
    <w:multiLevelType w:val="hybridMultilevel"/>
    <w:tmpl w:val="2AAEE300"/>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D0246C"/>
    <w:multiLevelType w:val="multilevel"/>
    <w:tmpl w:val="6F00E8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6133D19"/>
    <w:multiLevelType w:val="multilevel"/>
    <w:tmpl w:val="41CA5856"/>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82C3AD5"/>
    <w:multiLevelType w:val="hybridMultilevel"/>
    <w:tmpl w:val="363AA270"/>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4">
    <w:nsid w:val="21A56FFA"/>
    <w:multiLevelType w:val="hybridMultilevel"/>
    <w:tmpl w:val="2E94483C"/>
    <w:lvl w:ilvl="0" w:tplc="9D08CEE6">
      <w:start w:val="5"/>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51F50BA"/>
    <w:multiLevelType w:val="hybridMultilevel"/>
    <w:tmpl w:val="A5DEB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CC7094B"/>
    <w:multiLevelType w:val="hybridMultilevel"/>
    <w:tmpl w:val="FE883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EBF66C8"/>
    <w:multiLevelType w:val="hybridMultilevel"/>
    <w:tmpl w:val="A6E2AF50"/>
    <w:lvl w:ilvl="0" w:tplc="9ED4A55A">
      <w:start w:val="1"/>
      <w:numFmt w:val="bullet"/>
      <w:lvlText w:val="-"/>
      <w:lvlJc w:val="left"/>
      <w:pPr>
        <w:ind w:left="2235" w:hanging="360"/>
      </w:pPr>
      <w:rPr>
        <w:rFonts w:ascii="Times New Roman" w:hAnsi="Times New Roman" w:cs="Times New Roman"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09D5192"/>
    <w:multiLevelType w:val="hybridMultilevel"/>
    <w:tmpl w:val="BEF4502A"/>
    <w:lvl w:ilvl="0" w:tplc="19AC527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EB5D56"/>
    <w:multiLevelType w:val="multilevel"/>
    <w:tmpl w:val="DC68086C"/>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60683C5B"/>
    <w:multiLevelType w:val="hybridMultilevel"/>
    <w:tmpl w:val="7764BE2C"/>
    <w:lvl w:ilvl="0" w:tplc="1FA69CA2">
      <w:start w:val="1"/>
      <w:numFmt w:val="decimal"/>
      <w:lvlText w:val="%1."/>
      <w:lvlJc w:val="left"/>
      <w:pPr>
        <w:ind w:left="144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F8508D"/>
    <w:multiLevelType w:val="multilevel"/>
    <w:tmpl w:val="6F00E8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629B3309"/>
    <w:multiLevelType w:val="hybridMultilevel"/>
    <w:tmpl w:val="B88C66C6"/>
    <w:lvl w:ilvl="0" w:tplc="9ED4A55A">
      <w:start w:val="1"/>
      <w:numFmt w:val="bullet"/>
      <w:lvlText w:val="-"/>
      <w:lvlJc w:val="left"/>
      <w:pPr>
        <w:ind w:left="1515" w:hanging="360"/>
      </w:pPr>
      <w:rPr>
        <w:rFonts w:ascii="Times New Roman" w:hAnsi="Times New Roman" w:cs="Times New Roman"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3">
    <w:nsid w:val="6B753038"/>
    <w:multiLevelType w:val="hybridMultilevel"/>
    <w:tmpl w:val="1182F82C"/>
    <w:lvl w:ilvl="0" w:tplc="9D08CEE6">
      <w:start w:val="5"/>
      <w:numFmt w:val="bullet"/>
      <w:lvlText w:val="-"/>
      <w:lvlJc w:val="left"/>
      <w:pPr>
        <w:ind w:left="1515" w:hanging="360"/>
      </w:pPr>
      <w:rPr>
        <w:rFonts w:ascii="Times New Roman" w:eastAsia="Calibri" w:hAnsi="Times New Roman" w:cs="Times New Roman"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4">
    <w:nsid w:val="6FAF6680"/>
    <w:multiLevelType w:val="hybridMultilevel"/>
    <w:tmpl w:val="21367E8A"/>
    <w:lvl w:ilvl="0" w:tplc="04090003">
      <w:start w:val="1"/>
      <w:numFmt w:val="bullet"/>
      <w:lvlText w:val="o"/>
      <w:lvlJc w:val="left"/>
      <w:pPr>
        <w:ind w:left="1515" w:hanging="360"/>
      </w:pPr>
      <w:rPr>
        <w:rFonts w:ascii="Courier New" w:hAnsi="Courier New" w:cs="Courier New"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5">
    <w:nsid w:val="71DA75C5"/>
    <w:multiLevelType w:val="hybridMultilevel"/>
    <w:tmpl w:val="A27CF1BE"/>
    <w:lvl w:ilvl="0" w:tplc="7974E4E0">
      <w:start w:val="3"/>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2E216C7"/>
    <w:multiLevelType w:val="multilevel"/>
    <w:tmpl w:val="B03A2D24"/>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7B5D7356"/>
    <w:multiLevelType w:val="hybridMultilevel"/>
    <w:tmpl w:val="09D8EEB2"/>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1"/>
  </w:num>
  <w:num w:numId="3">
    <w:abstractNumId w:val="11"/>
  </w:num>
  <w:num w:numId="4">
    <w:abstractNumId w:val="2"/>
  </w:num>
  <w:num w:numId="5">
    <w:abstractNumId w:val="8"/>
  </w:num>
  <w:num w:numId="6">
    <w:abstractNumId w:val="6"/>
  </w:num>
  <w:num w:numId="7">
    <w:abstractNumId w:val="7"/>
  </w:num>
  <w:num w:numId="8">
    <w:abstractNumId w:val="5"/>
  </w:num>
  <w:num w:numId="9">
    <w:abstractNumId w:val="3"/>
  </w:num>
  <w:num w:numId="10">
    <w:abstractNumId w:val="10"/>
  </w:num>
  <w:num w:numId="11">
    <w:abstractNumId w:val="12"/>
  </w:num>
  <w:num w:numId="12">
    <w:abstractNumId w:val="14"/>
  </w:num>
  <w:num w:numId="13">
    <w:abstractNumId w:val="13"/>
  </w:num>
  <w:num w:numId="14">
    <w:abstractNumId w:val="4"/>
  </w:num>
  <w:num w:numId="15">
    <w:abstractNumId w:val="17"/>
  </w:num>
  <w:num w:numId="16">
    <w:abstractNumId w:val="9"/>
  </w:num>
  <w:num w:numId="17">
    <w:abstractNumId w:val="0"/>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grammar="clean"/>
  <w:defaultTabStop w:val="720"/>
  <w:characterSpacingControl w:val="doNotCompress"/>
  <w:compat/>
  <w:rsids>
    <w:rsidRoot w:val="00BE6E8B"/>
    <w:rsid w:val="0001413C"/>
    <w:rsid w:val="00016563"/>
    <w:rsid w:val="00017655"/>
    <w:rsid w:val="00065FA7"/>
    <w:rsid w:val="00070C5C"/>
    <w:rsid w:val="0007149D"/>
    <w:rsid w:val="000827DC"/>
    <w:rsid w:val="00095000"/>
    <w:rsid w:val="000B1D59"/>
    <w:rsid w:val="000F2DDA"/>
    <w:rsid w:val="00116230"/>
    <w:rsid w:val="00160243"/>
    <w:rsid w:val="001604E7"/>
    <w:rsid w:val="00164830"/>
    <w:rsid w:val="001717FE"/>
    <w:rsid w:val="00191D27"/>
    <w:rsid w:val="001A4D67"/>
    <w:rsid w:val="001C3F0D"/>
    <w:rsid w:val="002065E2"/>
    <w:rsid w:val="002106F4"/>
    <w:rsid w:val="00220F07"/>
    <w:rsid w:val="002A5E0E"/>
    <w:rsid w:val="002D4B1C"/>
    <w:rsid w:val="002E7749"/>
    <w:rsid w:val="003743B4"/>
    <w:rsid w:val="003A20A6"/>
    <w:rsid w:val="003B418A"/>
    <w:rsid w:val="003F6CD1"/>
    <w:rsid w:val="00405114"/>
    <w:rsid w:val="00434E4A"/>
    <w:rsid w:val="00450B58"/>
    <w:rsid w:val="004566E0"/>
    <w:rsid w:val="0047304A"/>
    <w:rsid w:val="004926AE"/>
    <w:rsid w:val="004E3AAE"/>
    <w:rsid w:val="004E49D3"/>
    <w:rsid w:val="005132BA"/>
    <w:rsid w:val="00520DAA"/>
    <w:rsid w:val="00561758"/>
    <w:rsid w:val="00590EA4"/>
    <w:rsid w:val="005950A9"/>
    <w:rsid w:val="00603AC5"/>
    <w:rsid w:val="00605D94"/>
    <w:rsid w:val="00620001"/>
    <w:rsid w:val="006351F4"/>
    <w:rsid w:val="00663489"/>
    <w:rsid w:val="006B4FF5"/>
    <w:rsid w:val="006D022B"/>
    <w:rsid w:val="007234A3"/>
    <w:rsid w:val="007677BF"/>
    <w:rsid w:val="00787934"/>
    <w:rsid w:val="007B38D3"/>
    <w:rsid w:val="007B540C"/>
    <w:rsid w:val="007B762D"/>
    <w:rsid w:val="007E0E85"/>
    <w:rsid w:val="007E1A3C"/>
    <w:rsid w:val="007F7C54"/>
    <w:rsid w:val="00800375"/>
    <w:rsid w:val="008103E9"/>
    <w:rsid w:val="00811E70"/>
    <w:rsid w:val="008132E6"/>
    <w:rsid w:val="00831CDB"/>
    <w:rsid w:val="00877428"/>
    <w:rsid w:val="008A1CE0"/>
    <w:rsid w:val="008C094B"/>
    <w:rsid w:val="008F1B03"/>
    <w:rsid w:val="008F1F0E"/>
    <w:rsid w:val="00901979"/>
    <w:rsid w:val="00910C2B"/>
    <w:rsid w:val="00917B52"/>
    <w:rsid w:val="00922346"/>
    <w:rsid w:val="009343C5"/>
    <w:rsid w:val="00962B1D"/>
    <w:rsid w:val="00991270"/>
    <w:rsid w:val="009C2F31"/>
    <w:rsid w:val="00A23D39"/>
    <w:rsid w:val="00A41438"/>
    <w:rsid w:val="00A421F7"/>
    <w:rsid w:val="00A57474"/>
    <w:rsid w:val="00A860A0"/>
    <w:rsid w:val="00AD7B07"/>
    <w:rsid w:val="00B015BE"/>
    <w:rsid w:val="00B03B7B"/>
    <w:rsid w:val="00B07B1A"/>
    <w:rsid w:val="00B107BE"/>
    <w:rsid w:val="00B148FE"/>
    <w:rsid w:val="00B17D91"/>
    <w:rsid w:val="00B2222C"/>
    <w:rsid w:val="00B22639"/>
    <w:rsid w:val="00B251E1"/>
    <w:rsid w:val="00B67EF6"/>
    <w:rsid w:val="00B75EFF"/>
    <w:rsid w:val="00BD6B56"/>
    <w:rsid w:val="00BE6E8B"/>
    <w:rsid w:val="00BF2A59"/>
    <w:rsid w:val="00C168A8"/>
    <w:rsid w:val="00C41DDA"/>
    <w:rsid w:val="00C4731E"/>
    <w:rsid w:val="00C7207D"/>
    <w:rsid w:val="00C73276"/>
    <w:rsid w:val="00CB0CC8"/>
    <w:rsid w:val="00D4371C"/>
    <w:rsid w:val="00D97C23"/>
    <w:rsid w:val="00DC2234"/>
    <w:rsid w:val="00DC4228"/>
    <w:rsid w:val="00E10E59"/>
    <w:rsid w:val="00E1651D"/>
    <w:rsid w:val="00E21B00"/>
    <w:rsid w:val="00E409F3"/>
    <w:rsid w:val="00E47513"/>
    <w:rsid w:val="00E668EA"/>
    <w:rsid w:val="00E862AB"/>
    <w:rsid w:val="00EA22F9"/>
    <w:rsid w:val="00EB020B"/>
    <w:rsid w:val="00EB24B6"/>
    <w:rsid w:val="00EC5CE7"/>
    <w:rsid w:val="00EE0E72"/>
    <w:rsid w:val="00EE3392"/>
    <w:rsid w:val="00EF7B39"/>
    <w:rsid w:val="00F0698A"/>
    <w:rsid w:val="00F10F5B"/>
    <w:rsid w:val="00F161AF"/>
    <w:rsid w:val="00F2451B"/>
    <w:rsid w:val="00F32DE4"/>
    <w:rsid w:val="00F4647F"/>
    <w:rsid w:val="00F63389"/>
    <w:rsid w:val="00F712F8"/>
    <w:rsid w:val="00F729CF"/>
    <w:rsid w:val="00F827E5"/>
    <w:rsid w:val="00F92255"/>
    <w:rsid w:val="00FD1EAA"/>
    <w:rsid w:val="00FF15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8EA"/>
  </w:style>
  <w:style w:type="paragraph" w:styleId="Heading1">
    <w:name w:val="heading 1"/>
    <w:basedOn w:val="Normal"/>
    <w:next w:val="Normal"/>
    <w:link w:val="Heading1Char"/>
    <w:uiPriority w:val="9"/>
    <w:qFormat/>
    <w:rsid w:val="00DC42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F10F5B"/>
    <w:pPr>
      <w:keepNext/>
      <w:keepLines/>
      <w:spacing w:after="120" w:line="312" w:lineRule="auto"/>
      <w:outlineLvl w:val="2"/>
    </w:pPr>
    <w:rPr>
      <w:rFonts w:ascii="Times New Roman" w:eastAsia="Times New Roman" w:hAnsi="Times New Roman" w:cs="Times New Roman"/>
      <w:b/>
      <w:bCs/>
      <w:i/>
      <w:sz w:val="26"/>
      <w:szCs w:val="26"/>
    </w:rPr>
  </w:style>
  <w:style w:type="paragraph" w:styleId="Heading4">
    <w:name w:val="heading 4"/>
    <w:basedOn w:val="Normal"/>
    <w:next w:val="Normal"/>
    <w:link w:val="Heading4Char"/>
    <w:uiPriority w:val="9"/>
    <w:semiHidden/>
    <w:unhideWhenUsed/>
    <w:qFormat/>
    <w:rsid w:val="0080037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achitg">
    <w:name w:val="dia chi tg"/>
    <w:basedOn w:val="Normal"/>
    <w:rsid w:val="00BE6E8B"/>
    <w:pPr>
      <w:keepNext/>
      <w:spacing w:after="60" w:line="240" w:lineRule="auto"/>
      <w:jc w:val="center"/>
      <w:outlineLvl w:val="0"/>
    </w:pPr>
    <w:rPr>
      <w:rFonts w:ascii="Times New Roman" w:eastAsia="Times New Roman" w:hAnsi="Times New Roman" w:cs="Times New Roman"/>
      <w:i/>
      <w:iCs/>
      <w:sz w:val="21"/>
      <w:szCs w:val="21"/>
    </w:rPr>
  </w:style>
  <w:style w:type="paragraph" w:styleId="ListParagraph">
    <w:name w:val="List Paragraph"/>
    <w:basedOn w:val="Normal"/>
    <w:link w:val="ListParagraphChar"/>
    <w:uiPriority w:val="34"/>
    <w:qFormat/>
    <w:rsid w:val="00BE6E8B"/>
    <w:pPr>
      <w:ind w:left="720"/>
      <w:contextualSpacing/>
    </w:pPr>
  </w:style>
  <w:style w:type="paragraph" w:customStyle="1" w:styleId="Normal1">
    <w:name w:val="Normal1"/>
    <w:basedOn w:val="Normal"/>
    <w:rsid w:val="00BE6E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BE6E8B"/>
  </w:style>
  <w:style w:type="character" w:styleId="CommentReference">
    <w:name w:val="annotation reference"/>
    <w:uiPriority w:val="99"/>
    <w:semiHidden/>
    <w:unhideWhenUsed/>
    <w:rsid w:val="00BE6E8B"/>
    <w:rPr>
      <w:sz w:val="16"/>
      <w:szCs w:val="16"/>
    </w:rPr>
  </w:style>
  <w:style w:type="paragraph" w:styleId="NormalWeb">
    <w:name w:val="Normal (Web)"/>
    <w:basedOn w:val="Normal"/>
    <w:uiPriority w:val="99"/>
    <w:unhideWhenUsed/>
    <w:rsid w:val="00EB020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B02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20B"/>
    <w:rPr>
      <w:rFonts w:ascii="Tahoma" w:hAnsi="Tahoma" w:cs="Tahoma"/>
      <w:sz w:val="16"/>
      <w:szCs w:val="16"/>
    </w:rPr>
  </w:style>
  <w:style w:type="character" w:customStyle="1" w:styleId="Heading3Char">
    <w:name w:val="Heading 3 Char"/>
    <w:basedOn w:val="DefaultParagraphFont"/>
    <w:link w:val="Heading3"/>
    <w:uiPriority w:val="9"/>
    <w:rsid w:val="00F10F5B"/>
    <w:rPr>
      <w:rFonts w:ascii="Times New Roman" w:eastAsia="Times New Roman" w:hAnsi="Times New Roman" w:cs="Times New Roman"/>
      <w:b/>
      <w:bCs/>
      <w:i/>
      <w:sz w:val="26"/>
      <w:szCs w:val="26"/>
    </w:rPr>
  </w:style>
  <w:style w:type="paragraph" w:customStyle="1" w:styleId="danhmchnhnh">
    <w:name w:val="danh mục hình ảnh"/>
    <w:link w:val="danhmchnhnhChar"/>
    <w:qFormat/>
    <w:rsid w:val="00F10F5B"/>
    <w:pPr>
      <w:spacing w:after="120" w:line="312" w:lineRule="auto"/>
      <w:jc w:val="center"/>
    </w:pPr>
    <w:rPr>
      <w:rFonts w:ascii="Times New Roman" w:eastAsia="Calibri" w:hAnsi="Times New Roman" w:cs="Times New Roman"/>
      <w:i/>
      <w:sz w:val="28"/>
      <w:szCs w:val="28"/>
    </w:rPr>
  </w:style>
  <w:style w:type="character" w:customStyle="1" w:styleId="danhmchnhnhChar">
    <w:name w:val="danh mục hình ảnh Char"/>
    <w:link w:val="danhmchnhnh"/>
    <w:rsid w:val="00F10F5B"/>
    <w:rPr>
      <w:rFonts w:ascii="Times New Roman" w:eastAsia="Calibri" w:hAnsi="Times New Roman" w:cs="Times New Roman"/>
      <w:i/>
      <w:sz w:val="28"/>
      <w:szCs w:val="28"/>
    </w:rPr>
  </w:style>
  <w:style w:type="character" w:customStyle="1" w:styleId="Heading4Char">
    <w:name w:val="Heading 4 Char"/>
    <w:basedOn w:val="DefaultParagraphFont"/>
    <w:link w:val="Heading4"/>
    <w:rsid w:val="00800375"/>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DC4228"/>
    <w:rPr>
      <w:rFonts w:asciiTheme="majorHAnsi" w:eastAsiaTheme="majorEastAsia" w:hAnsiTheme="majorHAnsi" w:cstheme="majorBidi"/>
      <w:b/>
      <w:bCs/>
      <w:color w:val="365F91" w:themeColor="accent1" w:themeShade="BF"/>
      <w:sz w:val="28"/>
      <w:szCs w:val="28"/>
    </w:rPr>
  </w:style>
  <w:style w:type="paragraph" w:styleId="CommentText">
    <w:name w:val="annotation text"/>
    <w:basedOn w:val="Normal"/>
    <w:link w:val="CommentTextChar"/>
    <w:uiPriority w:val="99"/>
    <w:semiHidden/>
    <w:unhideWhenUsed/>
    <w:rsid w:val="00BF2A59"/>
    <w:pPr>
      <w:spacing w:line="240" w:lineRule="auto"/>
    </w:pPr>
    <w:rPr>
      <w:sz w:val="20"/>
      <w:szCs w:val="20"/>
    </w:rPr>
  </w:style>
  <w:style w:type="character" w:customStyle="1" w:styleId="CommentTextChar">
    <w:name w:val="Comment Text Char"/>
    <w:basedOn w:val="DefaultParagraphFont"/>
    <w:link w:val="CommentText"/>
    <w:uiPriority w:val="99"/>
    <w:semiHidden/>
    <w:rsid w:val="00BF2A59"/>
    <w:rPr>
      <w:sz w:val="20"/>
      <w:szCs w:val="20"/>
    </w:rPr>
  </w:style>
  <w:style w:type="paragraph" w:customStyle="1" w:styleId="Bng">
    <w:name w:val="Bảng"/>
    <w:basedOn w:val="TOC1"/>
    <w:link w:val="BngChar"/>
    <w:qFormat/>
    <w:rsid w:val="00B22639"/>
    <w:pPr>
      <w:tabs>
        <w:tab w:val="left" w:pos="7800"/>
      </w:tabs>
      <w:spacing w:after="120"/>
      <w:jc w:val="center"/>
    </w:pPr>
    <w:rPr>
      <w:rFonts w:ascii="Times New Roman" w:eastAsia="Calibri" w:hAnsi="Times New Roman" w:cs="Times New Roman"/>
      <w:i/>
      <w:sz w:val="26"/>
      <w:szCs w:val="26"/>
      <w:lang w:eastAsia="ja-JP"/>
    </w:rPr>
  </w:style>
  <w:style w:type="character" w:customStyle="1" w:styleId="BngChar">
    <w:name w:val="Bảng Char"/>
    <w:link w:val="Bng"/>
    <w:rsid w:val="00B22639"/>
    <w:rPr>
      <w:rFonts w:ascii="Times New Roman" w:eastAsia="Calibri" w:hAnsi="Times New Roman" w:cs="Times New Roman"/>
      <w:i/>
      <w:sz w:val="26"/>
      <w:szCs w:val="26"/>
      <w:lang w:eastAsia="ja-JP"/>
    </w:rPr>
  </w:style>
  <w:style w:type="paragraph" w:styleId="TOC1">
    <w:name w:val="toc 1"/>
    <w:basedOn w:val="Normal"/>
    <w:next w:val="Normal"/>
    <w:autoRedefine/>
    <w:uiPriority w:val="39"/>
    <w:semiHidden/>
    <w:unhideWhenUsed/>
    <w:rsid w:val="00B22639"/>
    <w:pPr>
      <w:spacing w:after="100"/>
    </w:pPr>
  </w:style>
  <w:style w:type="character" w:customStyle="1" w:styleId="alt-edited">
    <w:name w:val="alt-edited"/>
    <w:basedOn w:val="DefaultParagraphFont"/>
    <w:rsid w:val="00F4647F"/>
  </w:style>
  <w:style w:type="character" w:customStyle="1" w:styleId="shorttext">
    <w:name w:val="short_text"/>
    <w:basedOn w:val="DefaultParagraphFont"/>
    <w:rsid w:val="00F4647F"/>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chart" Target="charts/chart10.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Book1%20(Autosaved).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C:\Users\asus\Downloads\e.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E:\Book1%20(Autosaved).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Admin\Downloads\e.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E:\Book1%20(Autosaved).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Administrator\Desktop\e.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Users\Administrator\Desktop\e.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C:\Users\Administrator\Desktop\e.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C:\Users\Administrator\Desktop\e.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C:\Users\Administrator\Desktop\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hart>
    <c:plotArea>
      <c:layout>
        <c:manualLayout>
          <c:layoutTarget val="inner"/>
          <c:xMode val="edge"/>
          <c:yMode val="edge"/>
          <c:x val="0.146134900945601"/>
          <c:y val="7.4362500462090364E-2"/>
          <c:w val="0.63530687088771398"/>
          <c:h val="0.75743603336711651"/>
        </c:manualLayout>
      </c:layout>
      <c:lineChart>
        <c:grouping val="standard"/>
        <c:ser>
          <c:idx val="0"/>
          <c:order val="0"/>
          <c:tx>
            <c:strRef>
              <c:f>'hình 1 '!$M$3</c:f>
              <c:strCache>
                <c:ptCount val="1"/>
                <c:pt idx="0">
                  <c:v>7%</c:v>
                </c:pt>
              </c:strCache>
            </c:strRef>
          </c:tx>
          <c:spPr>
            <a:ln w="12700" cap="rnd" cmpd="sng" algn="ctr">
              <a:solidFill>
                <a:schemeClr val="dk1">
                  <a:tint val="88500"/>
                  <a:shade val="95000"/>
                  <a:satMod val="105000"/>
                </a:schemeClr>
              </a:solidFill>
              <a:prstDash val="solid"/>
              <a:round/>
            </a:ln>
            <a:effectLst/>
          </c:spPr>
          <c:marker>
            <c:spPr>
              <a:solidFill>
                <a:schemeClr val="dk1">
                  <a:tint val="88500"/>
                </a:schemeClr>
              </a:solidFill>
              <a:ln w="12700" cap="flat" cmpd="sng" algn="ctr">
                <a:solidFill>
                  <a:schemeClr val="dk1">
                    <a:tint val="88500"/>
                    <a:shade val="95000"/>
                    <a:satMod val="105000"/>
                  </a:schemeClr>
                </a:solidFill>
                <a:prstDash val="solid"/>
                <a:round/>
              </a:ln>
              <a:effectLst/>
            </c:spPr>
          </c:marker>
          <c:cat>
            <c:numRef>
              <c:f>'hình 1 '!$N$2:$U$2</c:f>
              <c:numCache>
                <c:formatCode>General</c:formatCode>
                <c:ptCount val="8"/>
                <c:pt idx="0">
                  <c:v>0</c:v>
                </c:pt>
                <c:pt idx="1">
                  <c:v>24</c:v>
                </c:pt>
                <c:pt idx="2">
                  <c:v>48</c:v>
                </c:pt>
                <c:pt idx="3">
                  <c:v>72</c:v>
                </c:pt>
                <c:pt idx="4">
                  <c:v>96</c:v>
                </c:pt>
                <c:pt idx="5">
                  <c:v>120</c:v>
                </c:pt>
                <c:pt idx="6">
                  <c:v>144</c:v>
                </c:pt>
                <c:pt idx="7">
                  <c:v>168</c:v>
                </c:pt>
              </c:numCache>
            </c:numRef>
          </c:cat>
          <c:val>
            <c:numRef>
              <c:f>'hình 1 '!$N$3:$U$3</c:f>
              <c:numCache>
                <c:formatCode>General</c:formatCode>
                <c:ptCount val="8"/>
                <c:pt idx="0">
                  <c:v>0.36000000000000032</c:v>
                </c:pt>
                <c:pt idx="1">
                  <c:v>0.66000000000000236</c:v>
                </c:pt>
                <c:pt idx="2">
                  <c:v>1.3800000000000001</c:v>
                </c:pt>
                <c:pt idx="3">
                  <c:v>1.9200000000000021</c:v>
                </c:pt>
                <c:pt idx="4">
                  <c:v>2.4899999999999998</c:v>
                </c:pt>
                <c:pt idx="5">
                  <c:v>3.12</c:v>
                </c:pt>
                <c:pt idx="6">
                  <c:v>3.48</c:v>
                </c:pt>
                <c:pt idx="7">
                  <c:v>3.4499999999999997</c:v>
                </c:pt>
              </c:numCache>
            </c:numRef>
          </c:val>
          <c:extLst xmlns:c16r2="http://schemas.microsoft.com/office/drawing/2015/06/chart">
            <c:ext xmlns:c16="http://schemas.microsoft.com/office/drawing/2014/chart" uri="{C3380CC4-5D6E-409C-BE32-E72D297353CC}">
              <c16:uniqueId val="{00000000-460B-4779-A494-91E121A9D4F3}"/>
            </c:ext>
          </c:extLst>
        </c:ser>
        <c:ser>
          <c:idx val="1"/>
          <c:order val="1"/>
          <c:tx>
            <c:strRef>
              <c:f>'hình 1 '!$M$4</c:f>
              <c:strCache>
                <c:ptCount val="1"/>
                <c:pt idx="0">
                  <c:v>8%</c:v>
                </c:pt>
              </c:strCache>
            </c:strRef>
          </c:tx>
          <c:spPr>
            <a:ln w="12700" cap="rnd" cmpd="sng" algn="ctr">
              <a:solidFill>
                <a:schemeClr val="dk1">
                  <a:tint val="55000"/>
                  <a:shade val="95000"/>
                  <a:satMod val="105000"/>
                </a:schemeClr>
              </a:solidFill>
              <a:prstDash val="solid"/>
              <a:round/>
            </a:ln>
            <a:effectLst/>
          </c:spPr>
          <c:marker>
            <c:spPr>
              <a:solidFill>
                <a:schemeClr val="dk1">
                  <a:tint val="55000"/>
                </a:schemeClr>
              </a:solidFill>
              <a:ln w="12700" cap="flat" cmpd="sng" algn="ctr">
                <a:solidFill>
                  <a:schemeClr val="dk1">
                    <a:tint val="55000"/>
                    <a:shade val="95000"/>
                    <a:satMod val="105000"/>
                  </a:schemeClr>
                </a:solidFill>
                <a:prstDash val="solid"/>
                <a:round/>
              </a:ln>
              <a:effectLst/>
            </c:spPr>
          </c:marker>
          <c:cat>
            <c:numRef>
              <c:f>'hình 1 '!$N$2:$U$2</c:f>
              <c:numCache>
                <c:formatCode>General</c:formatCode>
                <c:ptCount val="8"/>
                <c:pt idx="0">
                  <c:v>0</c:v>
                </c:pt>
                <c:pt idx="1">
                  <c:v>24</c:v>
                </c:pt>
                <c:pt idx="2">
                  <c:v>48</c:v>
                </c:pt>
                <c:pt idx="3">
                  <c:v>72</c:v>
                </c:pt>
                <c:pt idx="4">
                  <c:v>96</c:v>
                </c:pt>
                <c:pt idx="5">
                  <c:v>120</c:v>
                </c:pt>
                <c:pt idx="6">
                  <c:v>144</c:v>
                </c:pt>
                <c:pt idx="7">
                  <c:v>168</c:v>
                </c:pt>
              </c:numCache>
            </c:numRef>
          </c:cat>
          <c:val>
            <c:numRef>
              <c:f>'hình 1 '!$N$4:$U$4</c:f>
              <c:numCache>
                <c:formatCode>General</c:formatCode>
                <c:ptCount val="8"/>
                <c:pt idx="0">
                  <c:v>0.36000000000000032</c:v>
                </c:pt>
                <c:pt idx="1">
                  <c:v>0.72000000000000164</c:v>
                </c:pt>
                <c:pt idx="2">
                  <c:v>1.32</c:v>
                </c:pt>
                <c:pt idx="3">
                  <c:v>1.9800000000000029</c:v>
                </c:pt>
                <c:pt idx="4">
                  <c:v>2.7600000000000002</c:v>
                </c:pt>
                <c:pt idx="5">
                  <c:v>3.48</c:v>
                </c:pt>
                <c:pt idx="6">
                  <c:v>3.96</c:v>
                </c:pt>
                <c:pt idx="7">
                  <c:v>3.84</c:v>
                </c:pt>
              </c:numCache>
            </c:numRef>
          </c:val>
          <c:extLst xmlns:c16r2="http://schemas.microsoft.com/office/drawing/2015/06/chart">
            <c:ext xmlns:c16="http://schemas.microsoft.com/office/drawing/2014/chart" uri="{C3380CC4-5D6E-409C-BE32-E72D297353CC}">
              <c16:uniqueId val="{00000001-460B-4779-A494-91E121A9D4F3}"/>
            </c:ext>
          </c:extLst>
        </c:ser>
        <c:ser>
          <c:idx val="2"/>
          <c:order val="2"/>
          <c:tx>
            <c:strRef>
              <c:f>'hình 1 '!$M$5</c:f>
              <c:strCache>
                <c:ptCount val="1"/>
                <c:pt idx="0">
                  <c:v>9%</c:v>
                </c:pt>
              </c:strCache>
            </c:strRef>
          </c:tx>
          <c:spPr>
            <a:ln w="12700" cap="rnd" cmpd="sng" algn="ctr">
              <a:solidFill>
                <a:schemeClr val="dk1">
                  <a:tint val="75000"/>
                  <a:shade val="95000"/>
                  <a:satMod val="105000"/>
                </a:schemeClr>
              </a:solidFill>
              <a:prstDash val="solid"/>
              <a:round/>
            </a:ln>
            <a:effectLst/>
          </c:spPr>
          <c:marker>
            <c:spPr>
              <a:solidFill>
                <a:schemeClr val="dk1">
                  <a:tint val="75000"/>
                </a:schemeClr>
              </a:solidFill>
              <a:ln w="12700" cap="flat" cmpd="sng" algn="ctr">
                <a:solidFill>
                  <a:schemeClr val="dk1">
                    <a:tint val="75000"/>
                    <a:shade val="95000"/>
                    <a:satMod val="105000"/>
                  </a:schemeClr>
                </a:solidFill>
                <a:prstDash val="solid"/>
                <a:round/>
              </a:ln>
              <a:effectLst/>
            </c:spPr>
          </c:marker>
          <c:cat>
            <c:numRef>
              <c:f>'hình 1 '!$N$2:$U$2</c:f>
              <c:numCache>
                <c:formatCode>General</c:formatCode>
                <c:ptCount val="8"/>
                <c:pt idx="0">
                  <c:v>0</c:v>
                </c:pt>
                <c:pt idx="1">
                  <c:v>24</c:v>
                </c:pt>
                <c:pt idx="2">
                  <c:v>48</c:v>
                </c:pt>
                <c:pt idx="3">
                  <c:v>72</c:v>
                </c:pt>
                <c:pt idx="4">
                  <c:v>96</c:v>
                </c:pt>
                <c:pt idx="5">
                  <c:v>120</c:v>
                </c:pt>
                <c:pt idx="6">
                  <c:v>144</c:v>
                </c:pt>
                <c:pt idx="7">
                  <c:v>168</c:v>
                </c:pt>
              </c:numCache>
            </c:numRef>
          </c:cat>
          <c:val>
            <c:numRef>
              <c:f>'hình 1 '!$N$5:$U$5</c:f>
              <c:numCache>
                <c:formatCode>General</c:formatCode>
                <c:ptCount val="8"/>
                <c:pt idx="0">
                  <c:v>0.36000000000000032</c:v>
                </c:pt>
                <c:pt idx="1">
                  <c:v>0.78</c:v>
                </c:pt>
                <c:pt idx="2">
                  <c:v>1.6800000000000033</c:v>
                </c:pt>
                <c:pt idx="3">
                  <c:v>2.4</c:v>
                </c:pt>
                <c:pt idx="4">
                  <c:v>3.36</c:v>
                </c:pt>
                <c:pt idx="5">
                  <c:v>4.3199999999999976</c:v>
                </c:pt>
                <c:pt idx="6">
                  <c:v>4.29</c:v>
                </c:pt>
                <c:pt idx="7">
                  <c:v>4.2300000000000004</c:v>
                </c:pt>
              </c:numCache>
            </c:numRef>
          </c:val>
          <c:extLst xmlns:c16r2="http://schemas.microsoft.com/office/drawing/2015/06/chart">
            <c:ext xmlns:c16="http://schemas.microsoft.com/office/drawing/2014/chart" uri="{C3380CC4-5D6E-409C-BE32-E72D297353CC}">
              <c16:uniqueId val="{00000002-460B-4779-A494-91E121A9D4F3}"/>
            </c:ext>
          </c:extLst>
        </c:ser>
        <c:ser>
          <c:idx val="3"/>
          <c:order val="3"/>
          <c:tx>
            <c:strRef>
              <c:f>'hình 1 '!$M$6</c:f>
              <c:strCache>
                <c:ptCount val="1"/>
                <c:pt idx="0">
                  <c:v>10%</c:v>
                </c:pt>
              </c:strCache>
            </c:strRef>
          </c:tx>
          <c:spPr>
            <a:ln w="12700" cap="rnd" cmpd="sng" algn="ctr">
              <a:solidFill>
                <a:schemeClr val="dk1">
                  <a:tint val="98500"/>
                  <a:shade val="95000"/>
                  <a:satMod val="105000"/>
                </a:schemeClr>
              </a:solidFill>
              <a:prstDash val="solid"/>
              <a:round/>
            </a:ln>
            <a:effectLst/>
          </c:spPr>
          <c:marker>
            <c:spPr>
              <a:noFill/>
              <a:ln w="12700" cap="flat" cmpd="sng" algn="ctr">
                <a:solidFill>
                  <a:schemeClr val="dk1">
                    <a:tint val="98500"/>
                    <a:shade val="95000"/>
                    <a:satMod val="105000"/>
                  </a:schemeClr>
                </a:solidFill>
                <a:prstDash val="solid"/>
                <a:round/>
              </a:ln>
              <a:effectLst/>
            </c:spPr>
          </c:marker>
          <c:cat>
            <c:numRef>
              <c:f>'hình 1 '!$N$2:$U$2</c:f>
              <c:numCache>
                <c:formatCode>General</c:formatCode>
                <c:ptCount val="8"/>
                <c:pt idx="0">
                  <c:v>0</c:v>
                </c:pt>
                <c:pt idx="1">
                  <c:v>24</c:v>
                </c:pt>
                <c:pt idx="2">
                  <c:v>48</c:v>
                </c:pt>
                <c:pt idx="3">
                  <c:v>72</c:v>
                </c:pt>
                <c:pt idx="4">
                  <c:v>96</c:v>
                </c:pt>
                <c:pt idx="5">
                  <c:v>120</c:v>
                </c:pt>
                <c:pt idx="6">
                  <c:v>144</c:v>
                </c:pt>
                <c:pt idx="7">
                  <c:v>168</c:v>
                </c:pt>
              </c:numCache>
            </c:numRef>
          </c:cat>
          <c:val>
            <c:numRef>
              <c:f>'hình 1 '!$N$6:$U$6</c:f>
              <c:numCache>
                <c:formatCode>General</c:formatCode>
                <c:ptCount val="8"/>
                <c:pt idx="0">
                  <c:v>0.36000000000000032</c:v>
                </c:pt>
                <c:pt idx="1">
                  <c:v>0.75000000000000211</c:v>
                </c:pt>
                <c:pt idx="2">
                  <c:v>1.56</c:v>
                </c:pt>
                <c:pt idx="3">
                  <c:v>2.2200000000000002</c:v>
                </c:pt>
                <c:pt idx="4">
                  <c:v>3.06</c:v>
                </c:pt>
                <c:pt idx="5">
                  <c:v>3.72</c:v>
                </c:pt>
                <c:pt idx="6">
                  <c:v>4.0199999999999996</c:v>
                </c:pt>
                <c:pt idx="7">
                  <c:v>3.96</c:v>
                </c:pt>
              </c:numCache>
            </c:numRef>
          </c:val>
          <c:extLst xmlns:c16r2="http://schemas.microsoft.com/office/drawing/2015/06/chart">
            <c:ext xmlns:c16="http://schemas.microsoft.com/office/drawing/2014/chart" uri="{C3380CC4-5D6E-409C-BE32-E72D297353CC}">
              <c16:uniqueId val="{00000003-460B-4779-A494-91E121A9D4F3}"/>
            </c:ext>
          </c:extLst>
        </c:ser>
        <c:ser>
          <c:idx val="4"/>
          <c:order val="4"/>
          <c:tx>
            <c:strRef>
              <c:f>'hình 1 '!$M$7</c:f>
              <c:strCache>
                <c:ptCount val="1"/>
                <c:pt idx="0">
                  <c:v>11%</c:v>
                </c:pt>
              </c:strCache>
            </c:strRef>
          </c:tx>
          <c:spPr>
            <a:ln w="12700" cap="rnd" cmpd="sng" algn="ctr">
              <a:solidFill>
                <a:schemeClr val="dk1">
                  <a:tint val="30000"/>
                  <a:shade val="95000"/>
                  <a:satMod val="105000"/>
                </a:schemeClr>
              </a:solidFill>
              <a:prstDash val="solid"/>
              <a:round/>
            </a:ln>
            <a:effectLst/>
          </c:spPr>
          <c:marker>
            <c:spPr>
              <a:noFill/>
              <a:ln w="12700" cap="flat" cmpd="sng" algn="ctr">
                <a:solidFill>
                  <a:schemeClr val="dk1">
                    <a:tint val="30000"/>
                    <a:shade val="95000"/>
                    <a:satMod val="105000"/>
                  </a:schemeClr>
                </a:solidFill>
                <a:prstDash val="solid"/>
                <a:round/>
              </a:ln>
              <a:effectLst/>
            </c:spPr>
          </c:marker>
          <c:cat>
            <c:numRef>
              <c:f>'hình 1 '!$N$2:$U$2</c:f>
              <c:numCache>
                <c:formatCode>General</c:formatCode>
                <c:ptCount val="8"/>
                <c:pt idx="0">
                  <c:v>0</c:v>
                </c:pt>
                <c:pt idx="1">
                  <c:v>24</c:v>
                </c:pt>
                <c:pt idx="2">
                  <c:v>48</c:v>
                </c:pt>
                <c:pt idx="3">
                  <c:v>72</c:v>
                </c:pt>
                <c:pt idx="4">
                  <c:v>96</c:v>
                </c:pt>
                <c:pt idx="5">
                  <c:v>120</c:v>
                </c:pt>
                <c:pt idx="6">
                  <c:v>144</c:v>
                </c:pt>
                <c:pt idx="7">
                  <c:v>168</c:v>
                </c:pt>
              </c:numCache>
            </c:numRef>
          </c:cat>
          <c:val>
            <c:numRef>
              <c:f>'hình 1 '!$N$7:$U$7</c:f>
              <c:numCache>
                <c:formatCode>General</c:formatCode>
                <c:ptCount val="8"/>
                <c:pt idx="0">
                  <c:v>0.36000000000000032</c:v>
                </c:pt>
                <c:pt idx="1">
                  <c:v>0.60000000000000164</c:v>
                </c:pt>
                <c:pt idx="2">
                  <c:v>1.32</c:v>
                </c:pt>
                <c:pt idx="3">
                  <c:v>1.9500000000000026</c:v>
                </c:pt>
                <c:pt idx="4">
                  <c:v>2.64</c:v>
                </c:pt>
                <c:pt idx="5">
                  <c:v>3.36</c:v>
                </c:pt>
                <c:pt idx="6">
                  <c:v>3.9</c:v>
                </c:pt>
                <c:pt idx="7">
                  <c:v>3.9</c:v>
                </c:pt>
              </c:numCache>
            </c:numRef>
          </c:val>
          <c:extLst xmlns:c16r2="http://schemas.microsoft.com/office/drawing/2015/06/chart">
            <c:ext xmlns:c16="http://schemas.microsoft.com/office/drawing/2014/chart" uri="{C3380CC4-5D6E-409C-BE32-E72D297353CC}">
              <c16:uniqueId val="{00000004-460B-4779-A494-91E121A9D4F3}"/>
            </c:ext>
          </c:extLst>
        </c:ser>
        <c:marker val="1"/>
        <c:axId val="76800384"/>
        <c:axId val="76802688"/>
      </c:lineChart>
      <c:catAx>
        <c:axId val="76800384"/>
        <c:scaling>
          <c:orientation val="minMax"/>
        </c:scaling>
        <c:axPos val="b"/>
        <c:numFmt formatCode="General" sourceLinked="1"/>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itchFamily="18" charset="0"/>
                <a:ea typeface="+mn-ea"/>
                <a:cs typeface="Times New Roman" pitchFamily="18" charset="0"/>
              </a:defRPr>
            </a:pPr>
            <a:endParaRPr lang="en-US"/>
          </a:p>
        </c:txPr>
        <c:crossAx val="76802688"/>
        <c:crosses val="autoZero"/>
        <c:auto val="1"/>
        <c:lblAlgn val="ctr"/>
        <c:lblOffset val="100"/>
      </c:catAx>
      <c:valAx>
        <c:axId val="76802688"/>
        <c:scaling>
          <c:orientation val="minMax"/>
        </c:scaling>
        <c:axPos val="l"/>
        <c:majorGridlines>
          <c:spPr>
            <a:ln w="9525" cap="flat" cmpd="sng" algn="ctr">
              <a:solidFill>
                <a:schemeClr val="tx1">
                  <a:tint val="75000"/>
                  <a:shade val="95000"/>
                  <a:satMod val="105000"/>
                </a:schemeClr>
              </a:solidFill>
              <a:prstDash val="solid"/>
              <a:round/>
            </a:ln>
            <a:effectLst/>
          </c:spPr>
        </c:majorGridlines>
        <c:numFmt formatCode="General" sourceLinked="1"/>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itchFamily="18" charset="0"/>
                <a:ea typeface="+mn-ea"/>
                <a:cs typeface="Times New Roman" pitchFamily="18" charset="0"/>
              </a:defRPr>
            </a:pPr>
            <a:endParaRPr lang="en-US"/>
          </a:p>
        </c:txPr>
        <c:crossAx val="76800384"/>
        <c:crosses val="autoZero"/>
        <c:crossBetween val="between"/>
      </c:valAx>
      <c:spPr>
        <a:solidFill>
          <a:schemeClr val="bg1"/>
        </a:solidFill>
        <a:ln>
          <a:noFill/>
        </a:ln>
        <a:effectLst/>
      </c:spPr>
    </c:plotArea>
    <c:legend>
      <c:legendPos val="r"/>
      <c:layout>
        <c:manualLayout>
          <c:xMode val="edge"/>
          <c:yMode val="edge"/>
          <c:x val="0.77901975019080205"/>
          <c:y val="0.12676352075708797"/>
          <c:w val="0.21633439437091734"/>
          <c:h val="0.62275775387231502"/>
        </c:manualLayout>
      </c:layout>
      <c:spPr>
        <a:noFill/>
        <a:ln w="12700">
          <a:solidFill>
            <a:schemeClr val="bg1"/>
          </a:solidFill>
        </a:ln>
        <a:effectLst/>
      </c:spPr>
      <c:txPr>
        <a:bodyPr rot="0" spcFirstLastPara="1" vertOverflow="ellipsis" vert="horz" wrap="square" anchor="ctr" anchorCtr="1"/>
        <a:lstStyle/>
        <a:p>
          <a:pPr>
            <a:defRPr sz="900" b="0" i="0" u="none" strike="noStrike" kern="1200" baseline="0">
              <a:solidFill>
                <a:schemeClr val="tx1"/>
              </a:solidFill>
              <a:latin typeface="Times New Roman" pitchFamily="18" charset="0"/>
              <a:ea typeface="+mn-ea"/>
              <a:cs typeface="Times New Roman" pitchFamily="18" charset="0"/>
            </a:defRPr>
          </a:pPr>
          <a:endParaRPr lang="en-US"/>
        </a:p>
      </c:txPr>
    </c:legend>
    <c:plotVisOnly val="1"/>
    <c:dispBlanksAs val="gap"/>
  </c:chart>
  <c:spPr>
    <a:solidFill>
      <a:schemeClr val="bg1"/>
    </a:solidFill>
    <a:ln w="9525" cap="flat" cmpd="sng" algn="ctr">
      <a:noFill/>
      <a:prstDash val="solid"/>
      <a:round/>
    </a:ln>
    <a:effectLst/>
  </c:spPr>
  <c:txPr>
    <a:bodyPr/>
    <a:lstStyle/>
    <a:p>
      <a:pPr>
        <a:defRPr/>
      </a:pPr>
      <a:endParaRPr lang="en-US"/>
    </a:p>
  </c:txPr>
  <c:externalData r:id="rId1"/>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style val="1"/>
  <c:chart>
    <c:plotArea>
      <c:layout>
        <c:manualLayout>
          <c:layoutTarget val="inner"/>
          <c:xMode val="edge"/>
          <c:yMode val="edge"/>
          <c:x val="0.15997378345642055"/>
          <c:y val="9.2854615999087453E-2"/>
          <c:w val="0.67674494815533814"/>
          <c:h val="0.6692460970895755"/>
        </c:manualLayout>
      </c:layout>
      <c:lineChart>
        <c:grouping val="standard"/>
        <c:ser>
          <c:idx val="1"/>
          <c:order val="1"/>
          <c:tx>
            <c:strRef>
              <c:f>'[e.xlsx]hình 9,10'!$J$26</c:f>
              <c:strCache>
                <c:ptCount val="1"/>
                <c:pt idx="0">
                  <c:v>cồn (% v/v)</c:v>
                </c:pt>
              </c:strCache>
            </c:strRef>
          </c:tx>
          <c:spPr>
            <a:ln w="12700" cap="rnd" cmpd="sng" algn="ctr">
              <a:solidFill>
                <a:schemeClr val="dk1">
                  <a:tint val="55000"/>
                  <a:shade val="95000"/>
                  <a:satMod val="105000"/>
                </a:schemeClr>
              </a:solidFill>
              <a:prstDash val="solid"/>
              <a:round/>
            </a:ln>
            <a:effectLst/>
          </c:spPr>
          <c:marker>
            <c:spPr>
              <a:solidFill>
                <a:schemeClr val="dk1">
                  <a:tint val="55000"/>
                </a:schemeClr>
              </a:solidFill>
              <a:ln w="12700" cap="flat" cmpd="sng" algn="ctr">
                <a:solidFill>
                  <a:schemeClr val="dk1">
                    <a:tint val="55000"/>
                    <a:shade val="95000"/>
                    <a:satMod val="105000"/>
                  </a:schemeClr>
                </a:solidFill>
                <a:prstDash val="solid"/>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numRef>
              <c:f>'[e.xlsx]hình 9,10'!$K$24:$R$24</c:f>
              <c:numCache>
                <c:formatCode>General</c:formatCode>
                <c:ptCount val="8"/>
                <c:pt idx="0">
                  <c:v>0</c:v>
                </c:pt>
                <c:pt idx="1">
                  <c:v>24</c:v>
                </c:pt>
                <c:pt idx="2">
                  <c:v>48</c:v>
                </c:pt>
                <c:pt idx="3">
                  <c:v>72</c:v>
                </c:pt>
                <c:pt idx="4">
                  <c:v>96</c:v>
                </c:pt>
                <c:pt idx="5">
                  <c:v>120</c:v>
                </c:pt>
                <c:pt idx="6">
                  <c:v>144</c:v>
                </c:pt>
                <c:pt idx="7">
                  <c:v>168</c:v>
                </c:pt>
              </c:numCache>
            </c:numRef>
          </c:cat>
          <c:val>
            <c:numRef>
              <c:f>'[e.xlsx]hình 9,10'!$K$26:$R$26</c:f>
              <c:numCache>
                <c:formatCode>General</c:formatCode>
                <c:ptCount val="8"/>
                <c:pt idx="0">
                  <c:v>6</c:v>
                </c:pt>
                <c:pt idx="1">
                  <c:v>4.3499999999999996</c:v>
                </c:pt>
                <c:pt idx="2">
                  <c:v>3.1</c:v>
                </c:pt>
                <c:pt idx="3">
                  <c:v>1.9000000000000001</c:v>
                </c:pt>
                <c:pt idx="4">
                  <c:v>1</c:v>
                </c:pt>
                <c:pt idx="5">
                  <c:v>0.2</c:v>
                </c:pt>
                <c:pt idx="6">
                  <c:v>0.1</c:v>
                </c:pt>
                <c:pt idx="7">
                  <c:v>0.1</c:v>
                </c:pt>
              </c:numCache>
            </c:numRef>
          </c:val>
          <c:extLst xmlns:c16r2="http://schemas.microsoft.com/office/drawing/2015/06/chart">
            <c:ext xmlns:c16="http://schemas.microsoft.com/office/drawing/2014/chart" uri="{C3380CC4-5D6E-409C-BE32-E72D297353CC}">
              <c16:uniqueId val="{00000000-C264-43CF-86CF-02EC51B37742}"/>
            </c:ext>
          </c:extLst>
        </c:ser>
        <c:marker val="1"/>
        <c:axId val="104308096"/>
        <c:axId val="104330368"/>
      </c:lineChart>
      <c:lineChart>
        <c:grouping val="standard"/>
        <c:ser>
          <c:idx val="0"/>
          <c:order val="0"/>
          <c:tx>
            <c:strRef>
              <c:f>'[e.xlsx]hình 9,10'!$J$25</c:f>
              <c:strCache>
                <c:ptCount val="1"/>
                <c:pt idx="0">
                  <c:v>acid acetic (%)</c:v>
                </c:pt>
              </c:strCache>
            </c:strRef>
          </c:tx>
          <c:spPr>
            <a:ln w="12700" cap="rnd" cmpd="sng" algn="ctr">
              <a:solidFill>
                <a:schemeClr val="dk1">
                  <a:tint val="88500"/>
                  <a:shade val="95000"/>
                  <a:satMod val="105000"/>
                </a:schemeClr>
              </a:solidFill>
              <a:prstDash val="solid"/>
              <a:round/>
            </a:ln>
            <a:effectLst/>
          </c:spPr>
          <c:marker>
            <c:spPr>
              <a:solidFill>
                <a:schemeClr val="dk1">
                  <a:tint val="88500"/>
                </a:schemeClr>
              </a:solidFill>
              <a:ln w="12700" cap="flat" cmpd="sng" algn="ctr">
                <a:solidFill>
                  <a:schemeClr val="dk1">
                    <a:tint val="88500"/>
                    <a:shade val="95000"/>
                    <a:satMod val="105000"/>
                  </a:schemeClr>
                </a:solidFill>
                <a:prstDash val="solid"/>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numRef>
              <c:f>'[e.xlsx]hình 9,10'!$K$24:$R$24</c:f>
              <c:numCache>
                <c:formatCode>General</c:formatCode>
                <c:ptCount val="8"/>
                <c:pt idx="0">
                  <c:v>0</c:v>
                </c:pt>
                <c:pt idx="1">
                  <c:v>24</c:v>
                </c:pt>
                <c:pt idx="2">
                  <c:v>48</c:v>
                </c:pt>
                <c:pt idx="3">
                  <c:v>72</c:v>
                </c:pt>
                <c:pt idx="4">
                  <c:v>96</c:v>
                </c:pt>
                <c:pt idx="5">
                  <c:v>120</c:v>
                </c:pt>
                <c:pt idx="6">
                  <c:v>144</c:v>
                </c:pt>
                <c:pt idx="7">
                  <c:v>168</c:v>
                </c:pt>
              </c:numCache>
            </c:numRef>
          </c:cat>
          <c:val>
            <c:numRef>
              <c:f>'[e.xlsx]hình 9,10'!$K$25:$R$25</c:f>
              <c:numCache>
                <c:formatCode>General</c:formatCode>
                <c:ptCount val="8"/>
                <c:pt idx="0">
                  <c:v>0.60000000000000064</c:v>
                </c:pt>
                <c:pt idx="1">
                  <c:v>1.1100000000000001</c:v>
                </c:pt>
                <c:pt idx="2">
                  <c:v>2.19</c:v>
                </c:pt>
                <c:pt idx="3">
                  <c:v>2.9699999999999998</c:v>
                </c:pt>
                <c:pt idx="4">
                  <c:v>3.66</c:v>
                </c:pt>
                <c:pt idx="5">
                  <c:v>4.53</c:v>
                </c:pt>
                <c:pt idx="6">
                  <c:v>4.5</c:v>
                </c:pt>
                <c:pt idx="7">
                  <c:v>4.4400000000000004</c:v>
                </c:pt>
              </c:numCache>
            </c:numRef>
          </c:val>
          <c:extLst xmlns:c16r2="http://schemas.microsoft.com/office/drawing/2015/06/chart">
            <c:ext xmlns:c16="http://schemas.microsoft.com/office/drawing/2014/chart" uri="{C3380CC4-5D6E-409C-BE32-E72D297353CC}">
              <c16:uniqueId val="{00000001-C264-43CF-86CF-02EC51B37742}"/>
            </c:ext>
          </c:extLst>
        </c:ser>
        <c:marker val="1"/>
        <c:axId val="104345984"/>
        <c:axId val="104331904"/>
      </c:lineChart>
      <c:catAx>
        <c:axId val="104308096"/>
        <c:scaling>
          <c:orientation val="minMax"/>
        </c:scaling>
        <c:axPos val="b"/>
        <c:numFmt formatCode="General" sourceLinked="1"/>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04330368"/>
        <c:crosses val="autoZero"/>
        <c:auto val="1"/>
        <c:lblAlgn val="ctr"/>
        <c:lblOffset val="100"/>
      </c:catAx>
      <c:valAx>
        <c:axId val="104330368"/>
        <c:scaling>
          <c:orientation val="minMax"/>
        </c:scaling>
        <c:axPos val="l"/>
        <c:majorGridlines>
          <c:spPr>
            <a:ln w="9525" cap="flat" cmpd="sng" algn="ctr">
              <a:solidFill>
                <a:schemeClr val="tx1">
                  <a:tint val="75000"/>
                  <a:shade val="95000"/>
                  <a:satMod val="105000"/>
                </a:schemeClr>
              </a:solidFill>
              <a:prstDash val="solid"/>
              <a:round/>
            </a:ln>
            <a:effectLst/>
          </c:spPr>
        </c:majorGridlines>
        <c:numFmt formatCode="General" sourceLinked="1"/>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04308096"/>
        <c:crosses val="autoZero"/>
        <c:crossBetween val="between"/>
      </c:valAx>
      <c:valAx>
        <c:axId val="104331904"/>
        <c:scaling>
          <c:orientation val="minMax"/>
        </c:scaling>
        <c:axPos val="r"/>
        <c:numFmt formatCode="General" sourceLinked="1"/>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04345984"/>
        <c:crosses val="max"/>
        <c:crossBetween val="between"/>
      </c:valAx>
      <c:catAx>
        <c:axId val="104345984"/>
        <c:scaling>
          <c:orientation val="minMax"/>
        </c:scaling>
        <c:delete val="1"/>
        <c:axPos val="b"/>
        <c:numFmt formatCode="General" sourceLinked="1"/>
        <c:tickLblPos val="nextTo"/>
        <c:crossAx val="104331904"/>
        <c:crosses val="autoZero"/>
        <c:auto val="1"/>
        <c:lblAlgn val="ctr"/>
        <c:lblOffset val="100"/>
      </c:catAx>
      <c:spPr>
        <a:solidFill>
          <a:schemeClr val="bg1"/>
        </a:solidFill>
        <a:ln>
          <a:noFill/>
        </a:ln>
        <a:effectLst/>
      </c:spPr>
    </c:plotArea>
    <c:legend>
      <c:legendPos val="r"/>
      <c:layout>
        <c:manualLayout>
          <c:xMode val="edge"/>
          <c:yMode val="edge"/>
          <c:x val="6.3647077227929297E-2"/>
          <c:y val="0.84915754351998762"/>
          <c:w val="0.65559020354243813"/>
          <c:h val="0.14726904384100287"/>
        </c:manualLayout>
      </c:layout>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itchFamily="18" charset="0"/>
              <a:ea typeface="+mn-ea"/>
              <a:cs typeface="Times New Roman" pitchFamily="18" charset="0"/>
            </a:defRPr>
          </a:pPr>
          <a:endParaRPr lang="en-US"/>
        </a:p>
      </c:txPr>
    </c:legend>
    <c:plotVisOnly val="1"/>
    <c:dispBlanksAs val="gap"/>
  </c:chart>
  <c:spPr>
    <a:solidFill>
      <a:schemeClr val="bg1"/>
    </a:solidFill>
    <a:ln w="9525" cap="flat" cmpd="sng" algn="ctr">
      <a:noFill/>
      <a:prstDash val="solid"/>
      <a:round/>
    </a:ln>
    <a:effectLst/>
  </c:spPr>
  <c:txPr>
    <a:bodyPr/>
    <a:lstStyle/>
    <a:p>
      <a:pPr>
        <a:defRPr/>
      </a:pPr>
      <a:endParaRPr lang="en-US"/>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lang val="en-US"/>
  <c:style val="1"/>
  <c:chart>
    <c:plotArea>
      <c:layout>
        <c:manualLayout>
          <c:layoutTarget val="inner"/>
          <c:xMode val="edge"/>
          <c:yMode val="edge"/>
          <c:x val="0.14894900513673451"/>
          <c:y val="0.12913740859424699"/>
          <c:w val="0.63953119721421003"/>
          <c:h val="0.69698253864100301"/>
        </c:manualLayout>
      </c:layout>
      <c:lineChart>
        <c:grouping val="standard"/>
        <c:ser>
          <c:idx val="0"/>
          <c:order val="0"/>
          <c:tx>
            <c:strRef>
              <c:f>'hình 2, 3'!$A$12</c:f>
              <c:strCache>
                <c:ptCount val="1"/>
                <c:pt idx="0">
                  <c:v>4%</c:v>
                </c:pt>
              </c:strCache>
            </c:strRef>
          </c:tx>
          <c:spPr>
            <a:ln w="12700" cap="rnd" cmpd="sng" algn="ctr">
              <a:solidFill>
                <a:schemeClr val="dk1">
                  <a:tint val="88500"/>
                  <a:shade val="95000"/>
                  <a:satMod val="105000"/>
                </a:schemeClr>
              </a:solidFill>
              <a:prstDash val="solid"/>
              <a:round/>
            </a:ln>
            <a:effectLst/>
          </c:spPr>
          <c:marker>
            <c:spPr>
              <a:solidFill>
                <a:schemeClr val="dk1">
                  <a:tint val="88500"/>
                </a:schemeClr>
              </a:solidFill>
              <a:ln w="12700" cap="flat" cmpd="sng" algn="ctr">
                <a:solidFill>
                  <a:schemeClr val="dk1">
                    <a:tint val="88500"/>
                    <a:shade val="95000"/>
                    <a:satMod val="105000"/>
                  </a:schemeClr>
                </a:solidFill>
                <a:prstDash val="solid"/>
                <a:round/>
              </a:ln>
              <a:effectLst/>
            </c:spPr>
          </c:marker>
          <c:cat>
            <c:numRef>
              <c:f>'hình 2, 3'!$B$11:$I$11</c:f>
              <c:numCache>
                <c:formatCode>General</c:formatCode>
                <c:ptCount val="8"/>
                <c:pt idx="0">
                  <c:v>0</c:v>
                </c:pt>
                <c:pt idx="1">
                  <c:v>24</c:v>
                </c:pt>
                <c:pt idx="2">
                  <c:v>48</c:v>
                </c:pt>
                <c:pt idx="3">
                  <c:v>72</c:v>
                </c:pt>
                <c:pt idx="4">
                  <c:v>96</c:v>
                </c:pt>
                <c:pt idx="5">
                  <c:v>120</c:v>
                </c:pt>
                <c:pt idx="6">
                  <c:v>144</c:v>
                </c:pt>
                <c:pt idx="7">
                  <c:v>168</c:v>
                </c:pt>
              </c:numCache>
            </c:numRef>
          </c:cat>
          <c:val>
            <c:numRef>
              <c:f>'hình 2, 3'!$B$12:$I$12</c:f>
              <c:numCache>
                <c:formatCode>General</c:formatCode>
                <c:ptCount val="8"/>
                <c:pt idx="0">
                  <c:v>0.30000000000000032</c:v>
                </c:pt>
                <c:pt idx="1">
                  <c:v>0.66000000000000114</c:v>
                </c:pt>
                <c:pt idx="2">
                  <c:v>1.32</c:v>
                </c:pt>
                <c:pt idx="3">
                  <c:v>1.8</c:v>
                </c:pt>
                <c:pt idx="4">
                  <c:v>2.52</c:v>
                </c:pt>
                <c:pt idx="5">
                  <c:v>3.15</c:v>
                </c:pt>
                <c:pt idx="6">
                  <c:v>3.36</c:v>
                </c:pt>
                <c:pt idx="7">
                  <c:v>3.24</c:v>
                </c:pt>
              </c:numCache>
            </c:numRef>
          </c:val>
          <c:extLst xmlns:c16r2="http://schemas.microsoft.com/office/drawing/2015/06/chart">
            <c:ext xmlns:c16="http://schemas.microsoft.com/office/drawing/2014/chart" uri="{C3380CC4-5D6E-409C-BE32-E72D297353CC}">
              <c16:uniqueId val="{00000000-80B6-49F1-B68F-6974DF111709}"/>
            </c:ext>
          </c:extLst>
        </c:ser>
        <c:ser>
          <c:idx val="1"/>
          <c:order val="1"/>
          <c:tx>
            <c:strRef>
              <c:f>'hình 2, 3'!$A$13</c:f>
              <c:strCache>
                <c:ptCount val="1"/>
                <c:pt idx="0">
                  <c:v>5%</c:v>
                </c:pt>
              </c:strCache>
            </c:strRef>
          </c:tx>
          <c:spPr>
            <a:ln w="12700" cap="rnd" cmpd="sng" algn="ctr">
              <a:solidFill>
                <a:schemeClr val="dk1">
                  <a:tint val="55000"/>
                  <a:shade val="95000"/>
                  <a:satMod val="105000"/>
                </a:schemeClr>
              </a:solidFill>
              <a:prstDash val="solid"/>
              <a:round/>
            </a:ln>
            <a:effectLst/>
          </c:spPr>
          <c:marker>
            <c:spPr>
              <a:solidFill>
                <a:schemeClr val="dk1">
                  <a:tint val="55000"/>
                </a:schemeClr>
              </a:solidFill>
              <a:ln w="12700" cap="flat" cmpd="sng" algn="ctr">
                <a:solidFill>
                  <a:schemeClr val="dk1">
                    <a:tint val="55000"/>
                    <a:shade val="95000"/>
                    <a:satMod val="105000"/>
                  </a:schemeClr>
                </a:solidFill>
                <a:prstDash val="solid"/>
                <a:round/>
              </a:ln>
              <a:effectLst/>
            </c:spPr>
          </c:marker>
          <c:cat>
            <c:numRef>
              <c:f>'hình 2, 3'!$B$11:$I$11</c:f>
              <c:numCache>
                <c:formatCode>General</c:formatCode>
                <c:ptCount val="8"/>
                <c:pt idx="0">
                  <c:v>0</c:v>
                </c:pt>
                <c:pt idx="1">
                  <c:v>24</c:v>
                </c:pt>
                <c:pt idx="2">
                  <c:v>48</c:v>
                </c:pt>
                <c:pt idx="3">
                  <c:v>72</c:v>
                </c:pt>
                <c:pt idx="4">
                  <c:v>96</c:v>
                </c:pt>
                <c:pt idx="5">
                  <c:v>120</c:v>
                </c:pt>
                <c:pt idx="6">
                  <c:v>144</c:v>
                </c:pt>
                <c:pt idx="7">
                  <c:v>168</c:v>
                </c:pt>
              </c:numCache>
            </c:numRef>
          </c:cat>
          <c:val>
            <c:numRef>
              <c:f>'hình 2, 3'!$B$13:$I$13</c:f>
              <c:numCache>
                <c:formatCode>General</c:formatCode>
                <c:ptCount val="8"/>
                <c:pt idx="0">
                  <c:v>0.30000000000000032</c:v>
                </c:pt>
                <c:pt idx="1">
                  <c:v>0.60000000000000064</c:v>
                </c:pt>
                <c:pt idx="2">
                  <c:v>1.35</c:v>
                </c:pt>
                <c:pt idx="3">
                  <c:v>2.04</c:v>
                </c:pt>
                <c:pt idx="4">
                  <c:v>2.8499999999999988</c:v>
                </c:pt>
                <c:pt idx="5">
                  <c:v>3.4499999999999997</c:v>
                </c:pt>
                <c:pt idx="6">
                  <c:v>3.72</c:v>
                </c:pt>
                <c:pt idx="7">
                  <c:v>3.54</c:v>
                </c:pt>
              </c:numCache>
            </c:numRef>
          </c:val>
          <c:extLst xmlns:c16r2="http://schemas.microsoft.com/office/drawing/2015/06/chart">
            <c:ext xmlns:c16="http://schemas.microsoft.com/office/drawing/2014/chart" uri="{C3380CC4-5D6E-409C-BE32-E72D297353CC}">
              <c16:uniqueId val="{00000001-80B6-49F1-B68F-6974DF111709}"/>
            </c:ext>
          </c:extLst>
        </c:ser>
        <c:ser>
          <c:idx val="2"/>
          <c:order val="2"/>
          <c:tx>
            <c:strRef>
              <c:f>'hình 2, 3'!$A$14</c:f>
              <c:strCache>
                <c:ptCount val="1"/>
                <c:pt idx="0">
                  <c:v>6%</c:v>
                </c:pt>
              </c:strCache>
            </c:strRef>
          </c:tx>
          <c:spPr>
            <a:ln w="12700" cap="rnd" cmpd="sng" algn="ctr">
              <a:solidFill>
                <a:schemeClr val="dk1">
                  <a:tint val="75000"/>
                  <a:shade val="95000"/>
                  <a:satMod val="105000"/>
                </a:schemeClr>
              </a:solidFill>
              <a:prstDash val="solid"/>
              <a:round/>
            </a:ln>
            <a:effectLst/>
          </c:spPr>
          <c:marker>
            <c:spPr>
              <a:solidFill>
                <a:schemeClr val="dk1">
                  <a:tint val="75000"/>
                </a:schemeClr>
              </a:solidFill>
              <a:ln w="12700" cap="flat" cmpd="sng" algn="ctr">
                <a:solidFill>
                  <a:schemeClr val="dk1">
                    <a:tint val="75000"/>
                    <a:shade val="95000"/>
                    <a:satMod val="105000"/>
                  </a:schemeClr>
                </a:solidFill>
                <a:prstDash val="solid"/>
                <a:round/>
              </a:ln>
              <a:effectLst/>
            </c:spPr>
          </c:marker>
          <c:cat>
            <c:numRef>
              <c:f>'hình 2, 3'!$B$11:$I$11</c:f>
              <c:numCache>
                <c:formatCode>General</c:formatCode>
                <c:ptCount val="8"/>
                <c:pt idx="0">
                  <c:v>0</c:v>
                </c:pt>
                <c:pt idx="1">
                  <c:v>24</c:v>
                </c:pt>
                <c:pt idx="2">
                  <c:v>48</c:v>
                </c:pt>
                <c:pt idx="3">
                  <c:v>72</c:v>
                </c:pt>
                <c:pt idx="4">
                  <c:v>96</c:v>
                </c:pt>
                <c:pt idx="5">
                  <c:v>120</c:v>
                </c:pt>
                <c:pt idx="6">
                  <c:v>144</c:v>
                </c:pt>
                <c:pt idx="7">
                  <c:v>168</c:v>
                </c:pt>
              </c:numCache>
            </c:numRef>
          </c:cat>
          <c:val>
            <c:numRef>
              <c:f>'hình 2, 3'!$B$14:$I$14</c:f>
              <c:numCache>
                <c:formatCode>General</c:formatCode>
                <c:ptCount val="8"/>
                <c:pt idx="0">
                  <c:v>0.30000000000000032</c:v>
                </c:pt>
                <c:pt idx="1">
                  <c:v>0.72000000000000064</c:v>
                </c:pt>
                <c:pt idx="2">
                  <c:v>1.62</c:v>
                </c:pt>
                <c:pt idx="3">
                  <c:v>2.52</c:v>
                </c:pt>
                <c:pt idx="4">
                  <c:v>3.57</c:v>
                </c:pt>
                <c:pt idx="5">
                  <c:v>4.17</c:v>
                </c:pt>
                <c:pt idx="6">
                  <c:v>4.17</c:v>
                </c:pt>
                <c:pt idx="7">
                  <c:v>4.1099999999999985</c:v>
                </c:pt>
              </c:numCache>
            </c:numRef>
          </c:val>
          <c:extLst xmlns:c16r2="http://schemas.microsoft.com/office/drawing/2015/06/chart">
            <c:ext xmlns:c16="http://schemas.microsoft.com/office/drawing/2014/chart" uri="{C3380CC4-5D6E-409C-BE32-E72D297353CC}">
              <c16:uniqueId val="{00000002-80B6-49F1-B68F-6974DF111709}"/>
            </c:ext>
          </c:extLst>
        </c:ser>
        <c:ser>
          <c:idx val="3"/>
          <c:order val="3"/>
          <c:tx>
            <c:strRef>
              <c:f>'hình 2, 3'!$A$15</c:f>
              <c:strCache>
                <c:ptCount val="1"/>
                <c:pt idx="0">
                  <c:v>7%</c:v>
                </c:pt>
              </c:strCache>
            </c:strRef>
          </c:tx>
          <c:spPr>
            <a:ln w="12700" cap="rnd" cmpd="sng" algn="ctr">
              <a:solidFill>
                <a:schemeClr val="dk1">
                  <a:tint val="98500"/>
                  <a:shade val="95000"/>
                  <a:satMod val="105000"/>
                </a:schemeClr>
              </a:solidFill>
              <a:prstDash val="solid"/>
              <a:round/>
            </a:ln>
            <a:effectLst/>
          </c:spPr>
          <c:marker>
            <c:spPr>
              <a:noFill/>
              <a:ln w="12700" cap="flat" cmpd="sng" algn="ctr">
                <a:solidFill>
                  <a:schemeClr val="dk1">
                    <a:tint val="98500"/>
                    <a:shade val="95000"/>
                    <a:satMod val="105000"/>
                  </a:schemeClr>
                </a:solidFill>
                <a:prstDash val="solid"/>
                <a:round/>
              </a:ln>
              <a:effectLst/>
            </c:spPr>
          </c:marker>
          <c:cat>
            <c:numRef>
              <c:f>'hình 2, 3'!$B$11:$I$11</c:f>
              <c:numCache>
                <c:formatCode>General</c:formatCode>
                <c:ptCount val="8"/>
                <c:pt idx="0">
                  <c:v>0</c:v>
                </c:pt>
                <c:pt idx="1">
                  <c:v>24</c:v>
                </c:pt>
                <c:pt idx="2">
                  <c:v>48</c:v>
                </c:pt>
                <c:pt idx="3">
                  <c:v>72</c:v>
                </c:pt>
                <c:pt idx="4">
                  <c:v>96</c:v>
                </c:pt>
                <c:pt idx="5">
                  <c:v>120</c:v>
                </c:pt>
                <c:pt idx="6">
                  <c:v>144</c:v>
                </c:pt>
                <c:pt idx="7">
                  <c:v>168</c:v>
                </c:pt>
              </c:numCache>
            </c:numRef>
          </c:cat>
          <c:val>
            <c:numRef>
              <c:f>'hình 2, 3'!$B$15:$I$15</c:f>
              <c:numCache>
                <c:formatCode>General</c:formatCode>
                <c:ptCount val="8"/>
                <c:pt idx="0">
                  <c:v>0.30000000000000032</c:v>
                </c:pt>
                <c:pt idx="1">
                  <c:v>0.630000000000001</c:v>
                </c:pt>
                <c:pt idx="2">
                  <c:v>1.6800000000000028</c:v>
                </c:pt>
                <c:pt idx="3">
                  <c:v>2.2799999999999998</c:v>
                </c:pt>
                <c:pt idx="4">
                  <c:v>3.18</c:v>
                </c:pt>
                <c:pt idx="5">
                  <c:v>3.7800000000000002</c:v>
                </c:pt>
                <c:pt idx="6">
                  <c:v>3.7800000000000002</c:v>
                </c:pt>
                <c:pt idx="7">
                  <c:v>3.72</c:v>
                </c:pt>
              </c:numCache>
            </c:numRef>
          </c:val>
          <c:extLst xmlns:c16r2="http://schemas.microsoft.com/office/drawing/2015/06/chart">
            <c:ext xmlns:c16="http://schemas.microsoft.com/office/drawing/2014/chart" uri="{C3380CC4-5D6E-409C-BE32-E72D297353CC}">
              <c16:uniqueId val="{00000003-80B6-49F1-B68F-6974DF111709}"/>
            </c:ext>
          </c:extLst>
        </c:ser>
        <c:ser>
          <c:idx val="4"/>
          <c:order val="4"/>
          <c:tx>
            <c:strRef>
              <c:f>'hình 2, 3'!$A$16</c:f>
              <c:strCache>
                <c:ptCount val="1"/>
                <c:pt idx="0">
                  <c:v>8%</c:v>
                </c:pt>
              </c:strCache>
            </c:strRef>
          </c:tx>
          <c:spPr>
            <a:ln w="12700" cap="rnd" cmpd="sng" algn="ctr">
              <a:solidFill>
                <a:schemeClr val="dk1">
                  <a:tint val="30000"/>
                  <a:shade val="95000"/>
                  <a:satMod val="105000"/>
                </a:schemeClr>
              </a:solidFill>
              <a:prstDash val="solid"/>
              <a:round/>
            </a:ln>
            <a:effectLst/>
          </c:spPr>
          <c:marker>
            <c:spPr>
              <a:noFill/>
              <a:ln w="12700" cap="flat" cmpd="sng" algn="ctr">
                <a:solidFill>
                  <a:schemeClr val="dk1">
                    <a:tint val="30000"/>
                    <a:shade val="95000"/>
                    <a:satMod val="105000"/>
                  </a:schemeClr>
                </a:solidFill>
                <a:prstDash val="solid"/>
                <a:round/>
              </a:ln>
              <a:effectLst/>
            </c:spPr>
          </c:marker>
          <c:cat>
            <c:numRef>
              <c:f>'hình 2, 3'!$B$11:$I$11</c:f>
              <c:numCache>
                <c:formatCode>General</c:formatCode>
                <c:ptCount val="8"/>
                <c:pt idx="0">
                  <c:v>0</c:v>
                </c:pt>
                <c:pt idx="1">
                  <c:v>24</c:v>
                </c:pt>
                <c:pt idx="2">
                  <c:v>48</c:v>
                </c:pt>
                <c:pt idx="3">
                  <c:v>72</c:v>
                </c:pt>
                <c:pt idx="4">
                  <c:v>96</c:v>
                </c:pt>
                <c:pt idx="5">
                  <c:v>120</c:v>
                </c:pt>
                <c:pt idx="6">
                  <c:v>144</c:v>
                </c:pt>
                <c:pt idx="7">
                  <c:v>168</c:v>
                </c:pt>
              </c:numCache>
            </c:numRef>
          </c:cat>
          <c:val>
            <c:numRef>
              <c:f>'hình 2, 3'!$B$16:$I$16</c:f>
              <c:numCache>
                <c:formatCode>General</c:formatCode>
                <c:ptCount val="8"/>
                <c:pt idx="0">
                  <c:v>0.30000000000000032</c:v>
                </c:pt>
                <c:pt idx="1">
                  <c:v>0.60000000000000064</c:v>
                </c:pt>
                <c:pt idx="2">
                  <c:v>1.41</c:v>
                </c:pt>
                <c:pt idx="3">
                  <c:v>1.9800000000000031</c:v>
                </c:pt>
                <c:pt idx="4">
                  <c:v>2.67</c:v>
                </c:pt>
                <c:pt idx="5">
                  <c:v>3.27</c:v>
                </c:pt>
                <c:pt idx="6">
                  <c:v>3.72</c:v>
                </c:pt>
                <c:pt idx="7">
                  <c:v>3.6</c:v>
                </c:pt>
              </c:numCache>
            </c:numRef>
          </c:val>
          <c:extLst xmlns:c16r2="http://schemas.microsoft.com/office/drawing/2015/06/chart">
            <c:ext xmlns:c16="http://schemas.microsoft.com/office/drawing/2014/chart" uri="{C3380CC4-5D6E-409C-BE32-E72D297353CC}">
              <c16:uniqueId val="{00000004-80B6-49F1-B68F-6974DF111709}"/>
            </c:ext>
          </c:extLst>
        </c:ser>
        <c:marker val="1"/>
        <c:axId val="83200640"/>
        <c:axId val="83288448"/>
      </c:lineChart>
      <c:catAx>
        <c:axId val="83200640"/>
        <c:scaling>
          <c:orientation val="minMax"/>
        </c:scaling>
        <c:axPos val="b"/>
        <c:numFmt formatCode="General" sourceLinked="1"/>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itchFamily="18" charset="0"/>
                <a:ea typeface="+mn-ea"/>
                <a:cs typeface="Times New Roman" pitchFamily="18" charset="0"/>
              </a:defRPr>
            </a:pPr>
            <a:endParaRPr lang="en-US"/>
          </a:p>
        </c:txPr>
        <c:crossAx val="83288448"/>
        <c:crosses val="autoZero"/>
        <c:auto val="1"/>
        <c:lblAlgn val="ctr"/>
        <c:lblOffset val="100"/>
      </c:catAx>
      <c:valAx>
        <c:axId val="83288448"/>
        <c:scaling>
          <c:orientation val="minMax"/>
        </c:scaling>
        <c:axPos val="l"/>
        <c:majorGridlines>
          <c:spPr>
            <a:ln w="9525" cap="flat" cmpd="sng" algn="ctr">
              <a:solidFill>
                <a:schemeClr val="tx1">
                  <a:tint val="75000"/>
                  <a:shade val="95000"/>
                  <a:satMod val="105000"/>
                </a:schemeClr>
              </a:solidFill>
              <a:prstDash val="solid"/>
              <a:round/>
            </a:ln>
            <a:effectLst/>
          </c:spPr>
        </c:majorGridlines>
        <c:numFmt formatCode="General" sourceLinked="1"/>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itchFamily="18" charset="0"/>
                <a:ea typeface="+mn-ea"/>
                <a:cs typeface="Times New Roman" pitchFamily="18" charset="0"/>
              </a:defRPr>
            </a:pPr>
            <a:endParaRPr lang="en-US"/>
          </a:p>
        </c:txPr>
        <c:crossAx val="83200640"/>
        <c:crosses val="autoZero"/>
        <c:crossBetween val="between"/>
      </c:valAx>
      <c:spPr>
        <a:solidFill>
          <a:schemeClr val="bg1"/>
        </a:solidFill>
        <a:ln>
          <a:noFill/>
        </a:ln>
        <a:effectLst/>
      </c:spPr>
    </c:plotArea>
    <c:legend>
      <c:legendPos val="r"/>
      <c:layout>
        <c:manualLayout>
          <c:xMode val="edge"/>
          <c:yMode val="edge"/>
          <c:x val="0.78847992931672151"/>
          <c:y val="8.8020435377549375E-2"/>
          <c:w val="0.183927520671781"/>
          <c:h val="0.67637351942290602"/>
        </c:manualLayout>
      </c:layout>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itchFamily="18" charset="0"/>
              <a:ea typeface="+mn-ea"/>
              <a:cs typeface="Times New Roman" pitchFamily="18" charset="0"/>
            </a:defRPr>
          </a:pPr>
          <a:endParaRPr lang="en-US"/>
        </a:p>
      </c:txPr>
    </c:legend>
    <c:plotVisOnly val="1"/>
    <c:dispBlanksAs val="gap"/>
  </c:chart>
  <c:spPr>
    <a:solidFill>
      <a:schemeClr val="bg1"/>
    </a:solidFill>
    <a:ln w="19050" cap="flat" cmpd="sng" algn="ctr">
      <a:noFill/>
      <a:prstDash val="solid"/>
      <a:round/>
    </a:ln>
    <a:effectLst/>
  </c:spPr>
  <c:txPr>
    <a:bodyPr/>
    <a:lstStyle/>
    <a:p>
      <a:pPr>
        <a:defRPr sz="900">
          <a:latin typeface="Times New Roman" pitchFamily="18" charset="0"/>
          <a:cs typeface="Times New Roman" pitchFamily="18" charset="0"/>
        </a:defRPr>
      </a:pPr>
      <a:endParaRPr lang="en-US"/>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1"/>
  <c:chart>
    <c:plotArea>
      <c:layout>
        <c:manualLayout>
          <c:layoutTarget val="inner"/>
          <c:xMode val="edge"/>
          <c:yMode val="edge"/>
          <c:x val="0.16522576389181298"/>
          <c:y val="8.1786564456179253E-2"/>
          <c:w val="0.58732866724992683"/>
          <c:h val="0.75948254501404089"/>
        </c:manualLayout>
      </c:layout>
      <c:lineChart>
        <c:grouping val="standard"/>
        <c:ser>
          <c:idx val="0"/>
          <c:order val="0"/>
          <c:tx>
            <c:strRef>
              <c:f>'[e.xlsx]hình 2, 3'!$A$32</c:f>
              <c:strCache>
                <c:ptCount val="1"/>
                <c:pt idx="0">
                  <c:v>0,3%</c:v>
                </c:pt>
              </c:strCache>
            </c:strRef>
          </c:tx>
          <c:spPr>
            <a:ln w="12700" cap="rnd" cmpd="sng" algn="ctr">
              <a:solidFill>
                <a:schemeClr val="dk1">
                  <a:tint val="88500"/>
                  <a:shade val="95000"/>
                  <a:satMod val="105000"/>
                </a:schemeClr>
              </a:solidFill>
              <a:prstDash val="solid"/>
              <a:round/>
            </a:ln>
            <a:effectLst/>
          </c:spPr>
          <c:marker>
            <c:spPr>
              <a:solidFill>
                <a:schemeClr val="dk1">
                  <a:tint val="88500"/>
                </a:schemeClr>
              </a:solidFill>
              <a:ln w="12700" cap="flat" cmpd="sng" algn="ctr">
                <a:solidFill>
                  <a:schemeClr val="dk1">
                    <a:tint val="88500"/>
                    <a:shade val="95000"/>
                    <a:satMod val="105000"/>
                  </a:schemeClr>
                </a:solidFill>
                <a:prstDash val="solid"/>
                <a:round/>
              </a:ln>
              <a:effectLst/>
            </c:spPr>
          </c:marker>
          <c:cat>
            <c:numRef>
              <c:f>'[e.xlsx]hình 2, 3'!$B$31:$I$31</c:f>
              <c:numCache>
                <c:formatCode>General</c:formatCode>
                <c:ptCount val="8"/>
                <c:pt idx="0">
                  <c:v>0</c:v>
                </c:pt>
                <c:pt idx="1">
                  <c:v>24</c:v>
                </c:pt>
                <c:pt idx="2">
                  <c:v>48</c:v>
                </c:pt>
                <c:pt idx="3">
                  <c:v>72</c:v>
                </c:pt>
                <c:pt idx="4">
                  <c:v>96</c:v>
                </c:pt>
                <c:pt idx="5">
                  <c:v>120</c:v>
                </c:pt>
                <c:pt idx="6">
                  <c:v>144</c:v>
                </c:pt>
                <c:pt idx="7">
                  <c:v>168</c:v>
                </c:pt>
              </c:numCache>
            </c:numRef>
          </c:cat>
          <c:val>
            <c:numRef>
              <c:f>'[e.xlsx]hình 2, 3'!$B$32:$I$32</c:f>
              <c:numCache>
                <c:formatCode>General</c:formatCode>
                <c:ptCount val="8"/>
                <c:pt idx="0">
                  <c:v>0.3000000000000001</c:v>
                </c:pt>
                <c:pt idx="1">
                  <c:v>0.64000000000000024</c:v>
                </c:pt>
                <c:pt idx="2">
                  <c:v>1.35</c:v>
                </c:pt>
                <c:pt idx="3">
                  <c:v>2.0499999999999998</c:v>
                </c:pt>
                <c:pt idx="4">
                  <c:v>2.67</c:v>
                </c:pt>
                <c:pt idx="5">
                  <c:v>3.16</c:v>
                </c:pt>
                <c:pt idx="6">
                  <c:v>2.8699999999999997</c:v>
                </c:pt>
                <c:pt idx="7">
                  <c:v>2.7600000000000002</c:v>
                </c:pt>
              </c:numCache>
            </c:numRef>
          </c:val>
          <c:extLst xmlns:c16r2="http://schemas.microsoft.com/office/drawing/2015/06/chart">
            <c:ext xmlns:c16="http://schemas.microsoft.com/office/drawing/2014/chart" uri="{C3380CC4-5D6E-409C-BE32-E72D297353CC}">
              <c16:uniqueId val="{00000000-AD47-4B1A-B88B-6C2D5480A499}"/>
            </c:ext>
          </c:extLst>
        </c:ser>
        <c:ser>
          <c:idx val="1"/>
          <c:order val="1"/>
          <c:tx>
            <c:strRef>
              <c:f>'[e.xlsx]hình 2, 3'!$A$33</c:f>
              <c:strCache>
                <c:ptCount val="1"/>
                <c:pt idx="0">
                  <c:v>0,4%</c:v>
                </c:pt>
              </c:strCache>
            </c:strRef>
          </c:tx>
          <c:spPr>
            <a:ln w="12700" cap="rnd" cmpd="sng" algn="ctr">
              <a:solidFill>
                <a:schemeClr val="dk1">
                  <a:tint val="55000"/>
                  <a:shade val="95000"/>
                  <a:satMod val="105000"/>
                </a:schemeClr>
              </a:solidFill>
              <a:prstDash val="solid"/>
              <a:round/>
            </a:ln>
            <a:effectLst/>
          </c:spPr>
          <c:marker>
            <c:spPr>
              <a:solidFill>
                <a:schemeClr val="dk1">
                  <a:tint val="55000"/>
                </a:schemeClr>
              </a:solidFill>
              <a:ln w="12700" cap="flat" cmpd="sng" algn="ctr">
                <a:solidFill>
                  <a:schemeClr val="dk1">
                    <a:tint val="55000"/>
                    <a:shade val="95000"/>
                    <a:satMod val="105000"/>
                  </a:schemeClr>
                </a:solidFill>
                <a:prstDash val="solid"/>
                <a:round/>
              </a:ln>
              <a:effectLst/>
            </c:spPr>
          </c:marker>
          <c:cat>
            <c:numRef>
              <c:f>'[e.xlsx]hình 2, 3'!$B$31:$I$31</c:f>
              <c:numCache>
                <c:formatCode>General</c:formatCode>
                <c:ptCount val="8"/>
                <c:pt idx="0">
                  <c:v>0</c:v>
                </c:pt>
                <c:pt idx="1">
                  <c:v>24</c:v>
                </c:pt>
                <c:pt idx="2">
                  <c:v>48</c:v>
                </c:pt>
                <c:pt idx="3">
                  <c:v>72</c:v>
                </c:pt>
                <c:pt idx="4">
                  <c:v>96</c:v>
                </c:pt>
                <c:pt idx="5">
                  <c:v>120</c:v>
                </c:pt>
                <c:pt idx="6">
                  <c:v>144</c:v>
                </c:pt>
                <c:pt idx="7">
                  <c:v>168</c:v>
                </c:pt>
              </c:numCache>
            </c:numRef>
          </c:cat>
          <c:val>
            <c:numRef>
              <c:f>'[e.xlsx]hình 2, 3'!$B$33:$I$33</c:f>
              <c:numCache>
                <c:formatCode>General</c:formatCode>
                <c:ptCount val="8"/>
                <c:pt idx="0">
                  <c:v>0.4</c:v>
                </c:pt>
                <c:pt idx="1">
                  <c:v>0.7200000000000002</c:v>
                </c:pt>
                <c:pt idx="2">
                  <c:v>1.52</c:v>
                </c:pt>
                <c:pt idx="3">
                  <c:v>2.69</c:v>
                </c:pt>
                <c:pt idx="4">
                  <c:v>2.8899999999999997</c:v>
                </c:pt>
                <c:pt idx="5">
                  <c:v>3.4499999999999997</c:v>
                </c:pt>
                <c:pt idx="6">
                  <c:v>3.79</c:v>
                </c:pt>
                <c:pt idx="7">
                  <c:v>3.68</c:v>
                </c:pt>
              </c:numCache>
            </c:numRef>
          </c:val>
          <c:extLst xmlns:c16r2="http://schemas.microsoft.com/office/drawing/2015/06/chart">
            <c:ext xmlns:c16="http://schemas.microsoft.com/office/drawing/2014/chart" uri="{C3380CC4-5D6E-409C-BE32-E72D297353CC}">
              <c16:uniqueId val="{00000001-AD47-4B1A-B88B-6C2D5480A499}"/>
            </c:ext>
          </c:extLst>
        </c:ser>
        <c:ser>
          <c:idx val="2"/>
          <c:order val="2"/>
          <c:tx>
            <c:strRef>
              <c:f>'[e.xlsx]hình 2, 3'!$A$34</c:f>
              <c:strCache>
                <c:ptCount val="1"/>
                <c:pt idx="0">
                  <c:v>0,5%</c:v>
                </c:pt>
              </c:strCache>
            </c:strRef>
          </c:tx>
          <c:spPr>
            <a:ln w="12700" cap="rnd" cmpd="sng" algn="ctr">
              <a:solidFill>
                <a:schemeClr val="dk1">
                  <a:tint val="75000"/>
                  <a:shade val="95000"/>
                  <a:satMod val="105000"/>
                </a:schemeClr>
              </a:solidFill>
              <a:prstDash val="solid"/>
              <a:round/>
            </a:ln>
            <a:effectLst/>
          </c:spPr>
          <c:marker>
            <c:spPr>
              <a:solidFill>
                <a:schemeClr val="dk1">
                  <a:tint val="75000"/>
                </a:schemeClr>
              </a:solidFill>
              <a:ln w="12700" cap="flat" cmpd="sng" algn="ctr">
                <a:solidFill>
                  <a:schemeClr val="dk1">
                    <a:tint val="75000"/>
                    <a:shade val="95000"/>
                    <a:satMod val="105000"/>
                  </a:schemeClr>
                </a:solidFill>
                <a:prstDash val="solid"/>
                <a:round/>
              </a:ln>
              <a:effectLst/>
            </c:spPr>
          </c:marker>
          <c:cat>
            <c:numRef>
              <c:f>'[e.xlsx]hình 2, 3'!$B$31:$I$31</c:f>
              <c:numCache>
                <c:formatCode>General</c:formatCode>
                <c:ptCount val="8"/>
                <c:pt idx="0">
                  <c:v>0</c:v>
                </c:pt>
                <c:pt idx="1">
                  <c:v>24</c:v>
                </c:pt>
                <c:pt idx="2">
                  <c:v>48</c:v>
                </c:pt>
                <c:pt idx="3">
                  <c:v>72</c:v>
                </c:pt>
                <c:pt idx="4">
                  <c:v>96</c:v>
                </c:pt>
                <c:pt idx="5">
                  <c:v>120</c:v>
                </c:pt>
                <c:pt idx="6">
                  <c:v>144</c:v>
                </c:pt>
                <c:pt idx="7">
                  <c:v>168</c:v>
                </c:pt>
              </c:numCache>
            </c:numRef>
          </c:cat>
          <c:val>
            <c:numRef>
              <c:f>'[e.xlsx]hình 2, 3'!$B$34:$I$34</c:f>
              <c:numCache>
                <c:formatCode>General</c:formatCode>
                <c:ptCount val="8"/>
                <c:pt idx="0">
                  <c:v>0.5</c:v>
                </c:pt>
                <c:pt idx="1">
                  <c:v>0.95000000000000018</c:v>
                </c:pt>
                <c:pt idx="2">
                  <c:v>1.9800000000000004</c:v>
                </c:pt>
                <c:pt idx="3">
                  <c:v>3.2</c:v>
                </c:pt>
                <c:pt idx="4">
                  <c:v>3.8</c:v>
                </c:pt>
                <c:pt idx="5">
                  <c:v>3.9299999999999997</c:v>
                </c:pt>
                <c:pt idx="6">
                  <c:v>3.7800000000000002</c:v>
                </c:pt>
                <c:pt idx="7">
                  <c:v>3.48</c:v>
                </c:pt>
              </c:numCache>
            </c:numRef>
          </c:val>
          <c:extLst xmlns:c16r2="http://schemas.microsoft.com/office/drawing/2015/06/chart">
            <c:ext xmlns:c16="http://schemas.microsoft.com/office/drawing/2014/chart" uri="{C3380CC4-5D6E-409C-BE32-E72D297353CC}">
              <c16:uniqueId val="{00000002-AD47-4B1A-B88B-6C2D5480A499}"/>
            </c:ext>
          </c:extLst>
        </c:ser>
        <c:ser>
          <c:idx val="3"/>
          <c:order val="3"/>
          <c:tx>
            <c:strRef>
              <c:f>'[e.xlsx]hình 2, 3'!$A$35</c:f>
              <c:strCache>
                <c:ptCount val="1"/>
                <c:pt idx="0">
                  <c:v>0,6%</c:v>
                </c:pt>
              </c:strCache>
            </c:strRef>
          </c:tx>
          <c:spPr>
            <a:ln w="12700" cap="rnd" cmpd="sng" algn="ctr">
              <a:solidFill>
                <a:schemeClr val="dk1">
                  <a:tint val="98500"/>
                  <a:shade val="95000"/>
                  <a:satMod val="105000"/>
                </a:schemeClr>
              </a:solidFill>
              <a:prstDash val="solid"/>
              <a:round/>
            </a:ln>
            <a:effectLst/>
          </c:spPr>
          <c:marker>
            <c:spPr>
              <a:noFill/>
              <a:ln w="12700" cap="flat" cmpd="sng" algn="ctr">
                <a:solidFill>
                  <a:schemeClr val="dk1">
                    <a:tint val="98500"/>
                    <a:shade val="95000"/>
                    <a:satMod val="105000"/>
                  </a:schemeClr>
                </a:solidFill>
                <a:prstDash val="solid"/>
                <a:round/>
              </a:ln>
              <a:effectLst/>
            </c:spPr>
          </c:marker>
          <c:cat>
            <c:numRef>
              <c:f>'[e.xlsx]hình 2, 3'!$B$31:$I$31</c:f>
              <c:numCache>
                <c:formatCode>General</c:formatCode>
                <c:ptCount val="8"/>
                <c:pt idx="0">
                  <c:v>0</c:v>
                </c:pt>
                <c:pt idx="1">
                  <c:v>24</c:v>
                </c:pt>
                <c:pt idx="2">
                  <c:v>48</c:v>
                </c:pt>
                <c:pt idx="3">
                  <c:v>72</c:v>
                </c:pt>
                <c:pt idx="4">
                  <c:v>96</c:v>
                </c:pt>
                <c:pt idx="5">
                  <c:v>120</c:v>
                </c:pt>
                <c:pt idx="6">
                  <c:v>144</c:v>
                </c:pt>
                <c:pt idx="7">
                  <c:v>168</c:v>
                </c:pt>
              </c:numCache>
            </c:numRef>
          </c:cat>
          <c:val>
            <c:numRef>
              <c:f>'[e.xlsx]hình 2, 3'!$B$35:$I$35</c:f>
              <c:numCache>
                <c:formatCode>General</c:formatCode>
                <c:ptCount val="8"/>
                <c:pt idx="0">
                  <c:v>0.6000000000000002</c:v>
                </c:pt>
                <c:pt idx="1">
                  <c:v>0.9700000000000002</c:v>
                </c:pt>
                <c:pt idx="2">
                  <c:v>2.0099999999999998</c:v>
                </c:pt>
                <c:pt idx="3">
                  <c:v>3.17</c:v>
                </c:pt>
                <c:pt idx="4">
                  <c:v>4.21</c:v>
                </c:pt>
                <c:pt idx="5">
                  <c:v>4.37</c:v>
                </c:pt>
                <c:pt idx="6">
                  <c:v>4.4000000000000004</c:v>
                </c:pt>
                <c:pt idx="7">
                  <c:v>4.1199999999999983</c:v>
                </c:pt>
              </c:numCache>
            </c:numRef>
          </c:val>
          <c:extLst xmlns:c16r2="http://schemas.microsoft.com/office/drawing/2015/06/chart">
            <c:ext xmlns:c16="http://schemas.microsoft.com/office/drawing/2014/chart" uri="{C3380CC4-5D6E-409C-BE32-E72D297353CC}">
              <c16:uniqueId val="{00000003-AD47-4B1A-B88B-6C2D5480A499}"/>
            </c:ext>
          </c:extLst>
        </c:ser>
        <c:ser>
          <c:idx val="4"/>
          <c:order val="4"/>
          <c:tx>
            <c:strRef>
              <c:f>'[e.xlsx]hình 2, 3'!$A$36</c:f>
              <c:strCache>
                <c:ptCount val="1"/>
                <c:pt idx="0">
                  <c:v>0,7%</c:v>
                </c:pt>
              </c:strCache>
            </c:strRef>
          </c:tx>
          <c:spPr>
            <a:ln w="12700" cap="rnd" cmpd="sng" algn="ctr">
              <a:solidFill>
                <a:schemeClr val="dk1">
                  <a:tint val="30000"/>
                  <a:shade val="95000"/>
                  <a:satMod val="105000"/>
                </a:schemeClr>
              </a:solidFill>
              <a:prstDash val="solid"/>
              <a:round/>
            </a:ln>
            <a:effectLst/>
          </c:spPr>
          <c:marker>
            <c:spPr>
              <a:noFill/>
              <a:ln w="12700" cap="flat" cmpd="sng" algn="ctr">
                <a:solidFill>
                  <a:schemeClr val="dk1">
                    <a:tint val="30000"/>
                    <a:shade val="95000"/>
                    <a:satMod val="105000"/>
                  </a:schemeClr>
                </a:solidFill>
                <a:prstDash val="solid"/>
                <a:round/>
              </a:ln>
              <a:effectLst/>
            </c:spPr>
          </c:marker>
          <c:cat>
            <c:numRef>
              <c:f>'[e.xlsx]hình 2, 3'!$B$31:$I$31</c:f>
              <c:numCache>
                <c:formatCode>General</c:formatCode>
                <c:ptCount val="8"/>
                <c:pt idx="0">
                  <c:v>0</c:v>
                </c:pt>
                <c:pt idx="1">
                  <c:v>24</c:v>
                </c:pt>
                <c:pt idx="2">
                  <c:v>48</c:v>
                </c:pt>
                <c:pt idx="3">
                  <c:v>72</c:v>
                </c:pt>
                <c:pt idx="4">
                  <c:v>96</c:v>
                </c:pt>
                <c:pt idx="5">
                  <c:v>120</c:v>
                </c:pt>
                <c:pt idx="6">
                  <c:v>144</c:v>
                </c:pt>
                <c:pt idx="7">
                  <c:v>168</c:v>
                </c:pt>
              </c:numCache>
            </c:numRef>
          </c:cat>
          <c:val>
            <c:numRef>
              <c:f>'[e.xlsx]hình 2, 3'!$B$36:$I$36</c:f>
              <c:numCache>
                <c:formatCode>General</c:formatCode>
                <c:ptCount val="8"/>
                <c:pt idx="0">
                  <c:v>0.70000000000000018</c:v>
                </c:pt>
                <c:pt idx="1">
                  <c:v>0.87000000000000022</c:v>
                </c:pt>
                <c:pt idx="2">
                  <c:v>1.6700000000000004</c:v>
                </c:pt>
                <c:pt idx="3">
                  <c:v>2.7800000000000002</c:v>
                </c:pt>
                <c:pt idx="4">
                  <c:v>3.25</c:v>
                </c:pt>
                <c:pt idx="5">
                  <c:v>3.8699999999999997</c:v>
                </c:pt>
                <c:pt idx="6">
                  <c:v>4.25</c:v>
                </c:pt>
                <c:pt idx="7">
                  <c:v>3.98</c:v>
                </c:pt>
              </c:numCache>
            </c:numRef>
          </c:val>
          <c:extLst xmlns:c16r2="http://schemas.microsoft.com/office/drawing/2015/06/chart">
            <c:ext xmlns:c16="http://schemas.microsoft.com/office/drawing/2014/chart" uri="{C3380CC4-5D6E-409C-BE32-E72D297353CC}">
              <c16:uniqueId val="{00000004-AD47-4B1A-B88B-6C2D5480A499}"/>
            </c:ext>
          </c:extLst>
        </c:ser>
        <c:marker val="1"/>
        <c:axId val="88119552"/>
        <c:axId val="88140032"/>
      </c:lineChart>
      <c:catAx>
        <c:axId val="88119552"/>
        <c:scaling>
          <c:orientation val="minMax"/>
        </c:scaling>
        <c:axPos val="b"/>
        <c:numFmt formatCode="General" sourceLinked="1"/>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88140032"/>
        <c:crosses val="autoZero"/>
        <c:auto val="1"/>
        <c:lblAlgn val="ctr"/>
        <c:lblOffset val="100"/>
      </c:catAx>
      <c:valAx>
        <c:axId val="88140032"/>
        <c:scaling>
          <c:orientation val="minMax"/>
        </c:scaling>
        <c:axPos val="l"/>
        <c:majorGridlines>
          <c:spPr>
            <a:ln w="9525" cap="flat" cmpd="sng" algn="ctr">
              <a:solidFill>
                <a:schemeClr val="tx1">
                  <a:tint val="75000"/>
                  <a:shade val="95000"/>
                  <a:satMod val="105000"/>
                </a:schemeClr>
              </a:solidFill>
              <a:prstDash val="solid"/>
              <a:round/>
            </a:ln>
            <a:effectLst/>
          </c:spPr>
        </c:majorGridlines>
        <c:numFmt formatCode="General" sourceLinked="1"/>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88119552"/>
        <c:crosses val="autoZero"/>
        <c:crossBetween val="between"/>
      </c:valAx>
      <c:spPr>
        <a:solidFill>
          <a:schemeClr val="bg1"/>
        </a:solidFill>
        <a:ln>
          <a:noFill/>
        </a:ln>
        <a:effectLst/>
      </c:spPr>
    </c:plotArea>
    <c:legend>
      <c:legendPos val="r"/>
      <c:layout>
        <c:manualLayout>
          <c:xMode val="edge"/>
          <c:yMode val="edge"/>
          <c:x val="0.7840256516567301"/>
          <c:y val="8.4789366412997266E-2"/>
          <c:w val="0.20987827774689816"/>
          <c:h val="0.68305253742723482"/>
        </c:manualLayout>
      </c:layout>
      <c:spPr>
        <a:noFill/>
        <a:ln w="12700">
          <a:noFill/>
        </a:ln>
        <a:effectLst/>
      </c:spPr>
      <c:txPr>
        <a:bodyPr rot="0" spcFirstLastPara="1" vertOverflow="ellipsis" vert="horz" wrap="square" anchor="ctr" anchorCtr="1"/>
        <a:lstStyle/>
        <a:p>
          <a:pPr>
            <a:defRPr sz="900" b="0" i="0" u="none" strike="noStrike" kern="1200" baseline="0">
              <a:solidFill>
                <a:schemeClr val="tx1"/>
              </a:solidFill>
              <a:latin typeface="Times New Roman" pitchFamily="18" charset="0"/>
              <a:ea typeface="+mn-ea"/>
              <a:cs typeface="Times New Roman" pitchFamily="18" charset="0"/>
            </a:defRPr>
          </a:pPr>
          <a:endParaRPr lang="en-US"/>
        </a:p>
      </c:txPr>
    </c:legend>
    <c:plotVisOnly val="1"/>
    <c:dispBlanksAs val="gap"/>
  </c:chart>
  <c:spPr>
    <a:solidFill>
      <a:schemeClr val="bg1"/>
    </a:solidFill>
    <a:ln w="9525" cap="flat" cmpd="sng" algn="ctr">
      <a:noFill/>
      <a:prstDash val="solid"/>
      <a:round/>
    </a:ln>
    <a:effectLst/>
  </c:spPr>
  <c:txPr>
    <a:bodyPr/>
    <a:lstStyle/>
    <a:p>
      <a:pPr>
        <a:defRPr/>
      </a:pPr>
      <a:endParaRPr lang="en-US"/>
    </a:p>
  </c:tx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1"/>
  <c:chart>
    <c:plotArea>
      <c:layout>
        <c:manualLayout>
          <c:layoutTarget val="inner"/>
          <c:xMode val="edge"/>
          <c:yMode val="edge"/>
          <c:x val="0.177345611459584"/>
          <c:y val="8.7824351297405207E-2"/>
          <c:w val="0.62223230570754773"/>
          <c:h val="0.7442218667639654"/>
        </c:manualLayout>
      </c:layout>
      <c:lineChart>
        <c:grouping val="standard"/>
        <c:ser>
          <c:idx val="0"/>
          <c:order val="0"/>
          <c:tx>
            <c:strRef>
              <c:f>'hình 4,5'!$A$13</c:f>
              <c:strCache>
                <c:ptCount val="1"/>
                <c:pt idx="0">
                  <c:v>7g/l</c:v>
                </c:pt>
              </c:strCache>
            </c:strRef>
          </c:tx>
          <c:spPr>
            <a:ln w="12700" cap="rnd" cmpd="sng" algn="ctr">
              <a:solidFill>
                <a:schemeClr val="dk1">
                  <a:tint val="88500"/>
                  <a:shade val="95000"/>
                  <a:satMod val="105000"/>
                </a:schemeClr>
              </a:solidFill>
              <a:prstDash val="solid"/>
              <a:round/>
            </a:ln>
            <a:effectLst/>
          </c:spPr>
          <c:marker>
            <c:spPr>
              <a:solidFill>
                <a:schemeClr val="dk1">
                  <a:tint val="88500"/>
                </a:schemeClr>
              </a:solidFill>
              <a:ln w="12700" cap="flat" cmpd="sng" algn="ctr">
                <a:solidFill>
                  <a:schemeClr val="dk1">
                    <a:tint val="88500"/>
                    <a:shade val="95000"/>
                    <a:satMod val="105000"/>
                  </a:schemeClr>
                </a:solidFill>
                <a:prstDash val="solid"/>
                <a:round/>
              </a:ln>
              <a:effectLst/>
            </c:spPr>
          </c:marker>
          <c:cat>
            <c:numRef>
              <c:f>'hình 4,5'!$B$12:$I$12</c:f>
              <c:numCache>
                <c:formatCode>General</c:formatCode>
                <c:ptCount val="8"/>
                <c:pt idx="0">
                  <c:v>0</c:v>
                </c:pt>
                <c:pt idx="1">
                  <c:v>24</c:v>
                </c:pt>
                <c:pt idx="2">
                  <c:v>48</c:v>
                </c:pt>
                <c:pt idx="3">
                  <c:v>72</c:v>
                </c:pt>
                <c:pt idx="4">
                  <c:v>96</c:v>
                </c:pt>
                <c:pt idx="5">
                  <c:v>120</c:v>
                </c:pt>
                <c:pt idx="6">
                  <c:v>144</c:v>
                </c:pt>
                <c:pt idx="7">
                  <c:v>168</c:v>
                </c:pt>
              </c:numCache>
            </c:numRef>
          </c:cat>
          <c:val>
            <c:numRef>
              <c:f>'hình 4,5'!$B$13:$I$13</c:f>
              <c:numCache>
                <c:formatCode>General</c:formatCode>
                <c:ptCount val="8"/>
                <c:pt idx="0">
                  <c:v>0.30000000000000032</c:v>
                </c:pt>
                <c:pt idx="1">
                  <c:v>0.69000000000000061</c:v>
                </c:pt>
                <c:pt idx="2">
                  <c:v>1.44</c:v>
                </c:pt>
                <c:pt idx="3">
                  <c:v>1.9800000000000031</c:v>
                </c:pt>
                <c:pt idx="4">
                  <c:v>2.67</c:v>
                </c:pt>
                <c:pt idx="5">
                  <c:v>3.3</c:v>
                </c:pt>
                <c:pt idx="6">
                  <c:v>3.72</c:v>
                </c:pt>
                <c:pt idx="7">
                  <c:v>3.69</c:v>
                </c:pt>
              </c:numCache>
            </c:numRef>
          </c:val>
          <c:extLst xmlns:c16r2="http://schemas.microsoft.com/office/drawing/2015/06/chart">
            <c:ext xmlns:c16="http://schemas.microsoft.com/office/drawing/2014/chart" uri="{C3380CC4-5D6E-409C-BE32-E72D297353CC}">
              <c16:uniqueId val="{00000000-6725-4982-BF9E-E7373F668536}"/>
            </c:ext>
          </c:extLst>
        </c:ser>
        <c:ser>
          <c:idx val="1"/>
          <c:order val="1"/>
          <c:tx>
            <c:strRef>
              <c:f>'hình 4,5'!$A$14</c:f>
              <c:strCache>
                <c:ptCount val="1"/>
                <c:pt idx="0">
                  <c:v>8g/l</c:v>
                </c:pt>
              </c:strCache>
            </c:strRef>
          </c:tx>
          <c:spPr>
            <a:ln w="12700" cap="rnd" cmpd="sng" algn="ctr">
              <a:solidFill>
                <a:schemeClr val="dk1">
                  <a:tint val="55000"/>
                  <a:shade val="95000"/>
                  <a:satMod val="105000"/>
                </a:schemeClr>
              </a:solidFill>
              <a:prstDash val="solid"/>
              <a:round/>
            </a:ln>
            <a:effectLst/>
          </c:spPr>
          <c:marker>
            <c:spPr>
              <a:solidFill>
                <a:schemeClr val="dk1">
                  <a:tint val="55000"/>
                </a:schemeClr>
              </a:solidFill>
              <a:ln w="12700" cap="flat" cmpd="sng" algn="ctr">
                <a:solidFill>
                  <a:schemeClr val="dk1">
                    <a:tint val="55000"/>
                    <a:shade val="95000"/>
                    <a:satMod val="105000"/>
                  </a:schemeClr>
                </a:solidFill>
                <a:prstDash val="solid"/>
                <a:round/>
              </a:ln>
              <a:effectLst/>
            </c:spPr>
          </c:marker>
          <c:cat>
            <c:numRef>
              <c:f>'hình 4,5'!$B$12:$I$12</c:f>
              <c:numCache>
                <c:formatCode>General</c:formatCode>
                <c:ptCount val="8"/>
                <c:pt idx="0">
                  <c:v>0</c:v>
                </c:pt>
                <c:pt idx="1">
                  <c:v>24</c:v>
                </c:pt>
                <c:pt idx="2">
                  <c:v>48</c:v>
                </c:pt>
                <c:pt idx="3">
                  <c:v>72</c:v>
                </c:pt>
                <c:pt idx="4">
                  <c:v>96</c:v>
                </c:pt>
                <c:pt idx="5">
                  <c:v>120</c:v>
                </c:pt>
                <c:pt idx="6">
                  <c:v>144</c:v>
                </c:pt>
                <c:pt idx="7">
                  <c:v>168</c:v>
                </c:pt>
              </c:numCache>
            </c:numRef>
          </c:cat>
          <c:val>
            <c:numRef>
              <c:f>'hình 4,5'!$B$14:$I$14</c:f>
              <c:numCache>
                <c:formatCode>General</c:formatCode>
                <c:ptCount val="8"/>
                <c:pt idx="0">
                  <c:v>0.30000000000000032</c:v>
                </c:pt>
                <c:pt idx="1">
                  <c:v>0.72000000000000064</c:v>
                </c:pt>
                <c:pt idx="2">
                  <c:v>1.3800000000000001</c:v>
                </c:pt>
                <c:pt idx="3">
                  <c:v>2.0699999999999998</c:v>
                </c:pt>
                <c:pt idx="4">
                  <c:v>2.88</c:v>
                </c:pt>
                <c:pt idx="5">
                  <c:v>3.3299999999999987</c:v>
                </c:pt>
                <c:pt idx="6">
                  <c:v>3.72</c:v>
                </c:pt>
                <c:pt idx="7">
                  <c:v>3.6</c:v>
                </c:pt>
              </c:numCache>
            </c:numRef>
          </c:val>
          <c:extLst xmlns:c16r2="http://schemas.microsoft.com/office/drawing/2015/06/chart">
            <c:ext xmlns:c16="http://schemas.microsoft.com/office/drawing/2014/chart" uri="{C3380CC4-5D6E-409C-BE32-E72D297353CC}">
              <c16:uniqueId val="{00000001-6725-4982-BF9E-E7373F668536}"/>
            </c:ext>
          </c:extLst>
        </c:ser>
        <c:ser>
          <c:idx val="2"/>
          <c:order val="2"/>
          <c:tx>
            <c:strRef>
              <c:f>'hình 4,5'!$A$15</c:f>
              <c:strCache>
                <c:ptCount val="1"/>
                <c:pt idx="0">
                  <c:v>9g/l</c:v>
                </c:pt>
              </c:strCache>
            </c:strRef>
          </c:tx>
          <c:spPr>
            <a:ln w="12700" cap="rnd" cmpd="sng" algn="ctr">
              <a:solidFill>
                <a:schemeClr val="dk1">
                  <a:tint val="75000"/>
                  <a:shade val="95000"/>
                  <a:satMod val="105000"/>
                </a:schemeClr>
              </a:solidFill>
              <a:prstDash val="solid"/>
              <a:round/>
            </a:ln>
            <a:effectLst/>
          </c:spPr>
          <c:marker>
            <c:spPr>
              <a:solidFill>
                <a:schemeClr val="dk1">
                  <a:tint val="75000"/>
                </a:schemeClr>
              </a:solidFill>
              <a:ln w="12700" cap="flat" cmpd="sng" algn="ctr">
                <a:solidFill>
                  <a:schemeClr val="dk1">
                    <a:tint val="75000"/>
                    <a:shade val="95000"/>
                    <a:satMod val="105000"/>
                  </a:schemeClr>
                </a:solidFill>
                <a:prstDash val="solid"/>
                <a:round/>
              </a:ln>
              <a:effectLst/>
            </c:spPr>
          </c:marker>
          <c:cat>
            <c:numRef>
              <c:f>'hình 4,5'!$B$12:$I$12</c:f>
              <c:numCache>
                <c:formatCode>General</c:formatCode>
                <c:ptCount val="8"/>
                <c:pt idx="0">
                  <c:v>0</c:v>
                </c:pt>
                <c:pt idx="1">
                  <c:v>24</c:v>
                </c:pt>
                <c:pt idx="2">
                  <c:v>48</c:v>
                </c:pt>
                <c:pt idx="3">
                  <c:v>72</c:v>
                </c:pt>
                <c:pt idx="4">
                  <c:v>96</c:v>
                </c:pt>
                <c:pt idx="5">
                  <c:v>120</c:v>
                </c:pt>
                <c:pt idx="6">
                  <c:v>144</c:v>
                </c:pt>
                <c:pt idx="7">
                  <c:v>168</c:v>
                </c:pt>
              </c:numCache>
            </c:numRef>
          </c:cat>
          <c:val>
            <c:numRef>
              <c:f>'hình 4,5'!$B$15:$I$15</c:f>
              <c:numCache>
                <c:formatCode>General</c:formatCode>
                <c:ptCount val="8"/>
                <c:pt idx="0">
                  <c:v>0.30000000000000032</c:v>
                </c:pt>
                <c:pt idx="1">
                  <c:v>0.72000000000000064</c:v>
                </c:pt>
                <c:pt idx="2">
                  <c:v>1.56</c:v>
                </c:pt>
                <c:pt idx="3">
                  <c:v>2.2799999999999998</c:v>
                </c:pt>
                <c:pt idx="4">
                  <c:v>3.09</c:v>
                </c:pt>
                <c:pt idx="5">
                  <c:v>3.7800000000000002</c:v>
                </c:pt>
                <c:pt idx="6">
                  <c:v>4.38</c:v>
                </c:pt>
                <c:pt idx="7">
                  <c:v>4.3499999999999996</c:v>
                </c:pt>
              </c:numCache>
            </c:numRef>
          </c:val>
          <c:extLst xmlns:c16r2="http://schemas.microsoft.com/office/drawing/2015/06/chart">
            <c:ext xmlns:c16="http://schemas.microsoft.com/office/drawing/2014/chart" uri="{C3380CC4-5D6E-409C-BE32-E72D297353CC}">
              <c16:uniqueId val="{00000002-6725-4982-BF9E-E7373F668536}"/>
            </c:ext>
          </c:extLst>
        </c:ser>
        <c:ser>
          <c:idx val="3"/>
          <c:order val="3"/>
          <c:tx>
            <c:strRef>
              <c:f>'hình 4,5'!$A$16</c:f>
              <c:strCache>
                <c:ptCount val="1"/>
                <c:pt idx="0">
                  <c:v>10g/l</c:v>
                </c:pt>
              </c:strCache>
            </c:strRef>
          </c:tx>
          <c:spPr>
            <a:ln w="12700" cap="rnd" cmpd="sng" algn="ctr">
              <a:solidFill>
                <a:schemeClr val="dk1">
                  <a:tint val="98500"/>
                  <a:shade val="95000"/>
                  <a:satMod val="105000"/>
                </a:schemeClr>
              </a:solidFill>
              <a:prstDash val="solid"/>
              <a:round/>
            </a:ln>
            <a:effectLst/>
          </c:spPr>
          <c:marker>
            <c:spPr>
              <a:noFill/>
              <a:ln w="12700" cap="flat" cmpd="sng" algn="ctr">
                <a:solidFill>
                  <a:schemeClr val="dk1">
                    <a:tint val="98500"/>
                    <a:shade val="95000"/>
                    <a:satMod val="105000"/>
                  </a:schemeClr>
                </a:solidFill>
                <a:prstDash val="solid"/>
                <a:round/>
              </a:ln>
              <a:effectLst/>
            </c:spPr>
          </c:marker>
          <c:cat>
            <c:numRef>
              <c:f>'hình 4,5'!$B$12:$I$12</c:f>
              <c:numCache>
                <c:formatCode>General</c:formatCode>
                <c:ptCount val="8"/>
                <c:pt idx="0">
                  <c:v>0</c:v>
                </c:pt>
                <c:pt idx="1">
                  <c:v>24</c:v>
                </c:pt>
                <c:pt idx="2">
                  <c:v>48</c:v>
                </c:pt>
                <c:pt idx="3">
                  <c:v>72</c:v>
                </c:pt>
                <c:pt idx="4">
                  <c:v>96</c:v>
                </c:pt>
                <c:pt idx="5">
                  <c:v>120</c:v>
                </c:pt>
                <c:pt idx="6">
                  <c:v>144</c:v>
                </c:pt>
                <c:pt idx="7">
                  <c:v>168</c:v>
                </c:pt>
              </c:numCache>
            </c:numRef>
          </c:cat>
          <c:val>
            <c:numRef>
              <c:f>'hình 4,5'!$B$16:$I$16</c:f>
              <c:numCache>
                <c:formatCode>General</c:formatCode>
                <c:ptCount val="8"/>
                <c:pt idx="0">
                  <c:v>0.30000000000000032</c:v>
                </c:pt>
                <c:pt idx="1">
                  <c:v>0.78</c:v>
                </c:pt>
                <c:pt idx="2">
                  <c:v>1.56</c:v>
                </c:pt>
                <c:pt idx="3">
                  <c:v>2.19</c:v>
                </c:pt>
                <c:pt idx="4">
                  <c:v>2.9099999999999997</c:v>
                </c:pt>
                <c:pt idx="5">
                  <c:v>3.48</c:v>
                </c:pt>
                <c:pt idx="6">
                  <c:v>3.9</c:v>
                </c:pt>
                <c:pt idx="7">
                  <c:v>3.9</c:v>
                </c:pt>
              </c:numCache>
            </c:numRef>
          </c:val>
          <c:extLst xmlns:c16r2="http://schemas.microsoft.com/office/drawing/2015/06/chart">
            <c:ext xmlns:c16="http://schemas.microsoft.com/office/drawing/2014/chart" uri="{C3380CC4-5D6E-409C-BE32-E72D297353CC}">
              <c16:uniqueId val="{00000003-6725-4982-BF9E-E7373F668536}"/>
            </c:ext>
          </c:extLst>
        </c:ser>
        <c:ser>
          <c:idx val="4"/>
          <c:order val="4"/>
          <c:tx>
            <c:strRef>
              <c:f>'hình 4,5'!$A$17</c:f>
              <c:strCache>
                <c:ptCount val="1"/>
                <c:pt idx="0">
                  <c:v>11g/l</c:v>
                </c:pt>
              </c:strCache>
            </c:strRef>
          </c:tx>
          <c:spPr>
            <a:ln w="12700" cap="rnd" cmpd="sng" algn="ctr">
              <a:solidFill>
                <a:schemeClr val="dk1">
                  <a:tint val="30000"/>
                  <a:shade val="95000"/>
                  <a:satMod val="105000"/>
                </a:schemeClr>
              </a:solidFill>
              <a:prstDash val="solid"/>
              <a:round/>
            </a:ln>
            <a:effectLst/>
          </c:spPr>
          <c:marker>
            <c:spPr>
              <a:noFill/>
              <a:ln w="12700" cap="flat" cmpd="sng" algn="ctr">
                <a:solidFill>
                  <a:schemeClr val="dk1">
                    <a:tint val="30000"/>
                    <a:shade val="95000"/>
                    <a:satMod val="105000"/>
                  </a:schemeClr>
                </a:solidFill>
                <a:prstDash val="solid"/>
                <a:round/>
              </a:ln>
              <a:effectLst/>
            </c:spPr>
          </c:marker>
          <c:cat>
            <c:numRef>
              <c:f>'hình 4,5'!$B$12:$I$12</c:f>
              <c:numCache>
                <c:formatCode>General</c:formatCode>
                <c:ptCount val="8"/>
                <c:pt idx="0">
                  <c:v>0</c:v>
                </c:pt>
                <c:pt idx="1">
                  <c:v>24</c:v>
                </c:pt>
                <c:pt idx="2">
                  <c:v>48</c:v>
                </c:pt>
                <c:pt idx="3">
                  <c:v>72</c:v>
                </c:pt>
                <c:pt idx="4">
                  <c:v>96</c:v>
                </c:pt>
                <c:pt idx="5">
                  <c:v>120</c:v>
                </c:pt>
                <c:pt idx="6">
                  <c:v>144</c:v>
                </c:pt>
                <c:pt idx="7">
                  <c:v>168</c:v>
                </c:pt>
              </c:numCache>
            </c:numRef>
          </c:cat>
          <c:val>
            <c:numRef>
              <c:f>'hình 4,5'!$B$17:$I$17</c:f>
              <c:numCache>
                <c:formatCode>General</c:formatCode>
                <c:ptCount val="8"/>
                <c:pt idx="0">
                  <c:v>0.30000000000000032</c:v>
                </c:pt>
                <c:pt idx="1">
                  <c:v>0.66000000000000114</c:v>
                </c:pt>
                <c:pt idx="2">
                  <c:v>1.32</c:v>
                </c:pt>
                <c:pt idx="3">
                  <c:v>1.86</c:v>
                </c:pt>
                <c:pt idx="4">
                  <c:v>2.52</c:v>
                </c:pt>
                <c:pt idx="5">
                  <c:v>3.06</c:v>
                </c:pt>
                <c:pt idx="6">
                  <c:v>3.36</c:v>
                </c:pt>
                <c:pt idx="7">
                  <c:v>3.3</c:v>
                </c:pt>
              </c:numCache>
            </c:numRef>
          </c:val>
          <c:extLst xmlns:c16r2="http://schemas.microsoft.com/office/drawing/2015/06/chart">
            <c:ext xmlns:c16="http://schemas.microsoft.com/office/drawing/2014/chart" uri="{C3380CC4-5D6E-409C-BE32-E72D297353CC}">
              <c16:uniqueId val="{00000004-6725-4982-BF9E-E7373F668536}"/>
            </c:ext>
          </c:extLst>
        </c:ser>
        <c:marker val="1"/>
        <c:axId val="88272896"/>
        <c:axId val="88323584"/>
      </c:lineChart>
      <c:catAx>
        <c:axId val="88272896"/>
        <c:scaling>
          <c:orientation val="minMax"/>
        </c:scaling>
        <c:axPos val="b"/>
        <c:numFmt formatCode="General" sourceLinked="1"/>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itchFamily="18" charset="0"/>
                <a:ea typeface="+mn-ea"/>
                <a:cs typeface="Times New Roman" pitchFamily="18" charset="0"/>
              </a:defRPr>
            </a:pPr>
            <a:endParaRPr lang="en-US"/>
          </a:p>
        </c:txPr>
        <c:crossAx val="88323584"/>
        <c:crosses val="autoZero"/>
        <c:auto val="1"/>
        <c:lblAlgn val="ctr"/>
        <c:lblOffset val="100"/>
      </c:catAx>
      <c:valAx>
        <c:axId val="88323584"/>
        <c:scaling>
          <c:orientation val="minMax"/>
        </c:scaling>
        <c:axPos val="l"/>
        <c:majorGridlines>
          <c:spPr>
            <a:ln w="9525" cap="flat" cmpd="sng" algn="ctr">
              <a:solidFill>
                <a:schemeClr val="tx1">
                  <a:tint val="75000"/>
                  <a:shade val="95000"/>
                  <a:satMod val="105000"/>
                </a:schemeClr>
              </a:solidFill>
              <a:prstDash val="solid"/>
              <a:round/>
            </a:ln>
            <a:effectLst/>
          </c:spPr>
        </c:majorGridlines>
        <c:numFmt formatCode="General" sourceLinked="1"/>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itchFamily="18" charset="0"/>
                <a:ea typeface="+mn-ea"/>
                <a:cs typeface="Times New Roman" pitchFamily="18" charset="0"/>
              </a:defRPr>
            </a:pPr>
            <a:endParaRPr lang="en-US"/>
          </a:p>
        </c:txPr>
        <c:crossAx val="88272896"/>
        <c:crosses val="autoZero"/>
        <c:crossBetween val="between"/>
      </c:valAx>
      <c:spPr>
        <a:solidFill>
          <a:schemeClr val="bg1"/>
        </a:solidFill>
        <a:ln w="19050">
          <a:noFill/>
        </a:ln>
        <a:effectLst/>
      </c:spPr>
    </c:plotArea>
    <c:legend>
      <c:legendPos val="r"/>
      <c:layout>
        <c:manualLayout>
          <c:xMode val="edge"/>
          <c:yMode val="edge"/>
          <c:x val="0.79099354953512202"/>
          <c:y val="7.0722121273302394E-2"/>
          <c:w val="0.20401298990168601"/>
          <c:h val="0.64643381115822063"/>
        </c:manualLayout>
      </c:layout>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itchFamily="18" charset="0"/>
              <a:ea typeface="+mn-ea"/>
              <a:cs typeface="Times New Roman" pitchFamily="18" charset="0"/>
            </a:defRPr>
          </a:pPr>
          <a:endParaRPr lang="en-US"/>
        </a:p>
      </c:txPr>
    </c:legend>
    <c:plotVisOnly val="1"/>
    <c:dispBlanksAs val="gap"/>
  </c:chart>
  <c:spPr>
    <a:solidFill>
      <a:schemeClr val="bg1"/>
    </a:solidFill>
    <a:ln w="9525" cap="flat" cmpd="sng" algn="ctr">
      <a:noFill/>
      <a:prstDash val="solid"/>
      <a:round/>
    </a:ln>
    <a:effectLst/>
  </c:spPr>
  <c:txPr>
    <a:bodyPr/>
    <a:lstStyle/>
    <a:p>
      <a:pPr>
        <a:defRPr/>
      </a:pPr>
      <a:endParaRPr lang="en-US"/>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1"/>
  <c:chart>
    <c:plotArea>
      <c:layout>
        <c:manualLayout>
          <c:layoutTarget val="inner"/>
          <c:xMode val="edge"/>
          <c:yMode val="edge"/>
          <c:x val="0.14661899200476999"/>
          <c:y val="6.8409011752975799E-2"/>
          <c:w val="0.60091468216967414"/>
          <c:h val="0.77178452740935921"/>
        </c:manualLayout>
      </c:layout>
      <c:lineChart>
        <c:grouping val="standard"/>
        <c:ser>
          <c:idx val="0"/>
          <c:order val="0"/>
          <c:tx>
            <c:strRef>
              <c:f>'hình 4,5'!$A$32</c:f>
              <c:strCache>
                <c:ptCount val="1"/>
                <c:pt idx="0">
                  <c:v>0,3g/l</c:v>
                </c:pt>
              </c:strCache>
            </c:strRef>
          </c:tx>
          <c:spPr>
            <a:ln w="12700" cap="rnd" cmpd="sng" algn="ctr">
              <a:solidFill>
                <a:schemeClr val="dk1">
                  <a:tint val="88500"/>
                  <a:shade val="95000"/>
                  <a:satMod val="105000"/>
                </a:schemeClr>
              </a:solidFill>
              <a:prstDash val="solid"/>
              <a:round/>
            </a:ln>
            <a:effectLst/>
          </c:spPr>
          <c:marker>
            <c:spPr>
              <a:solidFill>
                <a:schemeClr val="dk1">
                  <a:tint val="88500"/>
                </a:schemeClr>
              </a:solidFill>
              <a:ln w="12700" cap="flat" cmpd="sng" algn="ctr">
                <a:solidFill>
                  <a:schemeClr val="dk1">
                    <a:tint val="88500"/>
                    <a:shade val="95000"/>
                    <a:satMod val="105000"/>
                  </a:schemeClr>
                </a:solidFill>
                <a:prstDash val="solid"/>
                <a:round/>
              </a:ln>
              <a:effectLst/>
            </c:spPr>
          </c:marker>
          <c:cat>
            <c:numRef>
              <c:f>'hình 4,5'!$B$31:$I$31</c:f>
              <c:numCache>
                <c:formatCode>General</c:formatCode>
                <c:ptCount val="8"/>
                <c:pt idx="0">
                  <c:v>0</c:v>
                </c:pt>
                <c:pt idx="1">
                  <c:v>24</c:v>
                </c:pt>
                <c:pt idx="2">
                  <c:v>48</c:v>
                </c:pt>
                <c:pt idx="3">
                  <c:v>72</c:v>
                </c:pt>
                <c:pt idx="4">
                  <c:v>96</c:v>
                </c:pt>
                <c:pt idx="5">
                  <c:v>120</c:v>
                </c:pt>
                <c:pt idx="6">
                  <c:v>144</c:v>
                </c:pt>
                <c:pt idx="7">
                  <c:v>168</c:v>
                </c:pt>
              </c:numCache>
            </c:numRef>
          </c:cat>
          <c:val>
            <c:numRef>
              <c:f>'hình 4,5'!$B$32:$I$32</c:f>
              <c:numCache>
                <c:formatCode>General</c:formatCode>
                <c:ptCount val="8"/>
                <c:pt idx="0">
                  <c:v>0.30000000000000032</c:v>
                </c:pt>
                <c:pt idx="1">
                  <c:v>0.66000000000000114</c:v>
                </c:pt>
                <c:pt idx="2">
                  <c:v>1.32</c:v>
                </c:pt>
                <c:pt idx="3">
                  <c:v>1.9800000000000031</c:v>
                </c:pt>
                <c:pt idx="4">
                  <c:v>2.58</c:v>
                </c:pt>
                <c:pt idx="5">
                  <c:v>3.36</c:v>
                </c:pt>
                <c:pt idx="6">
                  <c:v>3.48</c:v>
                </c:pt>
                <c:pt idx="7">
                  <c:v>3.42</c:v>
                </c:pt>
              </c:numCache>
            </c:numRef>
          </c:val>
          <c:extLst xmlns:c16r2="http://schemas.microsoft.com/office/drawing/2015/06/chart">
            <c:ext xmlns:c16="http://schemas.microsoft.com/office/drawing/2014/chart" uri="{C3380CC4-5D6E-409C-BE32-E72D297353CC}">
              <c16:uniqueId val="{00000000-13FB-410E-9233-984FEAEC0761}"/>
            </c:ext>
          </c:extLst>
        </c:ser>
        <c:ser>
          <c:idx val="1"/>
          <c:order val="1"/>
          <c:tx>
            <c:strRef>
              <c:f>'hình 4,5'!$A$33</c:f>
              <c:strCache>
                <c:ptCount val="1"/>
                <c:pt idx="0">
                  <c:v>0,4g/l</c:v>
                </c:pt>
              </c:strCache>
            </c:strRef>
          </c:tx>
          <c:spPr>
            <a:ln w="12700" cap="rnd" cmpd="sng" algn="ctr">
              <a:solidFill>
                <a:schemeClr val="dk1">
                  <a:tint val="55000"/>
                  <a:shade val="95000"/>
                  <a:satMod val="105000"/>
                </a:schemeClr>
              </a:solidFill>
              <a:prstDash val="solid"/>
              <a:round/>
            </a:ln>
            <a:effectLst/>
          </c:spPr>
          <c:marker>
            <c:spPr>
              <a:solidFill>
                <a:schemeClr val="dk1">
                  <a:tint val="55000"/>
                </a:schemeClr>
              </a:solidFill>
              <a:ln w="12700" cap="flat" cmpd="sng" algn="ctr">
                <a:solidFill>
                  <a:schemeClr val="dk1">
                    <a:tint val="55000"/>
                    <a:shade val="95000"/>
                    <a:satMod val="105000"/>
                  </a:schemeClr>
                </a:solidFill>
                <a:prstDash val="solid"/>
                <a:round/>
              </a:ln>
              <a:effectLst/>
            </c:spPr>
          </c:marker>
          <c:cat>
            <c:numRef>
              <c:f>'hình 4,5'!$B$31:$I$31</c:f>
              <c:numCache>
                <c:formatCode>General</c:formatCode>
                <c:ptCount val="8"/>
                <c:pt idx="0">
                  <c:v>0</c:v>
                </c:pt>
                <c:pt idx="1">
                  <c:v>24</c:v>
                </c:pt>
                <c:pt idx="2">
                  <c:v>48</c:v>
                </c:pt>
                <c:pt idx="3">
                  <c:v>72</c:v>
                </c:pt>
                <c:pt idx="4">
                  <c:v>96</c:v>
                </c:pt>
                <c:pt idx="5">
                  <c:v>120</c:v>
                </c:pt>
                <c:pt idx="6">
                  <c:v>144</c:v>
                </c:pt>
                <c:pt idx="7">
                  <c:v>168</c:v>
                </c:pt>
              </c:numCache>
            </c:numRef>
          </c:cat>
          <c:val>
            <c:numRef>
              <c:f>'hình 4,5'!$B$33:$I$33</c:f>
              <c:numCache>
                <c:formatCode>General</c:formatCode>
                <c:ptCount val="8"/>
                <c:pt idx="0">
                  <c:v>0.30000000000000032</c:v>
                </c:pt>
                <c:pt idx="1">
                  <c:v>0.72000000000000064</c:v>
                </c:pt>
                <c:pt idx="2">
                  <c:v>1.56</c:v>
                </c:pt>
                <c:pt idx="3">
                  <c:v>2.2200000000000002</c:v>
                </c:pt>
                <c:pt idx="4">
                  <c:v>3.03</c:v>
                </c:pt>
                <c:pt idx="5">
                  <c:v>3.84</c:v>
                </c:pt>
                <c:pt idx="6">
                  <c:v>3.8099999999999987</c:v>
                </c:pt>
                <c:pt idx="7">
                  <c:v>3.75</c:v>
                </c:pt>
              </c:numCache>
            </c:numRef>
          </c:val>
          <c:extLst xmlns:c16r2="http://schemas.microsoft.com/office/drawing/2015/06/chart">
            <c:ext xmlns:c16="http://schemas.microsoft.com/office/drawing/2014/chart" uri="{C3380CC4-5D6E-409C-BE32-E72D297353CC}">
              <c16:uniqueId val="{00000001-13FB-410E-9233-984FEAEC0761}"/>
            </c:ext>
          </c:extLst>
        </c:ser>
        <c:ser>
          <c:idx val="2"/>
          <c:order val="2"/>
          <c:tx>
            <c:strRef>
              <c:f>'hình 4,5'!$A$34</c:f>
              <c:strCache>
                <c:ptCount val="1"/>
                <c:pt idx="0">
                  <c:v>0,5g/l</c:v>
                </c:pt>
              </c:strCache>
            </c:strRef>
          </c:tx>
          <c:spPr>
            <a:ln w="12700" cap="rnd" cmpd="sng" algn="ctr">
              <a:solidFill>
                <a:schemeClr val="dk1">
                  <a:tint val="75000"/>
                  <a:shade val="95000"/>
                  <a:satMod val="105000"/>
                </a:schemeClr>
              </a:solidFill>
              <a:prstDash val="solid"/>
              <a:round/>
            </a:ln>
            <a:effectLst/>
          </c:spPr>
          <c:marker>
            <c:spPr>
              <a:solidFill>
                <a:schemeClr val="dk1">
                  <a:tint val="75000"/>
                </a:schemeClr>
              </a:solidFill>
              <a:ln w="12700" cap="flat" cmpd="sng" algn="ctr">
                <a:solidFill>
                  <a:schemeClr val="dk1">
                    <a:tint val="75000"/>
                    <a:shade val="95000"/>
                    <a:satMod val="105000"/>
                  </a:schemeClr>
                </a:solidFill>
                <a:prstDash val="solid"/>
                <a:round/>
              </a:ln>
              <a:effectLst/>
            </c:spPr>
          </c:marker>
          <c:cat>
            <c:numRef>
              <c:f>'hình 4,5'!$B$31:$I$31</c:f>
              <c:numCache>
                <c:formatCode>General</c:formatCode>
                <c:ptCount val="8"/>
                <c:pt idx="0">
                  <c:v>0</c:v>
                </c:pt>
                <c:pt idx="1">
                  <c:v>24</c:v>
                </c:pt>
                <c:pt idx="2">
                  <c:v>48</c:v>
                </c:pt>
                <c:pt idx="3">
                  <c:v>72</c:v>
                </c:pt>
                <c:pt idx="4">
                  <c:v>96</c:v>
                </c:pt>
                <c:pt idx="5">
                  <c:v>120</c:v>
                </c:pt>
                <c:pt idx="6">
                  <c:v>144</c:v>
                </c:pt>
                <c:pt idx="7">
                  <c:v>168</c:v>
                </c:pt>
              </c:numCache>
            </c:numRef>
          </c:cat>
          <c:val>
            <c:numRef>
              <c:f>'hình 4,5'!$B$34:$I$34</c:f>
              <c:numCache>
                <c:formatCode>General</c:formatCode>
                <c:ptCount val="8"/>
                <c:pt idx="0">
                  <c:v>0.30000000000000032</c:v>
                </c:pt>
                <c:pt idx="1">
                  <c:v>0.84000000000000064</c:v>
                </c:pt>
                <c:pt idx="2">
                  <c:v>2.0099999999999998</c:v>
                </c:pt>
                <c:pt idx="3">
                  <c:v>2.88</c:v>
                </c:pt>
                <c:pt idx="4">
                  <c:v>3.6</c:v>
                </c:pt>
                <c:pt idx="5">
                  <c:v>4.3199999999999976</c:v>
                </c:pt>
                <c:pt idx="6">
                  <c:v>4.29</c:v>
                </c:pt>
                <c:pt idx="7">
                  <c:v>4.2300000000000004</c:v>
                </c:pt>
              </c:numCache>
            </c:numRef>
          </c:val>
          <c:extLst xmlns:c16r2="http://schemas.microsoft.com/office/drawing/2015/06/chart">
            <c:ext xmlns:c16="http://schemas.microsoft.com/office/drawing/2014/chart" uri="{C3380CC4-5D6E-409C-BE32-E72D297353CC}">
              <c16:uniqueId val="{00000002-13FB-410E-9233-984FEAEC0761}"/>
            </c:ext>
          </c:extLst>
        </c:ser>
        <c:ser>
          <c:idx val="3"/>
          <c:order val="3"/>
          <c:tx>
            <c:strRef>
              <c:f>'hình 4,5'!$A$35</c:f>
              <c:strCache>
                <c:ptCount val="1"/>
                <c:pt idx="0">
                  <c:v>0,6g/l</c:v>
                </c:pt>
              </c:strCache>
            </c:strRef>
          </c:tx>
          <c:spPr>
            <a:ln w="12700" cap="rnd" cmpd="sng" algn="ctr">
              <a:solidFill>
                <a:schemeClr val="dk1">
                  <a:tint val="98500"/>
                  <a:shade val="95000"/>
                  <a:satMod val="105000"/>
                </a:schemeClr>
              </a:solidFill>
              <a:prstDash val="solid"/>
              <a:round/>
            </a:ln>
            <a:effectLst/>
          </c:spPr>
          <c:marker>
            <c:spPr>
              <a:noFill/>
              <a:ln w="12700" cap="flat" cmpd="sng" algn="ctr">
                <a:solidFill>
                  <a:schemeClr val="dk1">
                    <a:tint val="98500"/>
                    <a:shade val="95000"/>
                    <a:satMod val="105000"/>
                  </a:schemeClr>
                </a:solidFill>
                <a:prstDash val="solid"/>
                <a:round/>
              </a:ln>
              <a:effectLst/>
            </c:spPr>
          </c:marker>
          <c:cat>
            <c:numRef>
              <c:f>'hình 4,5'!$B$31:$I$31</c:f>
              <c:numCache>
                <c:formatCode>General</c:formatCode>
                <c:ptCount val="8"/>
                <c:pt idx="0">
                  <c:v>0</c:v>
                </c:pt>
                <c:pt idx="1">
                  <c:v>24</c:v>
                </c:pt>
                <c:pt idx="2">
                  <c:v>48</c:v>
                </c:pt>
                <c:pt idx="3">
                  <c:v>72</c:v>
                </c:pt>
                <c:pt idx="4">
                  <c:v>96</c:v>
                </c:pt>
                <c:pt idx="5">
                  <c:v>120</c:v>
                </c:pt>
                <c:pt idx="6">
                  <c:v>144</c:v>
                </c:pt>
                <c:pt idx="7">
                  <c:v>168</c:v>
                </c:pt>
              </c:numCache>
            </c:numRef>
          </c:cat>
          <c:val>
            <c:numRef>
              <c:f>'hình 4,5'!$B$35:$I$35</c:f>
              <c:numCache>
                <c:formatCode>General</c:formatCode>
                <c:ptCount val="8"/>
                <c:pt idx="0">
                  <c:v>0.30000000000000032</c:v>
                </c:pt>
                <c:pt idx="1">
                  <c:v>0.750000000000001</c:v>
                </c:pt>
                <c:pt idx="2">
                  <c:v>1.56</c:v>
                </c:pt>
                <c:pt idx="3">
                  <c:v>2.2799999999999998</c:v>
                </c:pt>
                <c:pt idx="4">
                  <c:v>3</c:v>
                </c:pt>
                <c:pt idx="5">
                  <c:v>3.48</c:v>
                </c:pt>
                <c:pt idx="6">
                  <c:v>3.84</c:v>
                </c:pt>
                <c:pt idx="7">
                  <c:v>3.8099999999999987</c:v>
                </c:pt>
              </c:numCache>
            </c:numRef>
          </c:val>
          <c:extLst xmlns:c16r2="http://schemas.microsoft.com/office/drawing/2015/06/chart">
            <c:ext xmlns:c16="http://schemas.microsoft.com/office/drawing/2014/chart" uri="{C3380CC4-5D6E-409C-BE32-E72D297353CC}">
              <c16:uniqueId val="{00000003-13FB-410E-9233-984FEAEC0761}"/>
            </c:ext>
          </c:extLst>
        </c:ser>
        <c:ser>
          <c:idx val="4"/>
          <c:order val="4"/>
          <c:tx>
            <c:strRef>
              <c:f>'hình 4,5'!$A$36</c:f>
              <c:strCache>
                <c:ptCount val="1"/>
                <c:pt idx="0">
                  <c:v>0,7g/l</c:v>
                </c:pt>
              </c:strCache>
            </c:strRef>
          </c:tx>
          <c:spPr>
            <a:ln w="12700" cap="rnd" cmpd="sng" algn="ctr">
              <a:solidFill>
                <a:schemeClr val="dk1">
                  <a:tint val="30000"/>
                  <a:shade val="95000"/>
                  <a:satMod val="105000"/>
                </a:schemeClr>
              </a:solidFill>
              <a:prstDash val="solid"/>
              <a:round/>
            </a:ln>
            <a:effectLst/>
          </c:spPr>
          <c:marker>
            <c:spPr>
              <a:noFill/>
              <a:ln w="12700" cap="flat" cmpd="sng" algn="ctr">
                <a:solidFill>
                  <a:schemeClr val="dk1">
                    <a:tint val="30000"/>
                    <a:shade val="95000"/>
                    <a:satMod val="105000"/>
                  </a:schemeClr>
                </a:solidFill>
                <a:prstDash val="solid"/>
                <a:round/>
              </a:ln>
              <a:effectLst/>
            </c:spPr>
          </c:marker>
          <c:cat>
            <c:numRef>
              <c:f>'hình 4,5'!$B$31:$I$31</c:f>
              <c:numCache>
                <c:formatCode>General</c:formatCode>
                <c:ptCount val="8"/>
                <c:pt idx="0">
                  <c:v>0</c:v>
                </c:pt>
                <c:pt idx="1">
                  <c:v>24</c:v>
                </c:pt>
                <c:pt idx="2">
                  <c:v>48</c:v>
                </c:pt>
                <c:pt idx="3">
                  <c:v>72</c:v>
                </c:pt>
                <c:pt idx="4">
                  <c:v>96</c:v>
                </c:pt>
                <c:pt idx="5">
                  <c:v>120</c:v>
                </c:pt>
                <c:pt idx="6">
                  <c:v>144</c:v>
                </c:pt>
                <c:pt idx="7">
                  <c:v>168</c:v>
                </c:pt>
              </c:numCache>
            </c:numRef>
          </c:cat>
          <c:val>
            <c:numRef>
              <c:f>'hình 4,5'!$B$36:$I$36</c:f>
              <c:numCache>
                <c:formatCode>General</c:formatCode>
                <c:ptCount val="8"/>
                <c:pt idx="0">
                  <c:v>0.30000000000000032</c:v>
                </c:pt>
                <c:pt idx="1">
                  <c:v>0.60000000000000064</c:v>
                </c:pt>
                <c:pt idx="2">
                  <c:v>1.139999999999997</c:v>
                </c:pt>
                <c:pt idx="3">
                  <c:v>1.5</c:v>
                </c:pt>
                <c:pt idx="4">
                  <c:v>2.04</c:v>
                </c:pt>
                <c:pt idx="5">
                  <c:v>2.46</c:v>
                </c:pt>
                <c:pt idx="6">
                  <c:v>2.94</c:v>
                </c:pt>
                <c:pt idx="7">
                  <c:v>2.88</c:v>
                </c:pt>
              </c:numCache>
            </c:numRef>
          </c:val>
          <c:extLst xmlns:c16r2="http://schemas.microsoft.com/office/drawing/2015/06/chart">
            <c:ext xmlns:c16="http://schemas.microsoft.com/office/drawing/2014/chart" uri="{C3380CC4-5D6E-409C-BE32-E72D297353CC}">
              <c16:uniqueId val="{00000004-13FB-410E-9233-984FEAEC0761}"/>
            </c:ext>
          </c:extLst>
        </c:ser>
        <c:marker val="1"/>
        <c:axId val="93095040"/>
        <c:axId val="93103232"/>
      </c:lineChart>
      <c:catAx>
        <c:axId val="93095040"/>
        <c:scaling>
          <c:orientation val="minMax"/>
        </c:scaling>
        <c:axPos val="b"/>
        <c:numFmt formatCode="General" sourceLinked="1"/>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itchFamily="18" charset="0"/>
                <a:ea typeface="+mn-ea"/>
                <a:cs typeface="Times New Roman" pitchFamily="18" charset="0"/>
              </a:defRPr>
            </a:pPr>
            <a:endParaRPr lang="en-US"/>
          </a:p>
        </c:txPr>
        <c:crossAx val="93103232"/>
        <c:crosses val="autoZero"/>
        <c:auto val="1"/>
        <c:lblAlgn val="ctr"/>
        <c:lblOffset val="100"/>
      </c:catAx>
      <c:valAx>
        <c:axId val="93103232"/>
        <c:scaling>
          <c:orientation val="minMax"/>
        </c:scaling>
        <c:axPos val="l"/>
        <c:majorGridlines>
          <c:spPr>
            <a:ln w="9525" cap="flat" cmpd="sng" algn="ctr">
              <a:solidFill>
                <a:schemeClr val="tx1">
                  <a:tint val="75000"/>
                  <a:shade val="95000"/>
                  <a:satMod val="105000"/>
                </a:schemeClr>
              </a:solidFill>
              <a:prstDash val="solid"/>
              <a:round/>
            </a:ln>
            <a:effectLst/>
          </c:spPr>
        </c:majorGridlines>
        <c:numFmt formatCode="General" sourceLinked="1"/>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93095040"/>
        <c:crosses val="autoZero"/>
        <c:crossBetween val="between"/>
      </c:valAx>
      <c:spPr>
        <a:solidFill>
          <a:schemeClr val="bg1"/>
        </a:solidFill>
        <a:ln>
          <a:noFill/>
        </a:ln>
        <a:effectLst/>
      </c:spPr>
    </c:plotArea>
    <c:legend>
      <c:legendPos val="r"/>
      <c:layout>
        <c:manualLayout>
          <c:xMode val="edge"/>
          <c:yMode val="edge"/>
          <c:x val="0.74750861361920584"/>
          <c:y val="8.8279381743948671E-2"/>
          <c:w val="0.24789262804554588"/>
          <c:h val="0.69343765295861703"/>
        </c:manualLayout>
      </c:layout>
      <c:spPr>
        <a:noFill/>
        <a:ln w="12700">
          <a:solidFill>
            <a:schemeClr val="bg1"/>
          </a:solidFill>
        </a:ln>
        <a:effectLst/>
      </c:spPr>
      <c:txPr>
        <a:bodyPr rot="0" spcFirstLastPara="1" vertOverflow="ellipsis" vert="horz" wrap="square" anchor="ctr" anchorCtr="1"/>
        <a:lstStyle/>
        <a:p>
          <a:pPr>
            <a:defRPr sz="900" b="0" i="0" u="none" strike="noStrike" kern="1200" baseline="0">
              <a:solidFill>
                <a:schemeClr val="tx1"/>
              </a:solidFill>
              <a:latin typeface="Times New Roman" pitchFamily="18" charset="0"/>
              <a:ea typeface="+mn-ea"/>
              <a:cs typeface="Times New Roman" pitchFamily="18" charset="0"/>
            </a:defRPr>
          </a:pPr>
          <a:endParaRPr lang="en-US"/>
        </a:p>
      </c:txPr>
    </c:legend>
    <c:plotVisOnly val="1"/>
    <c:dispBlanksAs val="gap"/>
  </c:chart>
  <c:spPr>
    <a:solidFill>
      <a:schemeClr val="bg1"/>
    </a:solidFill>
    <a:ln w="9525" cap="flat" cmpd="sng" algn="ctr">
      <a:solidFill>
        <a:schemeClr val="bg1"/>
      </a:solidFill>
      <a:prstDash val="solid"/>
      <a:round/>
    </a:ln>
    <a:effectLst/>
  </c:spPr>
  <c:txPr>
    <a:bodyPr/>
    <a:lstStyle/>
    <a:p>
      <a:pPr>
        <a:defRPr/>
      </a:pPr>
      <a:endParaRPr lang="en-US"/>
    </a:p>
  </c:tx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1"/>
  <c:chart>
    <c:plotArea>
      <c:layout>
        <c:manualLayout>
          <c:layoutTarget val="inner"/>
          <c:xMode val="edge"/>
          <c:yMode val="edge"/>
          <c:x val="0.15992522302233647"/>
          <c:y val="8.2397003745318192E-2"/>
          <c:w val="0.59765644378380001"/>
          <c:h val="0.76876117576936354"/>
        </c:manualLayout>
      </c:layout>
      <c:lineChart>
        <c:grouping val="standard"/>
        <c:ser>
          <c:idx val="0"/>
          <c:order val="0"/>
          <c:tx>
            <c:strRef>
              <c:f>'hình 6'!$A$14</c:f>
              <c:strCache>
                <c:ptCount val="1"/>
                <c:pt idx="0">
                  <c:v>0,3g/l</c:v>
                </c:pt>
              </c:strCache>
            </c:strRef>
          </c:tx>
          <c:spPr>
            <a:ln w="12700" cap="rnd" cmpd="sng" algn="ctr">
              <a:solidFill>
                <a:schemeClr val="dk1">
                  <a:tint val="88500"/>
                  <a:shade val="95000"/>
                  <a:satMod val="105000"/>
                </a:schemeClr>
              </a:solidFill>
              <a:prstDash val="solid"/>
              <a:round/>
            </a:ln>
            <a:effectLst/>
          </c:spPr>
          <c:marker>
            <c:spPr>
              <a:solidFill>
                <a:schemeClr val="dk1">
                  <a:tint val="88500"/>
                </a:schemeClr>
              </a:solidFill>
              <a:ln w="12700" cap="flat" cmpd="sng" algn="ctr">
                <a:solidFill>
                  <a:schemeClr val="dk1">
                    <a:tint val="88500"/>
                    <a:shade val="95000"/>
                    <a:satMod val="105000"/>
                  </a:schemeClr>
                </a:solidFill>
                <a:prstDash val="solid"/>
                <a:round/>
              </a:ln>
              <a:effectLst/>
            </c:spPr>
          </c:marker>
          <c:cat>
            <c:numRef>
              <c:f>'hình 6'!$B$13:$I$13</c:f>
              <c:numCache>
                <c:formatCode>General</c:formatCode>
                <c:ptCount val="8"/>
                <c:pt idx="0">
                  <c:v>0</c:v>
                </c:pt>
                <c:pt idx="1">
                  <c:v>24</c:v>
                </c:pt>
                <c:pt idx="2">
                  <c:v>48</c:v>
                </c:pt>
                <c:pt idx="3">
                  <c:v>72</c:v>
                </c:pt>
                <c:pt idx="4">
                  <c:v>96</c:v>
                </c:pt>
                <c:pt idx="5">
                  <c:v>120</c:v>
                </c:pt>
                <c:pt idx="6">
                  <c:v>144</c:v>
                </c:pt>
                <c:pt idx="7">
                  <c:v>168</c:v>
                </c:pt>
              </c:numCache>
            </c:numRef>
          </c:cat>
          <c:val>
            <c:numRef>
              <c:f>'hình 6'!$B$14:$I$14</c:f>
              <c:numCache>
                <c:formatCode>General</c:formatCode>
                <c:ptCount val="8"/>
                <c:pt idx="0">
                  <c:v>0.30000000000000032</c:v>
                </c:pt>
                <c:pt idx="1">
                  <c:v>0.66000000000000114</c:v>
                </c:pt>
                <c:pt idx="2">
                  <c:v>1.32</c:v>
                </c:pt>
                <c:pt idx="3">
                  <c:v>1.9800000000000031</c:v>
                </c:pt>
                <c:pt idx="4">
                  <c:v>2.58</c:v>
                </c:pt>
                <c:pt idx="5">
                  <c:v>3.54</c:v>
                </c:pt>
                <c:pt idx="6">
                  <c:v>3.9</c:v>
                </c:pt>
                <c:pt idx="7">
                  <c:v>3.84</c:v>
                </c:pt>
              </c:numCache>
            </c:numRef>
          </c:val>
          <c:extLst xmlns:c16r2="http://schemas.microsoft.com/office/drawing/2015/06/chart">
            <c:ext xmlns:c16="http://schemas.microsoft.com/office/drawing/2014/chart" uri="{C3380CC4-5D6E-409C-BE32-E72D297353CC}">
              <c16:uniqueId val="{00000000-DAD8-4EDB-B753-7C35E6A5FB17}"/>
            </c:ext>
          </c:extLst>
        </c:ser>
        <c:ser>
          <c:idx val="1"/>
          <c:order val="1"/>
          <c:tx>
            <c:strRef>
              <c:f>'hình 6'!$A$15</c:f>
              <c:strCache>
                <c:ptCount val="1"/>
                <c:pt idx="0">
                  <c:v>0,4g/l</c:v>
                </c:pt>
              </c:strCache>
            </c:strRef>
          </c:tx>
          <c:spPr>
            <a:ln w="12700" cap="rnd" cmpd="sng" algn="ctr">
              <a:solidFill>
                <a:schemeClr val="dk1">
                  <a:tint val="55000"/>
                  <a:shade val="95000"/>
                  <a:satMod val="105000"/>
                </a:schemeClr>
              </a:solidFill>
              <a:prstDash val="solid"/>
              <a:round/>
            </a:ln>
            <a:effectLst/>
          </c:spPr>
          <c:marker>
            <c:spPr>
              <a:solidFill>
                <a:schemeClr val="dk1">
                  <a:tint val="55000"/>
                </a:schemeClr>
              </a:solidFill>
              <a:ln w="12700" cap="flat" cmpd="sng" algn="ctr">
                <a:solidFill>
                  <a:schemeClr val="dk1">
                    <a:tint val="55000"/>
                    <a:shade val="95000"/>
                    <a:satMod val="105000"/>
                  </a:schemeClr>
                </a:solidFill>
                <a:prstDash val="solid"/>
                <a:round/>
              </a:ln>
              <a:effectLst/>
            </c:spPr>
          </c:marker>
          <c:cat>
            <c:numRef>
              <c:f>'hình 6'!$B$13:$I$13</c:f>
              <c:numCache>
                <c:formatCode>General</c:formatCode>
                <c:ptCount val="8"/>
                <c:pt idx="0">
                  <c:v>0</c:v>
                </c:pt>
                <c:pt idx="1">
                  <c:v>24</c:v>
                </c:pt>
                <c:pt idx="2">
                  <c:v>48</c:v>
                </c:pt>
                <c:pt idx="3">
                  <c:v>72</c:v>
                </c:pt>
                <c:pt idx="4">
                  <c:v>96</c:v>
                </c:pt>
                <c:pt idx="5">
                  <c:v>120</c:v>
                </c:pt>
                <c:pt idx="6">
                  <c:v>144</c:v>
                </c:pt>
                <c:pt idx="7">
                  <c:v>168</c:v>
                </c:pt>
              </c:numCache>
            </c:numRef>
          </c:cat>
          <c:val>
            <c:numRef>
              <c:f>'hình 6'!$B$15:$I$15</c:f>
              <c:numCache>
                <c:formatCode>General</c:formatCode>
                <c:ptCount val="8"/>
                <c:pt idx="0">
                  <c:v>0.30000000000000032</c:v>
                </c:pt>
                <c:pt idx="1">
                  <c:v>0.72000000000000064</c:v>
                </c:pt>
                <c:pt idx="2">
                  <c:v>1.56</c:v>
                </c:pt>
                <c:pt idx="3">
                  <c:v>2.2200000000000002</c:v>
                </c:pt>
                <c:pt idx="4">
                  <c:v>2.94</c:v>
                </c:pt>
                <c:pt idx="5">
                  <c:v>3.9299999999999997</c:v>
                </c:pt>
                <c:pt idx="6">
                  <c:v>3.84</c:v>
                </c:pt>
                <c:pt idx="7">
                  <c:v>3.84</c:v>
                </c:pt>
              </c:numCache>
            </c:numRef>
          </c:val>
          <c:extLst xmlns:c16r2="http://schemas.microsoft.com/office/drawing/2015/06/chart">
            <c:ext xmlns:c16="http://schemas.microsoft.com/office/drawing/2014/chart" uri="{C3380CC4-5D6E-409C-BE32-E72D297353CC}">
              <c16:uniqueId val="{00000001-DAD8-4EDB-B753-7C35E6A5FB17}"/>
            </c:ext>
          </c:extLst>
        </c:ser>
        <c:ser>
          <c:idx val="2"/>
          <c:order val="2"/>
          <c:tx>
            <c:strRef>
              <c:f>'hình 6'!$A$16</c:f>
              <c:strCache>
                <c:ptCount val="1"/>
                <c:pt idx="0">
                  <c:v>0,5g/l</c:v>
                </c:pt>
              </c:strCache>
            </c:strRef>
          </c:tx>
          <c:spPr>
            <a:ln w="12700" cap="rnd" cmpd="sng" algn="ctr">
              <a:solidFill>
                <a:schemeClr val="dk1">
                  <a:tint val="75000"/>
                  <a:shade val="95000"/>
                  <a:satMod val="105000"/>
                </a:schemeClr>
              </a:solidFill>
              <a:prstDash val="solid"/>
              <a:round/>
            </a:ln>
            <a:effectLst/>
          </c:spPr>
          <c:marker>
            <c:spPr>
              <a:solidFill>
                <a:schemeClr val="dk1">
                  <a:tint val="75000"/>
                </a:schemeClr>
              </a:solidFill>
              <a:ln w="12700" cap="flat" cmpd="sng" algn="ctr">
                <a:solidFill>
                  <a:schemeClr val="dk1">
                    <a:tint val="75000"/>
                    <a:shade val="95000"/>
                    <a:satMod val="105000"/>
                  </a:schemeClr>
                </a:solidFill>
                <a:prstDash val="solid"/>
                <a:round/>
              </a:ln>
              <a:effectLst/>
            </c:spPr>
          </c:marker>
          <c:cat>
            <c:numRef>
              <c:f>'hình 6'!$B$13:$I$13</c:f>
              <c:numCache>
                <c:formatCode>General</c:formatCode>
                <c:ptCount val="8"/>
                <c:pt idx="0">
                  <c:v>0</c:v>
                </c:pt>
                <c:pt idx="1">
                  <c:v>24</c:v>
                </c:pt>
                <c:pt idx="2">
                  <c:v>48</c:v>
                </c:pt>
                <c:pt idx="3">
                  <c:v>72</c:v>
                </c:pt>
                <c:pt idx="4">
                  <c:v>96</c:v>
                </c:pt>
                <c:pt idx="5">
                  <c:v>120</c:v>
                </c:pt>
                <c:pt idx="6">
                  <c:v>144</c:v>
                </c:pt>
                <c:pt idx="7">
                  <c:v>168</c:v>
                </c:pt>
              </c:numCache>
            </c:numRef>
          </c:cat>
          <c:val>
            <c:numRef>
              <c:f>'hình 6'!$B$16:$I$16</c:f>
              <c:numCache>
                <c:formatCode>General</c:formatCode>
                <c:ptCount val="8"/>
                <c:pt idx="0">
                  <c:v>0.30000000000000032</c:v>
                </c:pt>
                <c:pt idx="1">
                  <c:v>0.750000000000001</c:v>
                </c:pt>
                <c:pt idx="2">
                  <c:v>1.86</c:v>
                </c:pt>
                <c:pt idx="3">
                  <c:v>2.67</c:v>
                </c:pt>
                <c:pt idx="4">
                  <c:v>3.48</c:v>
                </c:pt>
                <c:pt idx="5">
                  <c:v>4.3499999999999996</c:v>
                </c:pt>
                <c:pt idx="6">
                  <c:v>4.29</c:v>
                </c:pt>
                <c:pt idx="7">
                  <c:v>4.2</c:v>
                </c:pt>
              </c:numCache>
            </c:numRef>
          </c:val>
          <c:extLst xmlns:c16r2="http://schemas.microsoft.com/office/drawing/2015/06/chart">
            <c:ext xmlns:c16="http://schemas.microsoft.com/office/drawing/2014/chart" uri="{C3380CC4-5D6E-409C-BE32-E72D297353CC}">
              <c16:uniqueId val="{00000002-DAD8-4EDB-B753-7C35E6A5FB17}"/>
            </c:ext>
          </c:extLst>
        </c:ser>
        <c:ser>
          <c:idx val="3"/>
          <c:order val="3"/>
          <c:tx>
            <c:strRef>
              <c:f>'hình 6'!$A$17</c:f>
              <c:strCache>
                <c:ptCount val="1"/>
                <c:pt idx="0">
                  <c:v>0,6g/l</c:v>
                </c:pt>
              </c:strCache>
            </c:strRef>
          </c:tx>
          <c:spPr>
            <a:ln w="12700" cap="rnd" cmpd="sng" algn="ctr">
              <a:solidFill>
                <a:schemeClr val="dk1">
                  <a:tint val="98500"/>
                  <a:shade val="95000"/>
                  <a:satMod val="105000"/>
                </a:schemeClr>
              </a:solidFill>
              <a:prstDash val="solid"/>
              <a:round/>
            </a:ln>
            <a:effectLst/>
          </c:spPr>
          <c:marker>
            <c:spPr>
              <a:noFill/>
              <a:ln w="12700" cap="flat" cmpd="sng" algn="ctr">
                <a:solidFill>
                  <a:schemeClr val="dk1">
                    <a:tint val="98500"/>
                    <a:shade val="95000"/>
                    <a:satMod val="105000"/>
                  </a:schemeClr>
                </a:solidFill>
                <a:prstDash val="solid"/>
                <a:round/>
              </a:ln>
              <a:effectLst/>
            </c:spPr>
          </c:marker>
          <c:cat>
            <c:numRef>
              <c:f>'hình 6'!$B$13:$I$13</c:f>
              <c:numCache>
                <c:formatCode>General</c:formatCode>
                <c:ptCount val="8"/>
                <c:pt idx="0">
                  <c:v>0</c:v>
                </c:pt>
                <c:pt idx="1">
                  <c:v>24</c:v>
                </c:pt>
                <c:pt idx="2">
                  <c:v>48</c:v>
                </c:pt>
                <c:pt idx="3">
                  <c:v>72</c:v>
                </c:pt>
                <c:pt idx="4">
                  <c:v>96</c:v>
                </c:pt>
                <c:pt idx="5">
                  <c:v>120</c:v>
                </c:pt>
                <c:pt idx="6">
                  <c:v>144</c:v>
                </c:pt>
                <c:pt idx="7">
                  <c:v>168</c:v>
                </c:pt>
              </c:numCache>
            </c:numRef>
          </c:cat>
          <c:val>
            <c:numRef>
              <c:f>'hình 6'!$B$17:$I$17</c:f>
              <c:numCache>
                <c:formatCode>General</c:formatCode>
                <c:ptCount val="8"/>
                <c:pt idx="0">
                  <c:v>0.30000000000000032</c:v>
                </c:pt>
                <c:pt idx="1">
                  <c:v>0.750000000000001</c:v>
                </c:pt>
                <c:pt idx="2">
                  <c:v>1.6500000000000001</c:v>
                </c:pt>
                <c:pt idx="3">
                  <c:v>2.3099999999999987</c:v>
                </c:pt>
                <c:pt idx="4">
                  <c:v>3.03</c:v>
                </c:pt>
                <c:pt idx="5">
                  <c:v>3.69</c:v>
                </c:pt>
                <c:pt idx="6">
                  <c:v>3.9299999999999997</c:v>
                </c:pt>
                <c:pt idx="7">
                  <c:v>3.9</c:v>
                </c:pt>
              </c:numCache>
            </c:numRef>
          </c:val>
          <c:extLst xmlns:c16r2="http://schemas.microsoft.com/office/drawing/2015/06/chart">
            <c:ext xmlns:c16="http://schemas.microsoft.com/office/drawing/2014/chart" uri="{C3380CC4-5D6E-409C-BE32-E72D297353CC}">
              <c16:uniqueId val="{00000003-DAD8-4EDB-B753-7C35E6A5FB17}"/>
            </c:ext>
          </c:extLst>
        </c:ser>
        <c:ser>
          <c:idx val="4"/>
          <c:order val="4"/>
          <c:tx>
            <c:strRef>
              <c:f>'hình 6'!$A$18</c:f>
              <c:strCache>
                <c:ptCount val="1"/>
                <c:pt idx="0">
                  <c:v>0,7g/l</c:v>
                </c:pt>
              </c:strCache>
            </c:strRef>
          </c:tx>
          <c:spPr>
            <a:ln w="12700" cap="rnd" cmpd="sng" algn="ctr">
              <a:solidFill>
                <a:schemeClr val="dk1">
                  <a:tint val="30000"/>
                  <a:shade val="95000"/>
                  <a:satMod val="105000"/>
                </a:schemeClr>
              </a:solidFill>
              <a:prstDash val="solid"/>
              <a:round/>
            </a:ln>
            <a:effectLst/>
          </c:spPr>
          <c:marker>
            <c:spPr>
              <a:noFill/>
              <a:ln w="12700" cap="flat" cmpd="sng" algn="ctr">
                <a:solidFill>
                  <a:schemeClr val="dk1">
                    <a:tint val="30000"/>
                    <a:shade val="95000"/>
                    <a:satMod val="105000"/>
                  </a:schemeClr>
                </a:solidFill>
                <a:prstDash val="solid"/>
                <a:round/>
              </a:ln>
              <a:effectLst/>
            </c:spPr>
          </c:marker>
          <c:cat>
            <c:numRef>
              <c:f>'hình 6'!$B$13:$I$13</c:f>
              <c:numCache>
                <c:formatCode>General</c:formatCode>
                <c:ptCount val="8"/>
                <c:pt idx="0">
                  <c:v>0</c:v>
                </c:pt>
                <c:pt idx="1">
                  <c:v>24</c:v>
                </c:pt>
                <c:pt idx="2">
                  <c:v>48</c:v>
                </c:pt>
                <c:pt idx="3">
                  <c:v>72</c:v>
                </c:pt>
                <c:pt idx="4">
                  <c:v>96</c:v>
                </c:pt>
                <c:pt idx="5">
                  <c:v>120</c:v>
                </c:pt>
                <c:pt idx="6">
                  <c:v>144</c:v>
                </c:pt>
                <c:pt idx="7">
                  <c:v>168</c:v>
                </c:pt>
              </c:numCache>
            </c:numRef>
          </c:cat>
          <c:val>
            <c:numRef>
              <c:f>'hình 6'!$B$18:$I$18</c:f>
              <c:numCache>
                <c:formatCode>General</c:formatCode>
                <c:ptCount val="8"/>
                <c:pt idx="0">
                  <c:v>0.30000000000000032</c:v>
                </c:pt>
                <c:pt idx="1">
                  <c:v>0.60000000000000064</c:v>
                </c:pt>
                <c:pt idx="2">
                  <c:v>1.2</c:v>
                </c:pt>
                <c:pt idx="3">
                  <c:v>1.74</c:v>
                </c:pt>
                <c:pt idx="4">
                  <c:v>2.46</c:v>
                </c:pt>
                <c:pt idx="5">
                  <c:v>3.12</c:v>
                </c:pt>
                <c:pt idx="6">
                  <c:v>3.66</c:v>
                </c:pt>
                <c:pt idx="7">
                  <c:v>3.6</c:v>
                </c:pt>
              </c:numCache>
            </c:numRef>
          </c:val>
          <c:extLst xmlns:c16r2="http://schemas.microsoft.com/office/drawing/2015/06/chart">
            <c:ext xmlns:c16="http://schemas.microsoft.com/office/drawing/2014/chart" uri="{C3380CC4-5D6E-409C-BE32-E72D297353CC}">
              <c16:uniqueId val="{00000004-DAD8-4EDB-B753-7C35E6A5FB17}"/>
            </c:ext>
          </c:extLst>
        </c:ser>
        <c:marker val="1"/>
        <c:axId val="95705344"/>
        <c:axId val="95924224"/>
      </c:lineChart>
      <c:catAx>
        <c:axId val="95705344"/>
        <c:scaling>
          <c:orientation val="minMax"/>
        </c:scaling>
        <c:axPos val="b"/>
        <c:numFmt formatCode="General" sourceLinked="1"/>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itchFamily="18" charset="0"/>
                <a:ea typeface="+mn-ea"/>
                <a:cs typeface="Times New Roman" pitchFamily="18" charset="0"/>
              </a:defRPr>
            </a:pPr>
            <a:endParaRPr lang="en-US"/>
          </a:p>
        </c:txPr>
        <c:crossAx val="95924224"/>
        <c:crosses val="autoZero"/>
        <c:auto val="1"/>
        <c:lblAlgn val="ctr"/>
        <c:lblOffset val="100"/>
      </c:catAx>
      <c:valAx>
        <c:axId val="95924224"/>
        <c:scaling>
          <c:orientation val="minMax"/>
        </c:scaling>
        <c:axPos val="l"/>
        <c:majorGridlines>
          <c:spPr>
            <a:ln w="9525" cap="flat" cmpd="sng" algn="ctr">
              <a:solidFill>
                <a:schemeClr val="tx1">
                  <a:tint val="75000"/>
                  <a:shade val="95000"/>
                  <a:satMod val="105000"/>
                </a:schemeClr>
              </a:solidFill>
              <a:prstDash val="solid"/>
              <a:round/>
            </a:ln>
            <a:effectLst/>
          </c:spPr>
        </c:majorGridlines>
        <c:numFmt formatCode="General" sourceLinked="1"/>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itchFamily="18" charset="0"/>
                <a:ea typeface="+mn-ea"/>
                <a:cs typeface="Times New Roman" pitchFamily="18" charset="0"/>
              </a:defRPr>
            </a:pPr>
            <a:endParaRPr lang="en-US"/>
          </a:p>
        </c:txPr>
        <c:crossAx val="95705344"/>
        <c:crosses val="autoZero"/>
        <c:crossBetween val="between"/>
      </c:valAx>
      <c:spPr>
        <a:solidFill>
          <a:schemeClr val="bg1"/>
        </a:solidFill>
        <a:ln>
          <a:noFill/>
        </a:ln>
        <a:effectLst/>
      </c:spPr>
    </c:plotArea>
    <c:legend>
      <c:legendPos val="r"/>
      <c:layout>
        <c:manualLayout>
          <c:xMode val="edge"/>
          <c:yMode val="edge"/>
          <c:x val="0.76007553551092488"/>
          <c:y val="7.8377379551693993E-2"/>
          <c:w val="0.22706836859067825"/>
          <c:h val="0.65167774959593905"/>
        </c:manualLayout>
      </c:layout>
      <c:spPr>
        <a:noFill/>
        <a:ln w="12700">
          <a:solidFill>
            <a:schemeClr val="bg1"/>
          </a:solidFill>
        </a:ln>
        <a:effectLst/>
      </c:spPr>
      <c:txPr>
        <a:bodyPr rot="0" spcFirstLastPara="1" vertOverflow="ellipsis" vert="horz" wrap="square" anchor="ctr" anchorCtr="1"/>
        <a:lstStyle/>
        <a:p>
          <a:pPr>
            <a:defRPr sz="900" b="0" i="0" u="none" strike="noStrike" kern="1200" baseline="0">
              <a:solidFill>
                <a:schemeClr val="tx1"/>
              </a:solidFill>
              <a:latin typeface="Times New Roman" pitchFamily="18" charset="0"/>
              <a:ea typeface="+mn-ea"/>
              <a:cs typeface="Times New Roman" pitchFamily="18" charset="0"/>
            </a:defRPr>
          </a:pPr>
          <a:endParaRPr lang="en-US"/>
        </a:p>
      </c:txPr>
    </c:legend>
    <c:plotVisOnly val="1"/>
    <c:dispBlanksAs val="gap"/>
  </c:chart>
  <c:spPr>
    <a:solidFill>
      <a:schemeClr val="bg1"/>
    </a:solidFill>
    <a:ln w="9525" cap="flat" cmpd="sng" algn="ctr">
      <a:noFill/>
      <a:prstDash val="solid"/>
      <a:round/>
    </a:ln>
    <a:effectLst/>
  </c:spPr>
  <c:txPr>
    <a:bodyPr/>
    <a:lstStyle/>
    <a:p>
      <a:pPr>
        <a:defRPr/>
      </a:pPr>
      <a:endParaRPr lang="en-US"/>
    </a:p>
  </c:tx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1"/>
  <c:chart>
    <c:plotArea>
      <c:layout>
        <c:manualLayout>
          <c:layoutTarget val="inner"/>
          <c:xMode val="edge"/>
          <c:yMode val="edge"/>
          <c:x val="0.17266020064346399"/>
          <c:y val="0.13584194687949838"/>
          <c:w val="0.58484401337623104"/>
          <c:h val="0.72359242093066101"/>
        </c:manualLayout>
      </c:layout>
      <c:lineChart>
        <c:grouping val="standard"/>
        <c:ser>
          <c:idx val="0"/>
          <c:order val="0"/>
          <c:tx>
            <c:strRef>
              <c:f>'hình 7,8'!$A$11</c:f>
              <c:strCache>
                <c:ptCount val="1"/>
                <c:pt idx="0">
                  <c:v>0,1g/l</c:v>
                </c:pt>
              </c:strCache>
            </c:strRef>
          </c:tx>
          <c:spPr>
            <a:ln w="12700" cap="rnd" cmpd="sng" algn="ctr">
              <a:solidFill>
                <a:schemeClr val="dk1">
                  <a:tint val="88500"/>
                  <a:shade val="95000"/>
                  <a:satMod val="105000"/>
                </a:schemeClr>
              </a:solidFill>
              <a:prstDash val="solid"/>
              <a:round/>
            </a:ln>
            <a:effectLst/>
          </c:spPr>
          <c:marker>
            <c:spPr>
              <a:solidFill>
                <a:schemeClr val="dk1">
                  <a:tint val="88500"/>
                </a:schemeClr>
              </a:solidFill>
              <a:ln w="12700" cap="flat" cmpd="sng" algn="ctr">
                <a:solidFill>
                  <a:schemeClr val="dk1">
                    <a:tint val="88500"/>
                    <a:shade val="95000"/>
                    <a:satMod val="105000"/>
                  </a:schemeClr>
                </a:solidFill>
                <a:prstDash val="solid"/>
                <a:round/>
              </a:ln>
              <a:effectLst/>
            </c:spPr>
          </c:marker>
          <c:cat>
            <c:numRef>
              <c:f>'hình 7,8'!$B$10:$I$10</c:f>
              <c:numCache>
                <c:formatCode>General</c:formatCode>
                <c:ptCount val="8"/>
                <c:pt idx="0">
                  <c:v>0</c:v>
                </c:pt>
                <c:pt idx="1">
                  <c:v>24</c:v>
                </c:pt>
                <c:pt idx="2">
                  <c:v>48</c:v>
                </c:pt>
                <c:pt idx="3">
                  <c:v>72</c:v>
                </c:pt>
                <c:pt idx="4">
                  <c:v>96</c:v>
                </c:pt>
                <c:pt idx="5">
                  <c:v>120</c:v>
                </c:pt>
                <c:pt idx="6">
                  <c:v>144</c:v>
                </c:pt>
                <c:pt idx="7">
                  <c:v>168</c:v>
                </c:pt>
              </c:numCache>
            </c:numRef>
          </c:cat>
          <c:val>
            <c:numRef>
              <c:f>'hình 7,8'!$B$11:$I$11</c:f>
              <c:numCache>
                <c:formatCode>General</c:formatCode>
                <c:ptCount val="8"/>
                <c:pt idx="0">
                  <c:v>0.30000000000000032</c:v>
                </c:pt>
                <c:pt idx="1">
                  <c:v>0.60000000000000064</c:v>
                </c:pt>
                <c:pt idx="2">
                  <c:v>1.26</c:v>
                </c:pt>
                <c:pt idx="3">
                  <c:v>1.9200000000000021</c:v>
                </c:pt>
                <c:pt idx="4">
                  <c:v>2.5499999999999998</c:v>
                </c:pt>
                <c:pt idx="5">
                  <c:v>2.94</c:v>
                </c:pt>
                <c:pt idx="6">
                  <c:v>3.34</c:v>
                </c:pt>
                <c:pt idx="7">
                  <c:v>3.23</c:v>
                </c:pt>
              </c:numCache>
            </c:numRef>
          </c:val>
          <c:extLst xmlns:c16r2="http://schemas.microsoft.com/office/drawing/2015/06/chart">
            <c:ext xmlns:c16="http://schemas.microsoft.com/office/drawing/2014/chart" uri="{C3380CC4-5D6E-409C-BE32-E72D297353CC}">
              <c16:uniqueId val="{00000000-DCF7-4C71-ADC6-A80D6C6B67C9}"/>
            </c:ext>
          </c:extLst>
        </c:ser>
        <c:ser>
          <c:idx val="1"/>
          <c:order val="1"/>
          <c:tx>
            <c:strRef>
              <c:f>'hình 7,8'!$A$12</c:f>
              <c:strCache>
                <c:ptCount val="1"/>
                <c:pt idx="0">
                  <c:v>0,15g/l</c:v>
                </c:pt>
              </c:strCache>
            </c:strRef>
          </c:tx>
          <c:spPr>
            <a:ln w="12700" cap="rnd" cmpd="sng" algn="ctr">
              <a:solidFill>
                <a:schemeClr val="dk1">
                  <a:tint val="55000"/>
                  <a:shade val="95000"/>
                  <a:satMod val="105000"/>
                </a:schemeClr>
              </a:solidFill>
              <a:prstDash val="solid"/>
              <a:round/>
            </a:ln>
            <a:effectLst/>
          </c:spPr>
          <c:marker>
            <c:spPr>
              <a:solidFill>
                <a:schemeClr val="dk1">
                  <a:tint val="55000"/>
                </a:schemeClr>
              </a:solidFill>
              <a:ln w="12700" cap="flat" cmpd="sng" algn="ctr">
                <a:solidFill>
                  <a:schemeClr val="dk1">
                    <a:tint val="55000"/>
                    <a:shade val="95000"/>
                    <a:satMod val="105000"/>
                  </a:schemeClr>
                </a:solidFill>
                <a:prstDash val="solid"/>
                <a:round/>
              </a:ln>
              <a:effectLst/>
            </c:spPr>
          </c:marker>
          <c:cat>
            <c:numRef>
              <c:f>'hình 7,8'!$B$10:$I$10</c:f>
              <c:numCache>
                <c:formatCode>General</c:formatCode>
                <c:ptCount val="8"/>
                <c:pt idx="0">
                  <c:v>0</c:v>
                </c:pt>
                <c:pt idx="1">
                  <c:v>24</c:v>
                </c:pt>
                <c:pt idx="2">
                  <c:v>48</c:v>
                </c:pt>
                <c:pt idx="3">
                  <c:v>72</c:v>
                </c:pt>
                <c:pt idx="4">
                  <c:v>96</c:v>
                </c:pt>
                <c:pt idx="5">
                  <c:v>120</c:v>
                </c:pt>
                <c:pt idx="6">
                  <c:v>144</c:v>
                </c:pt>
                <c:pt idx="7">
                  <c:v>168</c:v>
                </c:pt>
              </c:numCache>
            </c:numRef>
          </c:cat>
          <c:val>
            <c:numRef>
              <c:f>'hình 7,8'!$B$12:$I$12</c:f>
              <c:numCache>
                <c:formatCode>General</c:formatCode>
                <c:ptCount val="8"/>
                <c:pt idx="0">
                  <c:v>0.30000000000000032</c:v>
                </c:pt>
                <c:pt idx="1">
                  <c:v>0.69000000000000061</c:v>
                </c:pt>
                <c:pt idx="2">
                  <c:v>1.47</c:v>
                </c:pt>
                <c:pt idx="3">
                  <c:v>2.2200000000000002</c:v>
                </c:pt>
                <c:pt idx="4">
                  <c:v>3.12</c:v>
                </c:pt>
                <c:pt idx="5">
                  <c:v>3.8099999999999987</c:v>
                </c:pt>
                <c:pt idx="6">
                  <c:v>3.9299999999999997</c:v>
                </c:pt>
                <c:pt idx="7">
                  <c:v>3.9</c:v>
                </c:pt>
              </c:numCache>
            </c:numRef>
          </c:val>
          <c:extLst xmlns:c16r2="http://schemas.microsoft.com/office/drawing/2015/06/chart">
            <c:ext xmlns:c16="http://schemas.microsoft.com/office/drawing/2014/chart" uri="{C3380CC4-5D6E-409C-BE32-E72D297353CC}">
              <c16:uniqueId val="{00000001-DCF7-4C71-ADC6-A80D6C6B67C9}"/>
            </c:ext>
          </c:extLst>
        </c:ser>
        <c:ser>
          <c:idx val="2"/>
          <c:order val="2"/>
          <c:tx>
            <c:strRef>
              <c:f>'hình 7,8'!$A$13</c:f>
              <c:strCache>
                <c:ptCount val="1"/>
                <c:pt idx="0">
                  <c:v>0,2g/l</c:v>
                </c:pt>
              </c:strCache>
            </c:strRef>
          </c:tx>
          <c:spPr>
            <a:ln w="12700" cap="rnd" cmpd="sng" algn="ctr">
              <a:solidFill>
                <a:schemeClr val="dk1">
                  <a:tint val="75000"/>
                  <a:shade val="95000"/>
                  <a:satMod val="105000"/>
                </a:schemeClr>
              </a:solidFill>
              <a:prstDash val="solid"/>
              <a:round/>
            </a:ln>
            <a:effectLst/>
          </c:spPr>
          <c:marker>
            <c:spPr>
              <a:solidFill>
                <a:schemeClr val="dk1">
                  <a:tint val="75000"/>
                </a:schemeClr>
              </a:solidFill>
              <a:ln w="12700" cap="flat" cmpd="sng" algn="ctr">
                <a:solidFill>
                  <a:schemeClr val="dk1">
                    <a:tint val="75000"/>
                    <a:shade val="95000"/>
                    <a:satMod val="105000"/>
                  </a:schemeClr>
                </a:solidFill>
                <a:prstDash val="solid"/>
                <a:round/>
              </a:ln>
              <a:effectLst/>
            </c:spPr>
          </c:marker>
          <c:cat>
            <c:numRef>
              <c:f>'hình 7,8'!$B$10:$I$10</c:f>
              <c:numCache>
                <c:formatCode>General</c:formatCode>
                <c:ptCount val="8"/>
                <c:pt idx="0">
                  <c:v>0</c:v>
                </c:pt>
                <c:pt idx="1">
                  <c:v>24</c:v>
                </c:pt>
                <c:pt idx="2">
                  <c:v>48</c:v>
                </c:pt>
                <c:pt idx="3">
                  <c:v>72</c:v>
                </c:pt>
                <c:pt idx="4">
                  <c:v>96</c:v>
                </c:pt>
                <c:pt idx="5">
                  <c:v>120</c:v>
                </c:pt>
                <c:pt idx="6">
                  <c:v>144</c:v>
                </c:pt>
                <c:pt idx="7">
                  <c:v>168</c:v>
                </c:pt>
              </c:numCache>
            </c:numRef>
          </c:cat>
          <c:val>
            <c:numRef>
              <c:f>'hình 7,8'!$B$13:$I$13</c:f>
              <c:numCache>
                <c:formatCode>General</c:formatCode>
                <c:ptCount val="8"/>
                <c:pt idx="0">
                  <c:v>0.30000000000000032</c:v>
                </c:pt>
                <c:pt idx="1">
                  <c:v>0.78</c:v>
                </c:pt>
                <c:pt idx="2">
                  <c:v>1.6300000000000001</c:v>
                </c:pt>
                <c:pt idx="3">
                  <c:v>2.48</c:v>
                </c:pt>
                <c:pt idx="4">
                  <c:v>3.46</c:v>
                </c:pt>
                <c:pt idx="5">
                  <c:v>4.1899999999999986</c:v>
                </c:pt>
                <c:pt idx="6">
                  <c:v>3.96</c:v>
                </c:pt>
                <c:pt idx="7">
                  <c:v>3.7800000000000002</c:v>
                </c:pt>
              </c:numCache>
            </c:numRef>
          </c:val>
          <c:extLst xmlns:c16r2="http://schemas.microsoft.com/office/drawing/2015/06/chart">
            <c:ext xmlns:c16="http://schemas.microsoft.com/office/drawing/2014/chart" uri="{C3380CC4-5D6E-409C-BE32-E72D297353CC}">
              <c16:uniqueId val="{00000002-DCF7-4C71-ADC6-A80D6C6B67C9}"/>
            </c:ext>
          </c:extLst>
        </c:ser>
        <c:ser>
          <c:idx val="3"/>
          <c:order val="3"/>
          <c:tx>
            <c:strRef>
              <c:f>'hình 7,8'!$A$14</c:f>
              <c:strCache>
                <c:ptCount val="1"/>
                <c:pt idx="0">
                  <c:v>0,25g/l</c:v>
                </c:pt>
              </c:strCache>
            </c:strRef>
          </c:tx>
          <c:spPr>
            <a:ln w="12700" cap="rnd" cmpd="sng" algn="ctr">
              <a:solidFill>
                <a:schemeClr val="dk1">
                  <a:tint val="98500"/>
                  <a:shade val="95000"/>
                  <a:satMod val="105000"/>
                </a:schemeClr>
              </a:solidFill>
              <a:prstDash val="solid"/>
              <a:round/>
            </a:ln>
            <a:effectLst/>
          </c:spPr>
          <c:marker>
            <c:spPr>
              <a:noFill/>
              <a:ln w="12700" cap="flat" cmpd="sng" algn="ctr">
                <a:solidFill>
                  <a:schemeClr val="dk1">
                    <a:tint val="98500"/>
                    <a:shade val="95000"/>
                    <a:satMod val="105000"/>
                  </a:schemeClr>
                </a:solidFill>
                <a:prstDash val="solid"/>
                <a:round/>
              </a:ln>
              <a:effectLst/>
            </c:spPr>
          </c:marker>
          <c:cat>
            <c:numRef>
              <c:f>'hình 7,8'!$B$10:$I$10</c:f>
              <c:numCache>
                <c:formatCode>General</c:formatCode>
                <c:ptCount val="8"/>
                <c:pt idx="0">
                  <c:v>0</c:v>
                </c:pt>
                <c:pt idx="1">
                  <c:v>24</c:v>
                </c:pt>
                <c:pt idx="2">
                  <c:v>48</c:v>
                </c:pt>
                <c:pt idx="3">
                  <c:v>72</c:v>
                </c:pt>
                <c:pt idx="4">
                  <c:v>96</c:v>
                </c:pt>
                <c:pt idx="5">
                  <c:v>120</c:v>
                </c:pt>
                <c:pt idx="6">
                  <c:v>144</c:v>
                </c:pt>
                <c:pt idx="7">
                  <c:v>168</c:v>
                </c:pt>
              </c:numCache>
            </c:numRef>
          </c:cat>
          <c:val>
            <c:numRef>
              <c:f>'hình 7,8'!$B$14:$I$14</c:f>
              <c:numCache>
                <c:formatCode>General</c:formatCode>
                <c:ptCount val="8"/>
                <c:pt idx="0">
                  <c:v>0.30000000000000032</c:v>
                </c:pt>
                <c:pt idx="1">
                  <c:v>0.78</c:v>
                </c:pt>
                <c:pt idx="2">
                  <c:v>1.56</c:v>
                </c:pt>
                <c:pt idx="3">
                  <c:v>2.46</c:v>
                </c:pt>
                <c:pt idx="4">
                  <c:v>3.4499999999999997</c:v>
                </c:pt>
                <c:pt idx="5">
                  <c:v>4.17</c:v>
                </c:pt>
                <c:pt idx="6">
                  <c:v>4.38</c:v>
                </c:pt>
                <c:pt idx="7">
                  <c:v>4.3099999999999996</c:v>
                </c:pt>
              </c:numCache>
            </c:numRef>
          </c:val>
          <c:extLst xmlns:c16r2="http://schemas.microsoft.com/office/drawing/2015/06/chart">
            <c:ext xmlns:c16="http://schemas.microsoft.com/office/drawing/2014/chart" uri="{C3380CC4-5D6E-409C-BE32-E72D297353CC}">
              <c16:uniqueId val="{00000003-DCF7-4C71-ADC6-A80D6C6B67C9}"/>
            </c:ext>
          </c:extLst>
        </c:ser>
        <c:ser>
          <c:idx val="4"/>
          <c:order val="4"/>
          <c:tx>
            <c:strRef>
              <c:f>'hình 7,8'!$A$15</c:f>
              <c:strCache>
                <c:ptCount val="1"/>
                <c:pt idx="0">
                  <c:v>0,3g/l</c:v>
                </c:pt>
              </c:strCache>
            </c:strRef>
          </c:tx>
          <c:spPr>
            <a:ln w="12700" cap="rnd" cmpd="sng" algn="ctr">
              <a:solidFill>
                <a:schemeClr val="dk1">
                  <a:tint val="30000"/>
                  <a:shade val="95000"/>
                  <a:satMod val="105000"/>
                </a:schemeClr>
              </a:solidFill>
              <a:prstDash val="solid"/>
              <a:round/>
            </a:ln>
            <a:effectLst/>
          </c:spPr>
          <c:marker>
            <c:spPr>
              <a:noFill/>
              <a:ln w="12700" cap="flat" cmpd="sng" algn="ctr">
                <a:solidFill>
                  <a:schemeClr val="dk1">
                    <a:tint val="30000"/>
                    <a:shade val="95000"/>
                    <a:satMod val="105000"/>
                  </a:schemeClr>
                </a:solidFill>
                <a:prstDash val="solid"/>
                <a:round/>
              </a:ln>
              <a:effectLst/>
            </c:spPr>
          </c:marker>
          <c:cat>
            <c:numRef>
              <c:f>'hình 7,8'!$B$10:$I$10</c:f>
              <c:numCache>
                <c:formatCode>General</c:formatCode>
                <c:ptCount val="8"/>
                <c:pt idx="0">
                  <c:v>0</c:v>
                </c:pt>
                <c:pt idx="1">
                  <c:v>24</c:v>
                </c:pt>
                <c:pt idx="2">
                  <c:v>48</c:v>
                </c:pt>
                <c:pt idx="3">
                  <c:v>72</c:v>
                </c:pt>
                <c:pt idx="4">
                  <c:v>96</c:v>
                </c:pt>
                <c:pt idx="5">
                  <c:v>120</c:v>
                </c:pt>
                <c:pt idx="6">
                  <c:v>144</c:v>
                </c:pt>
                <c:pt idx="7">
                  <c:v>168</c:v>
                </c:pt>
              </c:numCache>
            </c:numRef>
          </c:cat>
          <c:val>
            <c:numRef>
              <c:f>'hình 7,8'!$B$15:$I$15</c:f>
              <c:numCache>
                <c:formatCode>General</c:formatCode>
                <c:ptCount val="8"/>
                <c:pt idx="0">
                  <c:v>0.30000000000000032</c:v>
                </c:pt>
                <c:pt idx="1">
                  <c:v>0.72000000000000064</c:v>
                </c:pt>
                <c:pt idx="2">
                  <c:v>1.3800000000000001</c:v>
                </c:pt>
                <c:pt idx="3">
                  <c:v>2.3699999999999997</c:v>
                </c:pt>
                <c:pt idx="4">
                  <c:v>3.09</c:v>
                </c:pt>
                <c:pt idx="5">
                  <c:v>3.4299999999999997</c:v>
                </c:pt>
                <c:pt idx="6">
                  <c:v>3.29</c:v>
                </c:pt>
                <c:pt idx="7">
                  <c:v>3.12</c:v>
                </c:pt>
              </c:numCache>
            </c:numRef>
          </c:val>
          <c:extLst xmlns:c16r2="http://schemas.microsoft.com/office/drawing/2015/06/chart">
            <c:ext xmlns:c16="http://schemas.microsoft.com/office/drawing/2014/chart" uri="{C3380CC4-5D6E-409C-BE32-E72D297353CC}">
              <c16:uniqueId val="{00000004-DCF7-4C71-ADC6-A80D6C6B67C9}"/>
            </c:ext>
          </c:extLst>
        </c:ser>
        <c:marker val="1"/>
        <c:axId val="103679488"/>
        <c:axId val="103681024"/>
      </c:lineChart>
      <c:catAx>
        <c:axId val="103679488"/>
        <c:scaling>
          <c:orientation val="minMax"/>
        </c:scaling>
        <c:axPos val="b"/>
        <c:numFmt formatCode="General" sourceLinked="1"/>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itchFamily="18" charset="0"/>
                <a:ea typeface="+mn-ea"/>
                <a:cs typeface="Times New Roman" pitchFamily="18" charset="0"/>
              </a:defRPr>
            </a:pPr>
            <a:endParaRPr lang="en-US"/>
          </a:p>
        </c:txPr>
        <c:crossAx val="103681024"/>
        <c:crosses val="autoZero"/>
        <c:auto val="1"/>
        <c:lblAlgn val="ctr"/>
        <c:lblOffset val="100"/>
      </c:catAx>
      <c:valAx>
        <c:axId val="103681024"/>
        <c:scaling>
          <c:orientation val="minMax"/>
        </c:scaling>
        <c:axPos val="l"/>
        <c:majorGridlines>
          <c:spPr>
            <a:ln w="9525" cap="flat" cmpd="sng" algn="ctr">
              <a:solidFill>
                <a:schemeClr val="tx1">
                  <a:tint val="75000"/>
                  <a:shade val="95000"/>
                  <a:satMod val="105000"/>
                </a:schemeClr>
              </a:solidFill>
              <a:prstDash val="solid"/>
              <a:round/>
            </a:ln>
            <a:effectLst/>
          </c:spPr>
        </c:majorGridlines>
        <c:numFmt formatCode="General" sourceLinked="1"/>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03679488"/>
        <c:crosses val="autoZero"/>
        <c:crossBetween val="between"/>
      </c:valAx>
      <c:spPr>
        <a:solidFill>
          <a:schemeClr val="bg1"/>
        </a:solidFill>
        <a:ln>
          <a:noFill/>
        </a:ln>
        <a:effectLst/>
      </c:spPr>
    </c:plotArea>
    <c:legend>
      <c:legendPos val="r"/>
      <c:layout>
        <c:manualLayout>
          <c:xMode val="edge"/>
          <c:yMode val="edge"/>
          <c:x val="0.75971487698321616"/>
          <c:y val="8.7383880675127146E-2"/>
          <c:w val="0.235686364681536"/>
          <c:h val="0.67568363208164528"/>
        </c:manualLayout>
      </c:layout>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itchFamily="18" charset="0"/>
              <a:ea typeface="+mn-ea"/>
              <a:cs typeface="Times New Roman" pitchFamily="18" charset="0"/>
            </a:defRPr>
          </a:pPr>
          <a:endParaRPr lang="en-US"/>
        </a:p>
      </c:txPr>
    </c:legend>
    <c:plotVisOnly val="1"/>
    <c:dispBlanksAs val="gap"/>
  </c:chart>
  <c:spPr>
    <a:solidFill>
      <a:schemeClr val="bg1"/>
    </a:solidFill>
    <a:ln w="9525" cap="flat" cmpd="sng" algn="ctr">
      <a:noFill/>
      <a:prstDash val="solid"/>
      <a:round/>
    </a:ln>
    <a:effectLst/>
  </c:spPr>
  <c:txPr>
    <a:bodyPr/>
    <a:lstStyle/>
    <a:p>
      <a:pPr>
        <a:defRPr/>
      </a:pPr>
      <a:endParaRPr lang="en-US"/>
    </a:p>
  </c:txPr>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style val="1"/>
  <c:chart>
    <c:plotArea>
      <c:layout>
        <c:manualLayout>
          <c:layoutTarget val="inner"/>
          <c:xMode val="edge"/>
          <c:yMode val="edge"/>
          <c:x val="0.16248920044673332"/>
          <c:y val="8.527131782945728E-2"/>
          <c:w val="0.59232020060828705"/>
          <c:h val="0.76482565180912843"/>
        </c:manualLayout>
      </c:layout>
      <c:lineChart>
        <c:grouping val="standard"/>
        <c:ser>
          <c:idx val="0"/>
          <c:order val="0"/>
          <c:tx>
            <c:strRef>
              <c:f>'hình 7,8'!$A$39</c:f>
              <c:strCache>
                <c:ptCount val="1"/>
                <c:pt idx="0">
                  <c:v>0,1g/l</c:v>
                </c:pt>
              </c:strCache>
            </c:strRef>
          </c:tx>
          <c:spPr>
            <a:ln w="12700" cap="rnd" cmpd="sng" algn="ctr">
              <a:solidFill>
                <a:schemeClr val="dk1">
                  <a:tint val="88500"/>
                  <a:shade val="95000"/>
                  <a:satMod val="105000"/>
                </a:schemeClr>
              </a:solidFill>
              <a:prstDash val="solid"/>
              <a:round/>
            </a:ln>
            <a:effectLst/>
          </c:spPr>
          <c:marker>
            <c:spPr>
              <a:solidFill>
                <a:schemeClr val="dk1">
                  <a:tint val="88500"/>
                </a:schemeClr>
              </a:solidFill>
              <a:ln w="12700" cap="flat" cmpd="sng" algn="ctr">
                <a:solidFill>
                  <a:schemeClr val="dk1">
                    <a:tint val="88500"/>
                    <a:shade val="95000"/>
                    <a:satMod val="105000"/>
                  </a:schemeClr>
                </a:solidFill>
                <a:prstDash val="solid"/>
                <a:round/>
              </a:ln>
              <a:effectLst/>
            </c:spPr>
          </c:marker>
          <c:cat>
            <c:numRef>
              <c:f>'hình 7,8'!$B$38:$I$38</c:f>
              <c:numCache>
                <c:formatCode>General</c:formatCode>
                <c:ptCount val="8"/>
                <c:pt idx="0">
                  <c:v>0</c:v>
                </c:pt>
                <c:pt idx="1">
                  <c:v>24</c:v>
                </c:pt>
                <c:pt idx="2">
                  <c:v>48</c:v>
                </c:pt>
                <c:pt idx="3">
                  <c:v>72</c:v>
                </c:pt>
                <c:pt idx="4">
                  <c:v>96</c:v>
                </c:pt>
                <c:pt idx="5">
                  <c:v>120</c:v>
                </c:pt>
                <c:pt idx="6">
                  <c:v>144</c:v>
                </c:pt>
                <c:pt idx="7">
                  <c:v>168</c:v>
                </c:pt>
              </c:numCache>
            </c:numRef>
          </c:cat>
          <c:val>
            <c:numRef>
              <c:f>'hình 7,8'!$B$39:$I$39</c:f>
              <c:numCache>
                <c:formatCode>General</c:formatCode>
                <c:ptCount val="8"/>
                <c:pt idx="0">
                  <c:v>0.30000000000000032</c:v>
                </c:pt>
                <c:pt idx="1">
                  <c:v>0.61000000000000065</c:v>
                </c:pt>
                <c:pt idx="2">
                  <c:v>1.149999999999997</c:v>
                </c:pt>
                <c:pt idx="3">
                  <c:v>2.3699999999999997</c:v>
                </c:pt>
                <c:pt idx="4">
                  <c:v>2.9499999999999997</c:v>
                </c:pt>
                <c:pt idx="5">
                  <c:v>3.4499999999999997</c:v>
                </c:pt>
                <c:pt idx="6">
                  <c:v>3.38</c:v>
                </c:pt>
                <c:pt idx="7">
                  <c:v>3.32</c:v>
                </c:pt>
              </c:numCache>
            </c:numRef>
          </c:val>
          <c:extLst xmlns:c16r2="http://schemas.microsoft.com/office/drawing/2015/06/chart">
            <c:ext xmlns:c16="http://schemas.microsoft.com/office/drawing/2014/chart" uri="{C3380CC4-5D6E-409C-BE32-E72D297353CC}">
              <c16:uniqueId val="{00000000-E2C5-4E8F-9E17-5D08C39B8BCE}"/>
            </c:ext>
          </c:extLst>
        </c:ser>
        <c:ser>
          <c:idx val="1"/>
          <c:order val="1"/>
          <c:tx>
            <c:strRef>
              <c:f>'hình 7,8'!$A$40</c:f>
              <c:strCache>
                <c:ptCount val="1"/>
                <c:pt idx="0">
                  <c:v>0,15g/l</c:v>
                </c:pt>
              </c:strCache>
            </c:strRef>
          </c:tx>
          <c:spPr>
            <a:ln w="12700" cap="rnd" cmpd="sng" algn="ctr">
              <a:solidFill>
                <a:schemeClr val="dk1">
                  <a:tint val="55000"/>
                  <a:shade val="95000"/>
                  <a:satMod val="105000"/>
                </a:schemeClr>
              </a:solidFill>
              <a:prstDash val="solid"/>
              <a:round/>
            </a:ln>
            <a:effectLst/>
          </c:spPr>
          <c:marker>
            <c:spPr>
              <a:solidFill>
                <a:schemeClr val="dk1">
                  <a:tint val="55000"/>
                </a:schemeClr>
              </a:solidFill>
              <a:ln w="12700" cap="flat" cmpd="sng" algn="ctr">
                <a:solidFill>
                  <a:schemeClr val="dk1">
                    <a:tint val="55000"/>
                    <a:shade val="95000"/>
                    <a:satMod val="105000"/>
                  </a:schemeClr>
                </a:solidFill>
                <a:prstDash val="solid"/>
                <a:round/>
              </a:ln>
              <a:effectLst/>
            </c:spPr>
          </c:marker>
          <c:cat>
            <c:numRef>
              <c:f>'hình 7,8'!$B$38:$I$38</c:f>
              <c:numCache>
                <c:formatCode>General</c:formatCode>
                <c:ptCount val="8"/>
                <c:pt idx="0">
                  <c:v>0</c:v>
                </c:pt>
                <c:pt idx="1">
                  <c:v>24</c:v>
                </c:pt>
                <c:pt idx="2">
                  <c:v>48</c:v>
                </c:pt>
                <c:pt idx="3">
                  <c:v>72</c:v>
                </c:pt>
                <c:pt idx="4">
                  <c:v>96</c:v>
                </c:pt>
                <c:pt idx="5">
                  <c:v>120</c:v>
                </c:pt>
                <c:pt idx="6">
                  <c:v>144</c:v>
                </c:pt>
                <c:pt idx="7">
                  <c:v>168</c:v>
                </c:pt>
              </c:numCache>
            </c:numRef>
          </c:cat>
          <c:val>
            <c:numRef>
              <c:f>'hình 7,8'!$B$40:$I$40</c:f>
              <c:numCache>
                <c:formatCode>General</c:formatCode>
                <c:ptCount val="8"/>
                <c:pt idx="0">
                  <c:v>0.30000000000000032</c:v>
                </c:pt>
                <c:pt idx="1">
                  <c:v>0.69000000000000061</c:v>
                </c:pt>
                <c:pt idx="2">
                  <c:v>1.5</c:v>
                </c:pt>
                <c:pt idx="3">
                  <c:v>2.19</c:v>
                </c:pt>
                <c:pt idx="4">
                  <c:v>2.88</c:v>
                </c:pt>
                <c:pt idx="5">
                  <c:v>3.3299999999999987</c:v>
                </c:pt>
                <c:pt idx="6">
                  <c:v>3.69</c:v>
                </c:pt>
                <c:pt idx="7">
                  <c:v>3.63</c:v>
                </c:pt>
              </c:numCache>
            </c:numRef>
          </c:val>
          <c:extLst xmlns:c16r2="http://schemas.microsoft.com/office/drawing/2015/06/chart">
            <c:ext xmlns:c16="http://schemas.microsoft.com/office/drawing/2014/chart" uri="{C3380CC4-5D6E-409C-BE32-E72D297353CC}">
              <c16:uniqueId val="{00000001-E2C5-4E8F-9E17-5D08C39B8BCE}"/>
            </c:ext>
          </c:extLst>
        </c:ser>
        <c:ser>
          <c:idx val="2"/>
          <c:order val="2"/>
          <c:tx>
            <c:strRef>
              <c:f>'hình 7,8'!$A$41</c:f>
              <c:strCache>
                <c:ptCount val="1"/>
                <c:pt idx="0">
                  <c:v>0,2g/l</c:v>
                </c:pt>
              </c:strCache>
            </c:strRef>
          </c:tx>
          <c:spPr>
            <a:ln w="12700" cap="rnd" cmpd="sng" algn="ctr">
              <a:solidFill>
                <a:schemeClr val="dk1">
                  <a:tint val="75000"/>
                  <a:shade val="95000"/>
                  <a:satMod val="105000"/>
                </a:schemeClr>
              </a:solidFill>
              <a:prstDash val="solid"/>
              <a:round/>
            </a:ln>
            <a:effectLst/>
          </c:spPr>
          <c:marker>
            <c:spPr>
              <a:solidFill>
                <a:schemeClr val="dk1">
                  <a:tint val="75000"/>
                </a:schemeClr>
              </a:solidFill>
              <a:ln w="12700" cap="flat" cmpd="sng" algn="ctr">
                <a:solidFill>
                  <a:schemeClr val="dk1">
                    <a:tint val="75000"/>
                    <a:shade val="95000"/>
                    <a:satMod val="105000"/>
                  </a:schemeClr>
                </a:solidFill>
                <a:prstDash val="solid"/>
                <a:round/>
              </a:ln>
              <a:effectLst/>
            </c:spPr>
          </c:marker>
          <c:cat>
            <c:numRef>
              <c:f>'hình 7,8'!$B$38:$I$38</c:f>
              <c:numCache>
                <c:formatCode>General</c:formatCode>
                <c:ptCount val="8"/>
                <c:pt idx="0">
                  <c:v>0</c:v>
                </c:pt>
                <c:pt idx="1">
                  <c:v>24</c:v>
                </c:pt>
                <c:pt idx="2">
                  <c:v>48</c:v>
                </c:pt>
                <c:pt idx="3">
                  <c:v>72</c:v>
                </c:pt>
                <c:pt idx="4">
                  <c:v>96</c:v>
                </c:pt>
                <c:pt idx="5">
                  <c:v>120</c:v>
                </c:pt>
                <c:pt idx="6">
                  <c:v>144</c:v>
                </c:pt>
                <c:pt idx="7">
                  <c:v>168</c:v>
                </c:pt>
              </c:numCache>
            </c:numRef>
          </c:cat>
          <c:val>
            <c:numRef>
              <c:f>'hình 7,8'!$B$41:$I$41</c:f>
              <c:numCache>
                <c:formatCode>General</c:formatCode>
                <c:ptCount val="8"/>
                <c:pt idx="0">
                  <c:v>0.30000000000000032</c:v>
                </c:pt>
                <c:pt idx="1">
                  <c:v>0.71000000000000063</c:v>
                </c:pt>
                <c:pt idx="2">
                  <c:v>1.73</c:v>
                </c:pt>
                <c:pt idx="3">
                  <c:v>2.7</c:v>
                </c:pt>
                <c:pt idx="4">
                  <c:v>3.75</c:v>
                </c:pt>
                <c:pt idx="5">
                  <c:v>3.67</c:v>
                </c:pt>
                <c:pt idx="6">
                  <c:v>3.75</c:v>
                </c:pt>
                <c:pt idx="7">
                  <c:v>3.69</c:v>
                </c:pt>
              </c:numCache>
            </c:numRef>
          </c:val>
          <c:extLst xmlns:c16r2="http://schemas.microsoft.com/office/drawing/2015/06/chart">
            <c:ext xmlns:c16="http://schemas.microsoft.com/office/drawing/2014/chart" uri="{C3380CC4-5D6E-409C-BE32-E72D297353CC}">
              <c16:uniqueId val="{00000002-E2C5-4E8F-9E17-5D08C39B8BCE}"/>
            </c:ext>
          </c:extLst>
        </c:ser>
        <c:ser>
          <c:idx val="3"/>
          <c:order val="3"/>
          <c:tx>
            <c:strRef>
              <c:f>'hình 7,8'!$A$42</c:f>
              <c:strCache>
                <c:ptCount val="1"/>
                <c:pt idx="0">
                  <c:v>0,25g/l</c:v>
                </c:pt>
              </c:strCache>
            </c:strRef>
          </c:tx>
          <c:spPr>
            <a:ln w="12700" cap="rnd" cmpd="sng" algn="ctr">
              <a:solidFill>
                <a:schemeClr val="dk1">
                  <a:tint val="98500"/>
                  <a:shade val="95000"/>
                  <a:satMod val="105000"/>
                </a:schemeClr>
              </a:solidFill>
              <a:prstDash val="solid"/>
              <a:round/>
            </a:ln>
            <a:effectLst/>
          </c:spPr>
          <c:marker>
            <c:spPr>
              <a:noFill/>
              <a:ln w="12700" cap="flat" cmpd="sng" algn="ctr">
                <a:solidFill>
                  <a:schemeClr val="dk1">
                    <a:tint val="98500"/>
                    <a:shade val="95000"/>
                    <a:satMod val="105000"/>
                  </a:schemeClr>
                </a:solidFill>
                <a:prstDash val="solid"/>
                <a:round/>
              </a:ln>
              <a:effectLst/>
            </c:spPr>
          </c:marker>
          <c:cat>
            <c:numRef>
              <c:f>'hình 7,8'!$B$38:$I$38</c:f>
              <c:numCache>
                <c:formatCode>General</c:formatCode>
                <c:ptCount val="8"/>
                <c:pt idx="0">
                  <c:v>0</c:v>
                </c:pt>
                <c:pt idx="1">
                  <c:v>24</c:v>
                </c:pt>
                <c:pt idx="2">
                  <c:v>48</c:v>
                </c:pt>
                <c:pt idx="3">
                  <c:v>72</c:v>
                </c:pt>
                <c:pt idx="4">
                  <c:v>96</c:v>
                </c:pt>
                <c:pt idx="5">
                  <c:v>120</c:v>
                </c:pt>
                <c:pt idx="6">
                  <c:v>144</c:v>
                </c:pt>
                <c:pt idx="7">
                  <c:v>168</c:v>
                </c:pt>
              </c:numCache>
            </c:numRef>
          </c:cat>
          <c:val>
            <c:numRef>
              <c:f>'hình 7,8'!$B$42:$I$42</c:f>
              <c:numCache>
                <c:formatCode>General</c:formatCode>
                <c:ptCount val="8"/>
                <c:pt idx="0">
                  <c:v>0.30000000000000032</c:v>
                </c:pt>
                <c:pt idx="1">
                  <c:v>0.72000000000000064</c:v>
                </c:pt>
                <c:pt idx="2">
                  <c:v>1.74</c:v>
                </c:pt>
                <c:pt idx="3">
                  <c:v>2.67</c:v>
                </c:pt>
                <c:pt idx="4">
                  <c:v>3.69</c:v>
                </c:pt>
                <c:pt idx="5">
                  <c:v>4.1499999999999986</c:v>
                </c:pt>
                <c:pt idx="6">
                  <c:v>4.09</c:v>
                </c:pt>
                <c:pt idx="7">
                  <c:v>4.01</c:v>
                </c:pt>
              </c:numCache>
            </c:numRef>
          </c:val>
          <c:extLst xmlns:c16r2="http://schemas.microsoft.com/office/drawing/2015/06/chart">
            <c:ext xmlns:c16="http://schemas.microsoft.com/office/drawing/2014/chart" uri="{C3380CC4-5D6E-409C-BE32-E72D297353CC}">
              <c16:uniqueId val="{00000003-E2C5-4E8F-9E17-5D08C39B8BCE}"/>
            </c:ext>
          </c:extLst>
        </c:ser>
        <c:ser>
          <c:idx val="4"/>
          <c:order val="4"/>
          <c:tx>
            <c:strRef>
              <c:f>'hình 7,8'!$A$43</c:f>
              <c:strCache>
                <c:ptCount val="1"/>
                <c:pt idx="0">
                  <c:v>0,3g/l</c:v>
                </c:pt>
              </c:strCache>
            </c:strRef>
          </c:tx>
          <c:spPr>
            <a:ln w="12700" cap="rnd" cmpd="sng" algn="ctr">
              <a:solidFill>
                <a:schemeClr val="dk1">
                  <a:tint val="30000"/>
                  <a:shade val="95000"/>
                  <a:satMod val="105000"/>
                </a:schemeClr>
              </a:solidFill>
              <a:prstDash val="solid"/>
              <a:round/>
            </a:ln>
            <a:effectLst/>
          </c:spPr>
          <c:marker>
            <c:spPr>
              <a:noFill/>
              <a:ln w="12700" cap="flat" cmpd="sng" algn="ctr">
                <a:solidFill>
                  <a:schemeClr val="dk1">
                    <a:tint val="30000"/>
                    <a:shade val="95000"/>
                    <a:satMod val="105000"/>
                  </a:schemeClr>
                </a:solidFill>
                <a:prstDash val="solid"/>
                <a:round/>
              </a:ln>
              <a:effectLst/>
            </c:spPr>
          </c:marker>
          <c:cat>
            <c:numRef>
              <c:f>'hình 7,8'!$B$38:$I$38</c:f>
              <c:numCache>
                <c:formatCode>General</c:formatCode>
                <c:ptCount val="8"/>
                <c:pt idx="0">
                  <c:v>0</c:v>
                </c:pt>
                <c:pt idx="1">
                  <c:v>24</c:v>
                </c:pt>
                <c:pt idx="2">
                  <c:v>48</c:v>
                </c:pt>
                <c:pt idx="3">
                  <c:v>72</c:v>
                </c:pt>
                <c:pt idx="4">
                  <c:v>96</c:v>
                </c:pt>
                <c:pt idx="5">
                  <c:v>120</c:v>
                </c:pt>
                <c:pt idx="6">
                  <c:v>144</c:v>
                </c:pt>
                <c:pt idx="7">
                  <c:v>168</c:v>
                </c:pt>
              </c:numCache>
            </c:numRef>
          </c:cat>
          <c:val>
            <c:numRef>
              <c:f>'hình 7,8'!$B$43:$I$43</c:f>
              <c:numCache>
                <c:formatCode>General</c:formatCode>
                <c:ptCount val="8"/>
                <c:pt idx="0">
                  <c:v>0.30000000000000032</c:v>
                </c:pt>
                <c:pt idx="1">
                  <c:v>0.66000000000000114</c:v>
                </c:pt>
                <c:pt idx="2">
                  <c:v>1.2</c:v>
                </c:pt>
                <c:pt idx="3">
                  <c:v>1.8900000000000001</c:v>
                </c:pt>
                <c:pt idx="4">
                  <c:v>2.4</c:v>
                </c:pt>
                <c:pt idx="5">
                  <c:v>2.94</c:v>
                </c:pt>
                <c:pt idx="6">
                  <c:v>3.36</c:v>
                </c:pt>
                <c:pt idx="7">
                  <c:v>3.3</c:v>
                </c:pt>
              </c:numCache>
            </c:numRef>
          </c:val>
          <c:extLst xmlns:c16r2="http://schemas.microsoft.com/office/drawing/2015/06/chart">
            <c:ext xmlns:c16="http://schemas.microsoft.com/office/drawing/2014/chart" uri="{C3380CC4-5D6E-409C-BE32-E72D297353CC}">
              <c16:uniqueId val="{00000004-E2C5-4E8F-9E17-5D08C39B8BCE}"/>
            </c:ext>
          </c:extLst>
        </c:ser>
        <c:marker val="1"/>
        <c:axId val="104150912"/>
        <c:axId val="104152448"/>
      </c:lineChart>
      <c:catAx>
        <c:axId val="104150912"/>
        <c:scaling>
          <c:orientation val="minMax"/>
        </c:scaling>
        <c:axPos val="b"/>
        <c:numFmt formatCode="General" sourceLinked="1"/>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itchFamily="18" charset="0"/>
                <a:ea typeface="+mn-ea"/>
                <a:cs typeface="Times New Roman" pitchFamily="18" charset="0"/>
              </a:defRPr>
            </a:pPr>
            <a:endParaRPr lang="en-US"/>
          </a:p>
        </c:txPr>
        <c:crossAx val="104152448"/>
        <c:crosses val="autoZero"/>
        <c:auto val="1"/>
        <c:lblAlgn val="ctr"/>
        <c:lblOffset val="100"/>
      </c:catAx>
      <c:valAx>
        <c:axId val="104152448"/>
        <c:scaling>
          <c:orientation val="minMax"/>
        </c:scaling>
        <c:axPos val="l"/>
        <c:majorGridlines>
          <c:spPr>
            <a:ln w="9525" cap="flat" cmpd="sng" algn="ctr">
              <a:solidFill>
                <a:schemeClr val="tx1">
                  <a:tint val="75000"/>
                  <a:shade val="95000"/>
                  <a:satMod val="105000"/>
                </a:schemeClr>
              </a:solidFill>
              <a:prstDash val="solid"/>
              <a:round/>
            </a:ln>
            <a:effectLst/>
          </c:spPr>
        </c:majorGridlines>
        <c:numFmt formatCode="General" sourceLinked="1"/>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itchFamily="18" charset="0"/>
                <a:ea typeface="+mn-ea"/>
                <a:cs typeface="Times New Roman" pitchFamily="18" charset="0"/>
              </a:defRPr>
            </a:pPr>
            <a:endParaRPr lang="en-US"/>
          </a:p>
        </c:txPr>
        <c:crossAx val="104150912"/>
        <c:crosses val="autoZero"/>
        <c:crossBetween val="between"/>
      </c:valAx>
      <c:spPr>
        <a:solidFill>
          <a:schemeClr val="bg1"/>
        </a:solidFill>
        <a:ln>
          <a:noFill/>
        </a:ln>
        <a:effectLst/>
      </c:spPr>
    </c:plotArea>
    <c:legend>
      <c:legendPos val="r"/>
      <c:layout>
        <c:manualLayout>
          <c:xMode val="edge"/>
          <c:yMode val="edge"/>
          <c:x val="0.74910208223972163"/>
          <c:y val="9.5607642067997725E-2"/>
          <c:w val="0.23911111111111122"/>
          <c:h val="0.59943233839956056"/>
        </c:manualLayout>
      </c:layout>
      <c:spPr>
        <a:noFill/>
        <a:ln w="12700">
          <a:noFill/>
        </a:ln>
        <a:effectLst/>
      </c:spPr>
      <c:txPr>
        <a:bodyPr rot="0" spcFirstLastPara="1" vertOverflow="ellipsis" vert="horz" wrap="square" anchor="ctr" anchorCtr="1"/>
        <a:lstStyle/>
        <a:p>
          <a:pPr>
            <a:defRPr sz="900" b="0" i="0" u="none" strike="noStrike" kern="1200" baseline="0">
              <a:solidFill>
                <a:schemeClr val="tx1"/>
              </a:solidFill>
              <a:latin typeface="Times New Roman" pitchFamily="18" charset="0"/>
              <a:ea typeface="+mn-ea"/>
              <a:cs typeface="Times New Roman" pitchFamily="18" charset="0"/>
            </a:defRPr>
          </a:pPr>
          <a:endParaRPr lang="en-US"/>
        </a:p>
      </c:txPr>
    </c:legend>
    <c:plotVisOnly val="1"/>
    <c:dispBlanksAs val="gap"/>
  </c:chart>
  <c:spPr>
    <a:solidFill>
      <a:schemeClr val="bg1"/>
    </a:solidFill>
    <a:ln w="9525" cap="flat" cmpd="sng" algn="ctr">
      <a:noFill/>
      <a:prstDash val="solid"/>
      <a:round/>
    </a:ln>
    <a:effectLst/>
  </c:spPr>
  <c:txPr>
    <a:bodyPr/>
    <a:lstStyle/>
    <a:p>
      <a:pPr>
        <a:defRPr/>
      </a:pPr>
      <a:endParaRPr lang="en-US"/>
    </a:p>
  </c:txPr>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style val="1"/>
  <c:chart>
    <c:plotArea>
      <c:layout>
        <c:manualLayout>
          <c:layoutTarget val="inner"/>
          <c:xMode val="edge"/>
          <c:yMode val="edge"/>
          <c:x val="0.14477205733898588"/>
          <c:y val="7.2565488137512332E-2"/>
          <c:w val="0.6236040110370844"/>
          <c:h val="0.77177092446777507"/>
        </c:manualLayout>
      </c:layout>
      <c:lineChart>
        <c:grouping val="standard"/>
        <c:ser>
          <c:idx val="0"/>
          <c:order val="0"/>
          <c:tx>
            <c:strRef>
              <c:f>'hình 9,10'!$A$13</c:f>
              <c:strCache>
                <c:ptCount val="1"/>
                <c:pt idx="0">
                  <c:v>0,3g/l</c:v>
                </c:pt>
              </c:strCache>
            </c:strRef>
          </c:tx>
          <c:spPr>
            <a:ln w="12700" cap="rnd" cmpd="sng" algn="ctr">
              <a:solidFill>
                <a:schemeClr val="dk1">
                  <a:tint val="88500"/>
                  <a:shade val="95000"/>
                  <a:satMod val="105000"/>
                </a:schemeClr>
              </a:solidFill>
              <a:prstDash val="solid"/>
              <a:round/>
            </a:ln>
            <a:effectLst/>
          </c:spPr>
          <c:marker>
            <c:spPr>
              <a:solidFill>
                <a:schemeClr val="dk1">
                  <a:tint val="88500"/>
                </a:schemeClr>
              </a:solidFill>
              <a:ln w="12700" cap="flat" cmpd="sng" algn="ctr">
                <a:solidFill>
                  <a:schemeClr val="dk1">
                    <a:tint val="88500"/>
                    <a:shade val="95000"/>
                    <a:satMod val="105000"/>
                  </a:schemeClr>
                </a:solidFill>
                <a:prstDash val="solid"/>
                <a:round/>
              </a:ln>
              <a:effectLst/>
            </c:spPr>
          </c:marker>
          <c:cat>
            <c:numRef>
              <c:f>'hình 9,10'!$B$12:$I$12</c:f>
              <c:numCache>
                <c:formatCode>General</c:formatCode>
                <c:ptCount val="8"/>
                <c:pt idx="0">
                  <c:v>0</c:v>
                </c:pt>
                <c:pt idx="1">
                  <c:v>24</c:v>
                </c:pt>
                <c:pt idx="2">
                  <c:v>48</c:v>
                </c:pt>
                <c:pt idx="3">
                  <c:v>72</c:v>
                </c:pt>
                <c:pt idx="4">
                  <c:v>96</c:v>
                </c:pt>
                <c:pt idx="5">
                  <c:v>120</c:v>
                </c:pt>
                <c:pt idx="6">
                  <c:v>14</c:v>
                </c:pt>
                <c:pt idx="7">
                  <c:v>168</c:v>
                </c:pt>
              </c:numCache>
            </c:numRef>
          </c:cat>
          <c:val>
            <c:numRef>
              <c:f>'hình 9,10'!$B$13:$I$13</c:f>
              <c:numCache>
                <c:formatCode>General</c:formatCode>
                <c:ptCount val="8"/>
                <c:pt idx="0">
                  <c:v>0.30000000000000032</c:v>
                </c:pt>
                <c:pt idx="1">
                  <c:v>0.69000000000000061</c:v>
                </c:pt>
                <c:pt idx="2">
                  <c:v>1.41</c:v>
                </c:pt>
                <c:pt idx="3">
                  <c:v>2.04</c:v>
                </c:pt>
                <c:pt idx="4">
                  <c:v>2.5499999999999998</c:v>
                </c:pt>
                <c:pt idx="5">
                  <c:v>3.06</c:v>
                </c:pt>
                <c:pt idx="6">
                  <c:v>3.48</c:v>
                </c:pt>
                <c:pt idx="7">
                  <c:v>3.4499999999999997</c:v>
                </c:pt>
              </c:numCache>
            </c:numRef>
          </c:val>
          <c:extLst xmlns:c16r2="http://schemas.microsoft.com/office/drawing/2015/06/chart">
            <c:ext xmlns:c16="http://schemas.microsoft.com/office/drawing/2014/chart" uri="{C3380CC4-5D6E-409C-BE32-E72D297353CC}">
              <c16:uniqueId val="{00000000-8E0A-481F-A6AE-B4E10F3147CF}"/>
            </c:ext>
          </c:extLst>
        </c:ser>
        <c:ser>
          <c:idx val="1"/>
          <c:order val="1"/>
          <c:tx>
            <c:strRef>
              <c:f>'hình 9,10'!$A$14</c:f>
              <c:strCache>
                <c:ptCount val="1"/>
                <c:pt idx="0">
                  <c:v>0,4g/l</c:v>
                </c:pt>
              </c:strCache>
            </c:strRef>
          </c:tx>
          <c:spPr>
            <a:ln w="12700" cap="rnd" cmpd="sng" algn="ctr">
              <a:solidFill>
                <a:schemeClr val="dk1">
                  <a:tint val="55000"/>
                  <a:shade val="95000"/>
                  <a:satMod val="105000"/>
                </a:schemeClr>
              </a:solidFill>
              <a:prstDash val="solid"/>
              <a:round/>
            </a:ln>
            <a:effectLst/>
          </c:spPr>
          <c:marker>
            <c:spPr>
              <a:solidFill>
                <a:schemeClr val="dk1">
                  <a:tint val="55000"/>
                </a:schemeClr>
              </a:solidFill>
              <a:ln w="12700" cap="flat" cmpd="sng" algn="ctr">
                <a:solidFill>
                  <a:schemeClr val="dk1">
                    <a:tint val="55000"/>
                    <a:shade val="95000"/>
                    <a:satMod val="105000"/>
                  </a:schemeClr>
                </a:solidFill>
                <a:prstDash val="solid"/>
                <a:round/>
              </a:ln>
              <a:effectLst/>
            </c:spPr>
          </c:marker>
          <c:cat>
            <c:numRef>
              <c:f>'hình 9,10'!$B$12:$I$12</c:f>
              <c:numCache>
                <c:formatCode>General</c:formatCode>
                <c:ptCount val="8"/>
                <c:pt idx="0">
                  <c:v>0</c:v>
                </c:pt>
                <c:pt idx="1">
                  <c:v>24</c:v>
                </c:pt>
                <c:pt idx="2">
                  <c:v>48</c:v>
                </c:pt>
                <c:pt idx="3">
                  <c:v>72</c:v>
                </c:pt>
                <c:pt idx="4">
                  <c:v>96</c:v>
                </c:pt>
                <c:pt idx="5">
                  <c:v>120</c:v>
                </c:pt>
                <c:pt idx="6">
                  <c:v>14</c:v>
                </c:pt>
                <c:pt idx="7">
                  <c:v>168</c:v>
                </c:pt>
              </c:numCache>
            </c:numRef>
          </c:cat>
          <c:val>
            <c:numRef>
              <c:f>'hình 9,10'!$B$14:$I$14</c:f>
              <c:numCache>
                <c:formatCode>General</c:formatCode>
                <c:ptCount val="8"/>
                <c:pt idx="0">
                  <c:v>0.30000000000000032</c:v>
                </c:pt>
                <c:pt idx="1">
                  <c:v>0.72000000000000064</c:v>
                </c:pt>
                <c:pt idx="2">
                  <c:v>1.5</c:v>
                </c:pt>
                <c:pt idx="3">
                  <c:v>2.25</c:v>
                </c:pt>
                <c:pt idx="4">
                  <c:v>2.94</c:v>
                </c:pt>
                <c:pt idx="5">
                  <c:v>3.36</c:v>
                </c:pt>
                <c:pt idx="6">
                  <c:v>3.7800000000000002</c:v>
                </c:pt>
                <c:pt idx="7">
                  <c:v>3.72</c:v>
                </c:pt>
              </c:numCache>
            </c:numRef>
          </c:val>
          <c:extLst xmlns:c16r2="http://schemas.microsoft.com/office/drawing/2015/06/chart">
            <c:ext xmlns:c16="http://schemas.microsoft.com/office/drawing/2014/chart" uri="{C3380CC4-5D6E-409C-BE32-E72D297353CC}">
              <c16:uniqueId val="{00000001-8E0A-481F-A6AE-B4E10F3147CF}"/>
            </c:ext>
          </c:extLst>
        </c:ser>
        <c:ser>
          <c:idx val="2"/>
          <c:order val="2"/>
          <c:tx>
            <c:strRef>
              <c:f>'hình 9,10'!$A$15</c:f>
              <c:strCache>
                <c:ptCount val="1"/>
                <c:pt idx="0">
                  <c:v>0,5g/l</c:v>
                </c:pt>
              </c:strCache>
            </c:strRef>
          </c:tx>
          <c:spPr>
            <a:ln w="12700" cap="rnd" cmpd="sng" algn="ctr">
              <a:solidFill>
                <a:schemeClr val="dk1">
                  <a:tint val="75000"/>
                  <a:shade val="95000"/>
                  <a:satMod val="105000"/>
                </a:schemeClr>
              </a:solidFill>
              <a:prstDash val="solid"/>
              <a:round/>
            </a:ln>
            <a:effectLst/>
          </c:spPr>
          <c:marker>
            <c:spPr>
              <a:solidFill>
                <a:schemeClr val="dk1">
                  <a:tint val="75000"/>
                </a:schemeClr>
              </a:solidFill>
              <a:ln w="12700" cap="flat" cmpd="sng" algn="ctr">
                <a:solidFill>
                  <a:schemeClr val="dk1">
                    <a:tint val="75000"/>
                    <a:shade val="95000"/>
                    <a:satMod val="105000"/>
                  </a:schemeClr>
                </a:solidFill>
                <a:prstDash val="solid"/>
                <a:round/>
              </a:ln>
              <a:effectLst/>
            </c:spPr>
          </c:marker>
          <c:cat>
            <c:numRef>
              <c:f>'hình 9,10'!$B$12:$I$12</c:f>
              <c:numCache>
                <c:formatCode>General</c:formatCode>
                <c:ptCount val="8"/>
                <c:pt idx="0">
                  <c:v>0</c:v>
                </c:pt>
                <c:pt idx="1">
                  <c:v>24</c:v>
                </c:pt>
                <c:pt idx="2">
                  <c:v>48</c:v>
                </c:pt>
                <c:pt idx="3">
                  <c:v>72</c:v>
                </c:pt>
                <c:pt idx="4">
                  <c:v>96</c:v>
                </c:pt>
                <c:pt idx="5">
                  <c:v>120</c:v>
                </c:pt>
                <c:pt idx="6">
                  <c:v>14</c:v>
                </c:pt>
                <c:pt idx="7">
                  <c:v>168</c:v>
                </c:pt>
              </c:numCache>
            </c:numRef>
          </c:cat>
          <c:val>
            <c:numRef>
              <c:f>'hình 9,10'!$B$15:$I$15</c:f>
              <c:numCache>
                <c:formatCode>General</c:formatCode>
                <c:ptCount val="8"/>
                <c:pt idx="0">
                  <c:v>0.30000000000000032</c:v>
                </c:pt>
                <c:pt idx="1">
                  <c:v>0.750000000000001</c:v>
                </c:pt>
                <c:pt idx="2">
                  <c:v>1.8</c:v>
                </c:pt>
                <c:pt idx="3">
                  <c:v>2.5499999999999998</c:v>
                </c:pt>
                <c:pt idx="4">
                  <c:v>3.4499999999999997</c:v>
                </c:pt>
                <c:pt idx="5">
                  <c:v>3.9299999999999997</c:v>
                </c:pt>
                <c:pt idx="6">
                  <c:v>4.3499999999999996</c:v>
                </c:pt>
                <c:pt idx="7">
                  <c:v>4.29</c:v>
                </c:pt>
              </c:numCache>
            </c:numRef>
          </c:val>
          <c:extLst xmlns:c16r2="http://schemas.microsoft.com/office/drawing/2015/06/chart">
            <c:ext xmlns:c16="http://schemas.microsoft.com/office/drawing/2014/chart" uri="{C3380CC4-5D6E-409C-BE32-E72D297353CC}">
              <c16:uniqueId val="{00000002-8E0A-481F-A6AE-B4E10F3147CF}"/>
            </c:ext>
          </c:extLst>
        </c:ser>
        <c:ser>
          <c:idx val="3"/>
          <c:order val="3"/>
          <c:tx>
            <c:strRef>
              <c:f>'hình 9,10'!$A$16</c:f>
              <c:strCache>
                <c:ptCount val="1"/>
                <c:pt idx="0">
                  <c:v>0,6g/l</c:v>
                </c:pt>
              </c:strCache>
            </c:strRef>
          </c:tx>
          <c:spPr>
            <a:ln w="12700" cap="rnd" cmpd="sng" algn="ctr">
              <a:solidFill>
                <a:schemeClr val="dk1">
                  <a:tint val="98500"/>
                  <a:shade val="95000"/>
                  <a:satMod val="105000"/>
                </a:schemeClr>
              </a:solidFill>
              <a:prstDash val="solid"/>
              <a:round/>
            </a:ln>
            <a:effectLst/>
          </c:spPr>
          <c:marker>
            <c:spPr>
              <a:noFill/>
              <a:ln w="12700" cap="flat" cmpd="sng" algn="ctr">
                <a:solidFill>
                  <a:schemeClr val="dk1">
                    <a:tint val="98500"/>
                    <a:shade val="95000"/>
                    <a:satMod val="105000"/>
                  </a:schemeClr>
                </a:solidFill>
                <a:prstDash val="solid"/>
                <a:round/>
              </a:ln>
              <a:effectLst/>
            </c:spPr>
          </c:marker>
          <c:cat>
            <c:numRef>
              <c:f>'hình 9,10'!$B$12:$I$12</c:f>
              <c:numCache>
                <c:formatCode>General</c:formatCode>
                <c:ptCount val="8"/>
                <c:pt idx="0">
                  <c:v>0</c:v>
                </c:pt>
                <c:pt idx="1">
                  <c:v>24</c:v>
                </c:pt>
                <c:pt idx="2">
                  <c:v>48</c:v>
                </c:pt>
                <c:pt idx="3">
                  <c:v>72</c:v>
                </c:pt>
                <c:pt idx="4">
                  <c:v>96</c:v>
                </c:pt>
                <c:pt idx="5">
                  <c:v>120</c:v>
                </c:pt>
                <c:pt idx="6">
                  <c:v>14</c:v>
                </c:pt>
                <c:pt idx="7">
                  <c:v>168</c:v>
                </c:pt>
              </c:numCache>
            </c:numRef>
          </c:cat>
          <c:val>
            <c:numRef>
              <c:f>'hình 9,10'!$B$16:$I$16</c:f>
              <c:numCache>
                <c:formatCode>General</c:formatCode>
                <c:ptCount val="8"/>
                <c:pt idx="0">
                  <c:v>0.30000000000000032</c:v>
                </c:pt>
                <c:pt idx="1">
                  <c:v>0.750000000000001</c:v>
                </c:pt>
                <c:pt idx="2">
                  <c:v>1.59</c:v>
                </c:pt>
                <c:pt idx="3">
                  <c:v>2.2200000000000002</c:v>
                </c:pt>
                <c:pt idx="4">
                  <c:v>2.88</c:v>
                </c:pt>
                <c:pt idx="5">
                  <c:v>3.3899999999999997</c:v>
                </c:pt>
                <c:pt idx="6">
                  <c:v>3.8699999999999997</c:v>
                </c:pt>
                <c:pt idx="7">
                  <c:v>3.8099999999999987</c:v>
                </c:pt>
              </c:numCache>
            </c:numRef>
          </c:val>
          <c:extLst xmlns:c16r2="http://schemas.microsoft.com/office/drawing/2015/06/chart">
            <c:ext xmlns:c16="http://schemas.microsoft.com/office/drawing/2014/chart" uri="{C3380CC4-5D6E-409C-BE32-E72D297353CC}">
              <c16:uniqueId val="{00000003-8E0A-481F-A6AE-B4E10F3147CF}"/>
            </c:ext>
          </c:extLst>
        </c:ser>
        <c:ser>
          <c:idx val="4"/>
          <c:order val="4"/>
          <c:tx>
            <c:strRef>
              <c:f>'hình 9,10'!$A$17</c:f>
              <c:strCache>
                <c:ptCount val="1"/>
                <c:pt idx="0">
                  <c:v>0,7g/l</c:v>
                </c:pt>
              </c:strCache>
            </c:strRef>
          </c:tx>
          <c:spPr>
            <a:ln w="12700" cap="rnd" cmpd="sng" algn="ctr">
              <a:solidFill>
                <a:schemeClr val="dk1">
                  <a:tint val="30000"/>
                  <a:shade val="95000"/>
                  <a:satMod val="105000"/>
                </a:schemeClr>
              </a:solidFill>
              <a:prstDash val="solid"/>
              <a:round/>
            </a:ln>
            <a:effectLst/>
          </c:spPr>
          <c:marker>
            <c:spPr>
              <a:noFill/>
              <a:ln w="12700" cap="flat" cmpd="sng" algn="ctr">
                <a:solidFill>
                  <a:schemeClr val="dk1">
                    <a:tint val="30000"/>
                    <a:shade val="95000"/>
                    <a:satMod val="105000"/>
                  </a:schemeClr>
                </a:solidFill>
                <a:prstDash val="solid"/>
                <a:round/>
              </a:ln>
              <a:effectLst/>
            </c:spPr>
          </c:marker>
          <c:cat>
            <c:numRef>
              <c:f>'hình 9,10'!$B$12:$I$12</c:f>
              <c:numCache>
                <c:formatCode>General</c:formatCode>
                <c:ptCount val="8"/>
                <c:pt idx="0">
                  <c:v>0</c:v>
                </c:pt>
                <c:pt idx="1">
                  <c:v>24</c:v>
                </c:pt>
                <c:pt idx="2">
                  <c:v>48</c:v>
                </c:pt>
                <c:pt idx="3">
                  <c:v>72</c:v>
                </c:pt>
                <c:pt idx="4">
                  <c:v>96</c:v>
                </c:pt>
                <c:pt idx="5">
                  <c:v>120</c:v>
                </c:pt>
                <c:pt idx="6">
                  <c:v>14</c:v>
                </c:pt>
                <c:pt idx="7">
                  <c:v>168</c:v>
                </c:pt>
              </c:numCache>
            </c:numRef>
          </c:cat>
          <c:val>
            <c:numRef>
              <c:f>'hình 9,10'!$B$17:$I$17</c:f>
              <c:numCache>
                <c:formatCode>General</c:formatCode>
                <c:ptCount val="8"/>
                <c:pt idx="0">
                  <c:v>0.30000000000000032</c:v>
                </c:pt>
                <c:pt idx="1">
                  <c:v>0.72000000000000064</c:v>
                </c:pt>
                <c:pt idx="2">
                  <c:v>1.47</c:v>
                </c:pt>
                <c:pt idx="3">
                  <c:v>2.0699999999999998</c:v>
                </c:pt>
                <c:pt idx="4">
                  <c:v>2.64</c:v>
                </c:pt>
                <c:pt idx="5">
                  <c:v>3.15</c:v>
                </c:pt>
                <c:pt idx="6">
                  <c:v>3.12</c:v>
                </c:pt>
                <c:pt idx="7">
                  <c:v>3</c:v>
                </c:pt>
              </c:numCache>
            </c:numRef>
          </c:val>
          <c:extLst xmlns:c16r2="http://schemas.microsoft.com/office/drawing/2015/06/chart">
            <c:ext xmlns:c16="http://schemas.microsoft.com/office/drawing/2014/chart" uri="{C3380CC4-5D6E-409C-BE32-E72D297353CC}">
              <c16:uniqueId val="{00000004-8E0A-481F-A6AE-B4E10F3147CF}"/>
            </c:ext>
          </c:extLst>
        </c:ser>
        <c:marker val="1"/>
        <c:axId val="104198144"/>
        <c:axId val="104199680"/>
      </c:lineChart>
      <c:catAx>
        <c:axId val="104198144"/>
        <c:scaling>
          <c:orientation val="minMax"/>
        </c:scaling>
        <c:axPos val="b"/>
        <c:numFmt formatCode="General" sourceLinked="1"/>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itchFamily="18" charset="0"/>
                <a:ea typeface="+mn-ea"/>
                <a:cs typeface="Times New Roman" pitchFamily="18" charset="0"/>
              </a:defRPr>
            </a:pPr>
            <a:endParaRPr lang="en-US"/>
          </a:p>
        </c:txPr>
        <c:crossAx val="104199680"/>
        <c:crosses val="autoZero"/>
        <c:auto val="1"/>
        <c:lblAlgn val="ctr"/>
        <c:lblOffset val="100"/>
      </c:catAx>
      <c:valAx>
        <c:axId val="104199680"/>
        <c:scaling>
          <c:orientation val="minMax"/>
        </c:scaling>
        <c:axPos val="l"/>
        <c:majorGridlines>
          <c:spPr>
            <a:ln w="9525" cap="flat" cmpd="sng" algn="ctr">
              <a:solidFill>
                <a:schemeClr val="tx1">
                  <a:tint val="75000"/>
                  <a:shade val="95000"/>
                  <a:satMod val="105000"/>
                </a:schemeClr>
              </a:solidFill>
              <a:prstDash val="solid"/>
              <a:round/>
            </a:ln>
            <a:effectLst/>
          </c:spPr>
        </c:majorGridlines>
        <c:numFmt formatCode="General" sourceLinked="1"/>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itchFamily="18" charset="0"/>
                <a:ea typeface="+mn-ea"/>
                <a:cs typeface="Times New Roman" pitchFamily="18" charset="0"/>
              </a:defRPr>
            </a:pPr>
            <a:endParaRPr lang="en-US"/>
          </a:p>
        </c:txPr>
        <c:crossAx val="104198144"/>
        <c:crosses val="autoZero"/>
        <c:crossBetween val="between"/>
      </c:valAx>
      <c:spPr>
        <a:solidFill>
          <a:schemeClr val="bg1"/>
        </a:solidFill>
        <a:ln>
          <a:noFill/>
        </a:ln>
        <a:effectLst/>
      </c:spPr>
    </c:plotArea>
    <c:legend>
      <c:legendPos val="r"/>
      <c:layout>
        <c:manualLayout>
          <c:xMode val="edge"/>
          <c:yMode val="edge"/>
          <c:x val="0.75281673948034"/>
          <c:y val="5.2520228074938904E-2"/>
          <c:w val="0.21959071050816328"/>
          <c:h val="0.70185537152683564"/>
        </c:manualLayout>
      </c:layout>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itchFamily="18" charset="0"/>
              <a:ea typeface="+mn-ea"/>
              <a:cs typeface="Times New Roman" pitchFamily="18" charset="0"/>
            </a:defRPr>
          </a:pPr>
          <a:endParaRPr lang="en-US"/>
        </a:p>
      </c:txPr>
    </c:legend>
    <c:plotVisOnly val="1"/>
    <c:dispBlanksAs val="gap"/>
  </c:chart>
  <c:spPr>
    <a:solidFill>
      <a:schemeClr val="bg1"/>
    </a:solidFill>
    <a:ln w="9525" cap="flat" cmpd="sng" algn="ctr">
      <a:noFill/>
      <a:prstDash val="solid"/>
      <a:round/>
    </a:ln>
    <a:effectLst/>
  </c:spPr>
  <c:txPr>
    <a:bodyPr/>
    <a:lstStyle/>
    <a:p>
      <a:pPr>
        <a:defRPr/>
      </a:pPr>
      <a:endParaRPr lang="en-US"/>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0.78095</cdr:x>
      <cdr:y>0.75639</cdr:y>
    </cdr:from>
    <cdr:to>
      <cdr:x>0.99916</cdr:x>
      <cdr:y>1</cdr:y>
    </cdr:to>
    <cdr:sp macro="" textlink="">
      <cdr:nvSpPr>
        <cdr:cNvPr id="2" name="Text Box 1"/>
        <cdr:cNvSpPr txBox="1"/>
      </cdr:nvSpPr>
      <cdr:spPr>
        <a:xfrm xmlns:a="http://schemas.openxmlformats.org/drawingml/2006/main">
          <a:off x="2221653" y="995681"/>
          <a:ext cx="620758" cy="3206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800">
              <a:latin typeface="Times New Roman" pitchFamily="18" charset="0"/>
              <a:cs typeface="Times New Roman" pitchFamily="18" charset="0"/>
            </a:rPr>
            <a:t>thời</a:t>
          </a:r>
          <a:r>
            <a:rPr lang="en-US" sz="800" baseline="0">
              <a:latin typeface="Times New Roman" pitchFamily="18" charset="0"/>
              <a:cs typeface="Times New Roman" pitchFamily="18" charset="0"/>
            </a:rPr>
            <a:t> gian (giờ)</a:t>
          </a:r>
          <a:endParaRPr lang="en-US" sz="800">
            <a:latin typeface="Times New Roman" pitchFamily="18" charset="0"/>
            <a:cs typeface="Times New Roman" pitchFamily="18" charset="0"/>
          </a:endParaRPr>
        </a:p>
        <a:p xmlns:a="http://schemas.openxmlformats.org/drawingml/2006/main">
          <a:endParaRPr lang="en-US" sz="1050"/>
        </a:p>
      </cdr:txBody>
    </cdr:sp>
  </cdr:relSizeAnchor>
  <cdr:relSizeAnchor xmlns:cdr="http://schemas.openxmlformats.org/drawingml/2006/chartDrawing">
    <cdr:from>
      <cdr:x>0.7022</cdr:x>
      <cdr:y>0.71515</cdr:y>
    </cdr:from>
    <cdr:to>
      <cdr:x>0.99916</cdr:x>
      <cdr:y>1</cdr:y>
    </cdr:to>
    <cdr:sp macro="" textlink="">
      <cdr:nvSpPr>
        <cdr:cNvPr id="4" name="Text Box 1"/>
        <cdr:cNvSpPr txBox="1"/>
      </cdr:nvSpPr>
      <cdr:spPr>
        <a:xfrm xmlns:a="http://schemas.openxmlformats.org/drawingml/2006/main">
          <a:off x="1905443" y="1254643"/>
          <a:ext cx="805795" cy="49972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endParaRPr lang="en-US" sz="1100"/>
        </a:p>
        <a:p xmlns:a="http://schemas.openxmlformats.org/drawingml/2006/main">
          <a:endParaRPr lang="en-US" sz="1100"/>
        </a:p>
      </cdr:txBody>
    </cdr:sp>
  </cdr:relSizeAnchor>
  <cdr:relSizeAnchor xmlns:cdr="http://schemas.openxmlformats.org/drawingml/2006/chartDrawing">
    <cdr:from>
      <cdr:x>0.01352</cdr:x>
      <cdr:y>0</cdr:y>
    </cdr:from>
    <cdr:to>
      <cdr:x>0.08621</cdr:x>
      <cdr:y>0.92157</cdr:y>
    </cdr:to>
    <cdr:sp macro="" textlink="">
      <cdr:nvSpPr>
        <cdr:cNvPr id="6" name="Text Box 1"/>
        <cdr:cNvSpPr txBox="1"/>
      </cdr:nvSpPr>
      <cdr:spPr>
        <a:xfrm xmlns:a="http://schemas.openxmlformats.org/drawingml/2006/main" rot="16200000">
          <a:off x="-507451" y="-5446441"/>
          <a:ext cx="1290361" cy="20079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900">
              <a:latin typeface="Times New Roman" pitchFamily="18" charset="0"/>
              <a:cs typeface="Times New Roman" pitchFamily="18" charset="0"/>
            </a:rPr>
            <a:t>Nồng độ</a:t>
          </a:r>
          <a:r>
            <a:rPr lang="en-US" sz="900" baseline="0">
              <a:latin typeface="Times New Roman" pitchFamily="18" charset="0"/>
              <a:cs typeface="Times New Roman" pitchFamily="18" charset="0"/>
            </a:rPr>
            <a:t> acid actic (%)</a:t>
          </a:r>
          <a:endParaRPr lang="en-US" sz="900">
            <a:latin typeface="Times New Roman" pitchFamily="18" charset="0"/>
            <a:cs typeface="Times New Roman" pitchFamily="18" charset="0"/>
          </a:endParaRPr>
        </a:p>
        <a:p xmlns:a="http://schemas.openxmlformats.org/drawingml/2006/main">
          <a:endParaRPr lang="en-US" sz="900"/>
        </a:p>
      </cdr:txBody>
    </cdr:sp>
  </cdr:relSizeAnchor>
</c:userShapes>
</file>

<file path=word/drawings/drawing10.xml><?xml version="1.0" encoding="utf-8"?>
<c:userShapes xmlns:c="http://schemas.openxmlformats.org/drawingml/2006/chart">
  <cdr:relSizeAnchor xmlns:cdr="http://schemas.openxmlformats.org/drawingml/2006/chartDrawing">
    <cdr:from>
      <cdr:x>0</cdr:x>
      <cdr:y>0</cdr:y>
    </cdr:from>
    <cdr:to>
      <cdr:x>0.10529</cdr:x>
      <cdr:y>0.8724</cdr:y>
    </cdr:to>
    <cdr:sp macro="" textlink="">
      <cdr:nvSpPr>
        <cdr:cNvPr id="2" name="Text Box 1"/>
        <cdr:cNvSpPr txBox="1"/>
      </cdr:nvSpPr>
      <cdr:spPr>
        <a:xfrm xmlns:a="http://schemas.openxmlformats.org/drawingml/2006/main">
          <a:off x="0" y="0"/>
          <a:ext cx="290770" cy="1298735"/>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r>
            <a:rPr lang="en-US" sz="900">
              <a:latin typeface="Times New Roman" pitchFamily="18" charset="0"/>
              <a:cs typeface="Times New Roman" pitchFamily="18" charset="0"/>
            </a:rPr>
            <a:t>Nồng độ</a:t>
          </a:r>
          <a:r>
            <a:rPr lang="en-US" sz="900" baseline="0">
              <a:latin typeface="Times New Roman" pitchFamily="18" charset="0"/>
              <a:cs typeface="Times New Roman" pitchFamily="18" charset="0"/>
            </a:rPr>
            <a:t> acid ac</a:t>
          </a:r>
          <a:r>
            <a:rPr lang="vi-VN" sz="900" baseline="0">
              <a:latin typeface="Times New Roman" pitchFamily="18" charset="0"/>
              <a:cs typeface="Times New Roman" pitchFamily="18" charset="0"/>
            </a:rPr>
            <a:t>e</a:t>
          </a:r>
          <a:r>
            <a:rPr lang="en-US" sz="900" baseline="0">
              <a:latin typeface="Times New Roman" pitchFamily="18" charset="0"/>
              <a:cs typeface="Times New Roman" pitchFamily="18" charset="0"/>
            </a:rPr>
            <a:t>tic (%)</a:t>
          </a:r>
          <a:endParaRPr lang="en-US" sz="900">
            <a:latin typeface="Times New Roman" pitchFamily="18" charset="0"/>
            <a:cs typeface="Times New Roman" pitchFamily="18" charset="0"/>
          </a:endParaRPr>
        </a:p>
      </cdr:txBody>
    </cdr:sp>
  </cdr:relSizeAnchor>
  <cdr:relSizeAnchor xmlns:cdr="http://schemas.openxmlformats.org/drawingml/2006/chartDrawing">
    <cdr:from>
      <cdr:x>0.91745</cdr:x>
      <cdr:y>0.07819</cdr:y>
    </cdr:from>
    <cdr:to>
      <cdr:x>0.99736</cdr:x>
      <cdr:y>0.75861</cdr:y>
    </cdr:to>
    <cdr:sp macro="" textlink="">
      <cdr:nvSpPr>
        <cdr:cNvPr id="3" name="Text Box 2"/>
        <cdr:cNvSpPr txBox="1"/>
      </cdr:nvSpPr>
      <cdr:spPr>
        <a:xfrm xmlns:a="http://schemas.openxmlformats.org/drawingml/2006/main">
          <a:off x="2533651" y="138426"/>
          <a:ext cx="220674" cy="1204599"/>
        </a:xfrm>
        <a:prstGeom xmlns:a="http://schemas.openxmlformats.org/drawingml/2006/main" prst="rect">
          <a:avLst/>
        </a:prstGeom>
      </cdr:spPr>
      <cdr:txBody>
        <a:bodyPr xmlns:a="http://schemas.openxmlformats.org/drawingml/2006/main" vertOverflow="clip" vert="vert" wrap="square" rtlCol="0"/>
        <a:lstStyle xmlns:a="http://schemas.openxmlformats.org/drawingml/2006/main"/>
        <a:p xmlns:a="http://schemas.openxmlformats.org/drawingml/2006/main">
          <a:r>
            <a:rPr lang="en-US" sz="900">
              <a:latin typeface="Times New Roman" pitchFamily="18" charset="0"/>
              <a:cs typeface="Times New Roman" pitchFamily="18" charset="0"/>
            </a:rPr>
            <a:t>Nồng</a:t>
          </a:r>
          <a:r>
            <a:rPr lang="en-US" sz="900" baseline="0">
              <a:latin typeface="Times New Roman" pitchFamily="18" charset="0"/>
              <a:cs typeface="Times New Roman" pitchFamily="18" charset="0"/>
            </a:rPr>
            <a:t> độ cồn (% v/v)</a:t>
          </a:r>
          <a:endParaRPr lang="en-US" sz="900">
            <a:latin typeface="Times New Roman" pitchFamily="18" charset="0"/>
            <a:cs typeface="Times New Roman" pitchFamily="18" charset="0"/>
          </a:endParaRPr>
        </a:p>
      </cdr:txBody>
    </cdr:sp>
  </cdr:relSizeAnchor>
  <cdr:relSizeAnchor xmlns:cdr="http://schemas.openxmlformats.org/drawingml/2006/chartDrawing">
    <cdr:from>
      <cdr:x>0.68543</cdr:x>
      <cdr:y>0.83971</cdr:y>
    </cdr:from>
    <cdr:to>
      <cdr:x>1</cdr:x>
      <cdr:y>1</cdr:y>
    </cdr:to>
    <cdr:sp macro="" textlink="">
      <cdr:nvSpPr>
        <cdr:cNvPr id="4" name="Text Box 3"/>
        <cdr:cNvSpPr txBox="1"/>
      </cdr:nvSpPr>
      <cdr:spPr>
        <a:xfrm xmlns:a="http://schemas.openxmlformats.org/drawingml/2006/main">
          <a:off x="1971674" y="1262129"/>
          <a:ext cx="904876" cy="24091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latin typeface="Times New Roman" pitchFamily="18" charset="0"/>
              <a:cs typeface="Times New Roman" pitchFamily="18" charset="0"/>
            </a:rPr>
            <a:t>thời</a:t>
          </a:r>
          <a:r>
            <a:rPr lang="en-US" sz="900" baseline="0">
              <a:latin typeface="Times New Roman" pitchFamily="18" charset="0"/>
              <a:cs typeface="Times New Roman" pitchFamily="18" charset="0"/>
            </a:rPr>
            <a:t> gian (giờ)</a:t>
          </a:r>
          <a:endParaRPr lang="en-US" sz="900">
            <a:latin typeface="Times New Roman" pitchFamily="18" charset="0"/>
            <a:cs typeface="Times New Roman"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0.75862</cdr:x>
      <cdr:y>0.71256</cdr:y>
    </cdr:from>
    <cdr:to>
      <cdr:x>1</cdr:x>
      <cdr:y>1</cdr:y>
    </cdr:to>
    <cdr:sp macro="" textlink="">
      <cdr:nvSpPr>
        <cdr:cNvPr id="2" name="Text Box 1"/>
        <cdr:cNvSpPr txBox="1"/>
      </cdr:nvSpPr>
      <cdr:spPr>
        <a:xfrm xmlns:a="http://schemas.openxmlformats.org/drawingml/2006/main">
          <a:off x="2095500" y="990922"/>
          <a:ext cx="666750" cy="39972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900">
              <a:latin typeface="Times New Roman" pitchFamily="18" charset="0"/>
              <a:cs typeface="Times New Roman" pitchFamily="18" charset="0"/>
            </a:rPr>
            <a:t>thời</a:t>
          </a:r>
          <a:r>
            <a:rPr lang="en-US" sz="900" baseline="0">
              <a:latin typeface="Times New Roman" pitchFamily="18" charset="0"/>
              <a:cs typeface="Times New Roman" pitchFamily="18" charset="0"/>
            </a:rPr>
            <a:t> gian (giờ)</a:t>
          </a:r>
          <a:endParaRPr lang="en-US" sz="900">
            <a:latin typeface="Times New Roman" panose="02020603050405020304" pitchFamily="18" charset="0"/>
            <a:cs typeface="Times New Roman" panose="02020603050405020304" pitchFamily="18" charset="0"/>
          </a:endParaRPr>
        </a:p>
        <a:p xmlns:a="http://schemas.openxmlformats.org/drawingml/2006/main">
          <a:endParaRPr lang="en-US" sz="11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0.02843</cdr:x>
      <cdr:y>0.00168</cdr:y>
    </cdr:from>
    <cdr:to>
      <cdr:x>0.41771</cdr:x>
      <cdr:y>0.95172</cdr:y>
    </cdr:to>
    <cdr:sp macro="" textlink="">
      <cdr:nvSpPr>
        <cdr:cNvPr id="3" name="Text Box 2"/>
        <cdr:cNvSpPr txBox="1"/>
      </cdr:nvSpPr>
      <cdr:spPr>
        <a:xfrm xmlns:a="http://schemas.openxmlformats.org/drawingml/2006/main" rot="16200000">
          <a:off x="-20767" y="104055"/>
          <a:ext cx="1312130" cy="11086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900">
              <a:latin typeface="Times New Roman" pitchFamily="18" charset="0"/>
              <a:cs typeface="Times New Roman" pitchFamily="18" charset="0"/>
            </a:rPr>
            <a:t>Nồng độ</a:t>
          </a:r>
          <a:r>
            <a:rPr lang="en-US" sz="900" baseline="0">
              <a:latin typeface="Times New Roman" pitchFamily="18" charset="0"/>
              <a:cs typeface="Times New Roman" pitchFamily="18" charset="0"/>
            </a:rPr>
            <a:t> acid actic (%)</a:t>
          </a:r>
          <a:endParaRPr lang="en-US" sz="900">
            <a:latin typeface="Times New Roman" pitchFamily="18" charset="0"/>
            <a:cs typeface="Times New Roman" pitchFamily="18" charset="0"/>
          </a:endParaRPr>
        </a:p>
        <a:p xmlns:a="http://schemas.openxmlformats.org/drawingml/2006/main">
          <a:endParaRPr lang="en-US" sz="900"/>
        </a:p>
      </cdr:txBody>
    </cdr:sp>
  </cdr:relSizeAnchor>
</c:userShapes>
</file>

<file path=word/drawings/drawing3.xml><?xml version="1.0" encoding="utf-8"?>
<c:userShapes xmlns:c="http://schemas.openxmlformats.org/drawingml/2006/chart">
  <cdr:relSizeAnchor xmlns:cdr="http://schemas.openxmlformats.org/drawingml/2006/chartDrawing">
    <cdr:from>
      <cdr:x>0.75153</cdr:x>
      <cdr:y>0.72797</cdr:y>
    </cdr:from>
    <cdr:to>
      <cdr:x>1</cdr:x>
      <cdr:y>1</cdr:y>
    </cdr:to>
    <cdr:sp macro="" textlink="">
      <cdr:nvSpPr>
        <cdr:cNvPr id="4" name="Text Box 1"/>
        <cdr:cNvSpPr txBox="1"/>
      </cdr:nvSpPr>
      <cdr:spPr>
        <a:xfrm xmlns:a="http://schemas.openxmlformats.org/drawingml/2006/main">
          <a:off x="2075428" y="992937"/>
          <a:ext cx="686187" cy="37104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en-US" sz="900">
              <a:latin typeface="Times New Roman" pitchFamily="18" charset="0"/>
              <a:cs typeface="Times New Roman" pitchFamily="18" charset="0"/>
            </a:rPr>
            <a:t>thời</a:t>
          </a:r>
          <a:r>
            <a:rPr lang="en-US" sz="900" baseline="0">
              <a:latin typeface="Times New Roman" pitchFamily="18" charset="0"/>
              <a:cs typeface="Times New Roman" pitchFamily="18" charset="0"/>
            </a:rPr>
            <a:t> gian (giờ)</a:t>
          </a:r>
          <a:endParaRPr lang="en-US" sz="900">
            <a:latin typeface="Times New Roman" pitchFamily="18" charset="0"/>
            <a:cs typeface="Times New Roman" pitchFamily="18" charset="0"/>
          </a:endParaRPr>
        </a:p>
        <a:p xmlns:a="http://schemas.openxmlformats.org/drawingml/2006/main">
          <a:endParaRPr lang="en-US" sz="1100"/>
        </a:p>
      </cdr:txBody>
    </cdr:sp>
  </cdr:relSizeAnchor>
  <cdr:relSizeAnchor xmlns:cdr="http://schemas.openxmlformats.org/drawingml/2006/chartDrawing">
    <cdr:from>
      <cdr:x>2.80714E-7</cdr:x>
      <cdr:y>0.03264</cdr:y>
    </cdr:from>
    <cdr:to>
      <cdr:x>0.1123</cdr:x>
      <cdr:y>0.90055</cdr:y>
    </cdr:to>
    <cdr:sp macro="" textlink="">
      <cdr:nvSpPr>
        <cdr:cNvPr id="5" name="Text Box 2"/>
        <cdr:cNvSpPr txBox="1"/>
      </cdr:nvSpPr>
      <cdr:spPr>
        <a:xfrm xmlns:a="http://schemas.openxmlformats.org/drawingml/2006/main">
          <a:off x="1" y="56272"/>
          <a:ext cx="400050" cy="1496303"/>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900">
              <a:latin typeface="Times New Roman" pitchFamily="18" charset="0"/>
              <a:cs typeface="Times New Roman" pitchFamily="18" charset="0"/>
            </a:rPr>
            <a:t>Nồng độ</a:t>
          </a:r>
          <a:r>
            <a:rPr lang="en-US" sz="900" baseline="0">
              <a:latin typeface="Times New Roman" pitchFamily="18" charset="0"/>
              <a:cs typeface="Times New Roman" pitchFamily="18" charset="0"/>
            </a:rPr>
            <a:t> acid actic (%)</a:t>
          </a:r>
          <a:endParaRPr lang="en-US" sz="900">
            <a:latin typeface="Times New Roman" pitchFamily="18" charset="0"/>
            <a:cs typeface="Times New Roman" pitchFamily="18" charset="0"/>
          </a:endParaRPr>
        </a:p>
        <a:p xmlns:a="http://schemas.openxmlformats.org/drawingml/2006/main">
          <a:endParaRPr lang="en-US" sz="900"/>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0.10169</cdr:x>
      <cdr:y>0.88235</cdr:y>
    </cdr:to>
    <cdr:sp macro="" textlink="">
      <cdr:nvSpPr>
        <cdr:cNvPr id="2" name="Text Box 2"/>
        <cdr:cNvSpPr txBox="1"/>
      </cdr:nvSpPr>
      <cdr:spPr>
        <a:xfrm xmlns:a="http://schemas.openxmlformats.org/drawingml/2006/main">
          <a:off x="0" y="0"/>
          <a:ext cx="285736" cy="1285874"/>
        </a:xfrm>
        <a:prstGeom xmlns:a="http://schemas.openxmlformats.org/drawingml/2006/main" prst="rect">
          <a:avLst/>
        </a:prstGeom>
      </cdr:spPr>
      <cdr:txBody>
        <a:bodyPr xmlns:a="http://schemas.openxmlformats.org/drawingml/2006/main" vert="vert270"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900">
              <a:latin typeface="Times New Roman" panose="02020603050405020304" pitchFamily="18" charset="0"/>
              <a:cs typeface="Times New Roman" panose="02020603050405020304" pitchFamily="18" charset="0"/>
            </a:rPr>
            <a:t>Nồng độ</a:t>
          </a:r>
          <a:r>
            <a:rPr lang="en-US" sz="900" baseline="0">
              <a:latin typeface="Times New Roman" pitchFamily="18" charset="0"/>
              <a:cs typeface="Times New Roman" pitchFamily="18" charset="0"/>
            </a:rPr>
            <a:t> acid acetic (%)</a:t>
          </a:r>
          <a:endParaRPr lang="en-US" sz="900">
            <a:latin typeface="Times New Roman" panose="02020603050405020304" pitchFamily="18" charset="0"/>
            <a:cs typeface="Times New Roman" panose="02020603050405020304" pitchFamily="18" charset="0"/>
          </a:endParaRPr>
        </a:p>
        <a:p xmlns:a="http://schemas.openxmlformats.org/drawingml/2006/main">
          <a:endParaRPr lang="en-US" sz="9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0.74155</cdr:x>
      <cdr:y>0.67308</cdr:y>
    </cdr:from>
    <cdr:to>
      <cdr:x>1</cdr:x>
      <cdr:y>0.96732</cdr:y>
    </cdr:to>
    <cdr:sp macro="" textlink="">
      <cdr:nvSpPr>
        <cdr:cNvPr id="3" name="Text Box 1"/>
        <cdr:cNvSpPr txBox="1"/>
      </cdr:nvSpPr>
      <cdr:spPr>
        <a:xfrm xmlns:a="http://schemas.openxmlformats.org/drawingml/2006/main">
          <a:off x="2047875" y="1000126"/>
          <a:ext cx="713740" cy="43721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en-US" sz="900">
              <a:latin typeface="Times New Roman" pitchFamily="18" charset="0"/>
              <a:cs typeface="Times New Roman" pitchFamily="18" charset="0"/>
            </a:rPr>
            <a:t>thời</a:t>
          </a:r>
          <a:r>
            <a:rPr lang="en-US" sz="900" baseline="0">
              <a:latin typeface="Times New Roman" pitchFamily="18" charset="0"/>
              <a:cs typeface="Times New Roman" pitchFamily="18" charset="0"/>
            </a:rPr>
            <a:t> gian (giờ)</a:t>
          </a:r>
          <a:endParaRPr lang="en-US" sz="900">
            <a:latin typeface="Times New Roman" pitchFamily="18" charset="0"/>
            <a:cs typeface="Times New Roman" pitchFamily="18"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0.74845</cdr:x>
      <cdr:y>0.72917</cdr:y>
    </cdr:from>
    <cdr:to>
      <cdr:x>1</cdr:x>
      <cdr:y>1</cdr:y>
    </cdr:to>
    <cdr:sp macro="" textlink="">
      <cdr:nvSpPr>
        <cdr:cNvPr id="2" name="Text Box 1"/>
        <cdr:cNvSpPr txBox="1"/>
      </cdr:nvSpPr>
      <cdr:spPr>
        <a:xfrm xmlns:a="http://schemas.openxmlformats.org/drawingml/2006/main">
          <a:off x="2066925" y="1000125"/>
          <a:ext cx="694690" cy="3714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900">
              <a:latin typeface="Times New Roman" pitchFamily="18" charset="0"/>
              <a:cs typeface="Times New Roman" pitchFamily="18" charset="0"/>
            </a:rPr>
            <a:t>thời</a:t>
          </a:r>
          <a:r>
            <a:rPr lang="en-US" sz="900" baseline="0">
              <a:latin typeface="Times New Roman" pitchFamily="18" charset="0"/>
              <a:cs typeface="Times New Roman" pitchFamily="18" charset="0"/>
            </a:rPr>
            <a:t> gian (giờ)</a:t>
          </a:r>
          <a:endParaRPr lang="en-US" sz="900">
            <a:latin typeface="Times New Roman" pitchFamily="18" charset="0"/>
            <a:cs typeface="Times New Roman" pitchFamily="18" charset="0"/>
          </a:endParaRPr>
        </a:p>
        <a:p xmlns:a="http://schemas.openxmlformats.org/drawingml/2006/main">
          <a:endParaRPr lang="en-US" sz="900">
            <a:latin typeface="Times New Roman" pitchFamily="18" charset="0"/>
            <a:cs typeface="Times New Roman" pitchFamily="18" charset="0"/>
          </a:endParaRPr>
        </a:p>
      </cdr:txBody>
    </cdr:sp>
  </cdr:relSizeAnchor>
  <cdr:relSizeAnchor xmlns:cdr="http://schemas.openxmlformats.org/drawingml/2006/chartDrawing">
    <cdr:from>
      <cdr:x>2.65118E-7</cdr:x>
      <cdr:y>0</cdr:y>
    </cdr:from>
    <cdr:to>
      <cdr:x>0.12879</cdr:x>
      <cdr:y>0.87978</cdr:y>
    </cdr:to>
    <cdr:sp macro="" textlink="">
      <cdr:nvSpPr>
        <cdr:cNvPr id="3" name="Text Box 2"/>
        <cdr:cNvSpPr txBox="1"/>
      </cdr:nvSpPr>
      <cdr:spPr>
        <a:xfrm xmlns:a="http://schemas.openxmlformats.org/drawingml/2006/main">
          <a:off x="1" y="0"/>
          <a:ext cx="485774" cy="1533524"/>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900">
              <a:latin typeface="Times New Roman" pitchFamily="18" charset="0"/>
              <a:cs typeface="Times New Roman" pitchFamily="18" charset="0"/>
            </a:rPr>
            <a:t>Nồng độ</a:t>
          </a:r>
          <a:r>
            <a:rPr lang="en-US" sz="900" baseline="0">
              <a:latin typeface="Times New Roman" pitchFamily="18" charset="0"/>
              <a:cs typeface="Times New Roman" pitchFamily="18" charset="0"/>
            </a:rPr>
            <a:t> acid actic (%)</a:t>
          </a:r>
          <a:endParaRPr lang="en-US" sz="900">
            <a:latin typeface="Times New Roman" pitchFamily="18" charset="0"/>
            <a:cs typeface="Times New Roman" pitchFamily="18" charset="0"/>
          </a:endParaRPr>
        </a:p>
        <a:p xmlns:a="http://schemas.openxmlformats.org/drawingml/2006/main">
          <a:endParaRPr lang="en-US" sz="900">
            <a:latin typeface="Times New Roman" pitchFamily="18" charset="0"/>
            <a:cs typeface="Times New Roman" pitchFamily="18"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0.8022</cdr:x>
      <cdr:y>0.82555</cdr:y>
    </cdr:from>
    <cdr:to>
      <cdr:x>0.93956</cdr:x>
      <cdr:y>0.919</cdr:y>
    </cdr:to>
    <cdr:sp macro="" textlink="">
      <cdr:nvSpPr>
        <cdr:cNvPr id="2" name="Text Box 1"/>
        <cdr:cNvSpPr txBox="1"/>
      </cdr:nvSpPr>
      <cdr:spPr>
        <a:xfrm xmlns:a="http://schemas.openxmlformats.org/drawingml/2006/main">
          <a:off x="4171950" y="2524125"/>
          <a:ext cx="714375"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0.74155</cdr:x>
      <cdr:y>0.74306</cdr:y>
    </cdr:from>
    <cdr:to>
      <cdr:x>0.99862</cdr:x>
      <cdr:y>1</cdr:y>
    </cdr:to>
    <cdr:sp macro="" textlink="">
      <cdr:nvSpPr>
        <cdr:cNvPr id="3" name="Text Box 2"/>
        <cdr:cNvSpPr txBox="1"/>
      </cdr:nvSpPr>
      <cdr:spPr>
        <a:xfrm xmlns:a="http://schemas.openxmlformats.org/drawingml/2006/main">
          <a:off x="2047875" y="1019175"/>
          <a:ext cx="709929"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900">
              <a:latin typeface="Times New Roman" pitchFamily="18" charset="0"/>
              <a:cs typeface="Times New Roman" pitchFamily="18" charset="0"/>
            </a:rPr>
            <a:t>thời</a:t>
          </a:r>
          <a:r>
            <a:rPr lang="en-US" sz="900" baseline="0">
              <a:latin typeface="Times New Roman" pitchFamily="18" charset="0"/>
              <a:cs typeface="Times New Roman" pitchFamily="18" charset="0"/>
            </a:rPr>
            <a:t> gian (giờ)</a:t>
          </a:r>
          <a:endParaRPr lang="en-US" sz="900">
            <a:latin typeface="Times New Roman" pitchFamily="18" charset="0"/>
            <a:cs typeface="Times New Roman" pitchFamily="18" charset="0"/>
          </a:endParaRPr>
        </a:p>
        <a:p xmlns:a="http://schemas.openxmlformats.org/drawingml/2006/main">
          <a:endParaRPr lang="en-US" sz="900">
            <a:latin typeface="Times New Roman" pitchFamily="18" charset="0"/>
            <a:cs typeface="Times New Roman" pitchFamily="18" charset="0"/>
          </a:endParaRPr>
        </a:p>
      </cdr:txBody>
    </cdr:sp>
  </cdr:relSizeAnchor>
  <cdr:relSizeAnchor xmlns:cdr="http://schemas.openxmlformats.org/drawingml/2006/chartDrawing">
    <cdr:from>
      <cdr:x>0</cdr:x>
      <cdr:y>0</cdr:y>
    </cdr:from>
    <cdr:to>
      <cdr:x>0.13451</cdr:x>
      <cdr:y>0.91952</cdr:y>
    </cdr:to>
    <cdr:sp macro="" textlink="">
      <cdr:nvSpPr>
        <cdr:cNvPr id="4" name="Text Box 3"/>
        <cdr:cNvSpPr txBox="1"/>
      </cdr:nvSpPr>
      <cdr:spPr>
        <a:xfrm xmlns:a="http://schemas.openxmlformats.org/drawingml/2006/main">
          <a:off x="0" y="0"/>
          <a:ext cx="371465" cy="1219173"/>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900">
              <a:latin typeface="Times New Roman" pitchFamily="18" charset="0"/>
              <a:cs typeface="Times New Roman" pitchFamily="18" charset="0"/>
            </a:rPr>
            <a:t>Nồng độ</a:t>
          </a:r>
          <a:r>
            <a:rPr lang="en-US" sz="900" baseline="0">
              <a:latin typeface="Times New Roman" pitchFamily="18" charset="0"/>
              <a:cs typeface="Times New Roman" pitchFamily="18" charset="0"/>
            </a:rPr>
            <a:t> acid actic (%)</a:t>
          </a:r>
          <a:endParaRPr lang="en-US" sz="900">
            <a:latin typeface="Times New Roman" pitchFamily="18" charset="0"/>
            <a:cs typeface="Times New Roman" pitchFamily="18" charset="0"/>
          </a:endParaRPr>
        </a:p>
        <a:p xmlns:a="http://schemas.openxmlformats.org/drawingml/2006/main">
          <a:endParaRPr lang="en-US" sz="900"/>
        </a:p>
      </cdr:txBody>
    </cdr:sp>
  </cdr:relSizeAnchor>
</c:userShapes>
</file>

<file path=word/drawings/drawing7.xml><?xml version="1.0" encoding="utf-8"?>
<c:userShapes xmlns:c="http://schemas.openxmlformats.org/drawingml/2006/chart">
  <cdr:relSizeAnchor xmlns:cdr="http://schemas.openxmlformats.org/drawingml/2006/chartDrawing">
    <cdr:from>
      <cdr:x>0.7519</cdr:x>
      <cdr:y>0.71875</cdr:y>
    </cdr:from>
    <cdr:to>
      <cdr:x>1</cdr:x>
      <cdr:y>0.97144</cdr:y>
    </cdr:to>
    <cdr:sp macro="" textlink="">
      <cdr:nvSpPr>
        <cdr:cNvPr id="2" name="Text Box 1"/>
        <cdr:cNvSpPr txBox="1"/>
      </cdr:nvSpPr>
      <cdr:spPr>
        <a:xfrm xmlns:a="http://schemas.openxmlformats.org/drawingml/2006/main">
          <a:off x="2076450" y="1095376"/>
          <a:ext cx="685165" cy="3851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900">
              <a:latin typeface="Times New Roman" pitchFamily="18" charset="0"/>
              <a:cs typeface="Times New Roman" pitchFamily="18" charset="0"/>
            </a:rPr>
            <a:t>thời</a:t>
          </a:r>
          <a:r>
            <a:rPr lang="en-US" sz="900" baseline="0">
              <a:latin typeface="Times New Roman" pitchFamily="18" charset="0"/>
              <a:cs typeface="Times New Roman" pitchFamily="18" charset="0"/>
            </a:rPr>
            <a:t> gian (giờ)</a:t>
          </a:r>
          <a:endParaRPr lang="en-US" sz="900">
            <a:latin typeface="Times New Roman" pitchFamily="18" charset="0"/>
            <a:cs typeface="Times New Roman" pitchFamily="18" charset="0"/>
          </a:endParaRPr>
        </a:p>
        <a:p xmlns:a="http://schemas.openxmlformats.org/drawingml/2006/main">
          <a:endParaRPr lang="en-US" sz="1100"/>
        </a:p>
      </cdr:txBody>
    </cdr:sp>
  </cdr:relSizeAnchor>
  <cdr:relSizeAnchor xmlns:cdr="http://schemas.openxmlformats.org/drawingml/2006/chartDrawing">
    <cdr:from>
      <cdr:x>0</cdr:x>
      <cdr:y>0.04426</cdr:y>
    </cdr:from>
    <cdr:to>
      <cdr:x>0.08278</cdr:x>
      <cdr:y>0.83978</cdr:y>
    </cdr:to>
    <cdr:sp macro="" textlink="">
      <cdr:nvSpPr>
        <cdr:cNvPr id="3" name="Text Box 2"/>
        <cdr:cNvSpPr txBox="1"/>
      </cdr:nvSpPr>
      <cdr:spPr>
        <a:xfrm xmlns:a="http://schemas.openxmlformats.org/drawingml/2006/main">
          <a:off x="0" y="67656"/>
          <a:ext cx="228600" cy="1216032"/>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900">
              <a:latin typeface="Times New Roman" pitchFamily="18" charset="0"/>
              <a:cs typeface="Times New Roman" pitchFamily="18" charset="0"/>
            </a:rPr>
            <a:t>Nồng độ</a:t>
          </a:r>
          <a:r>
            <a:rPr lang="en-US" sz="900" baseline="0">
              <a:latin typeface="Times New Roman" pitchFamily="18" charset="0"/>
              <a:cs typeface="Times New Roman" pitchFamily="18" charset="0"/>
            </a:rPr>
            <a:t> acid actic (%)</a:t>
          </a:r>
          <a:endParaRPr lang="en-US" sz="900">
            <a:latin typeface="Times New Roman" pitchFamily="18" charset="0"/>
            <a:cs typeface="Times New Roman" pitchFamily="18" charset="0"/>
          </a:endParaRPr>
        </a:p>
        <a:p xmlns:a="http://schemas.openxmlformats.org/drawingml/2006/main">
          <a:endParaRPr lang="en-US" sz="900">
            <a:latin typeface="Times New Roman" pitchFamily="18" charset="0"/>
            <a:cs typeface="Times New Roman" pitchFamily="18" charset="0"/>
          </a:endParaRPr>
        </a:p>
      </cdr:txBody>
    </cdr:sp>
  </cdr:relSizeAnchor>
</c:userShapes>
</file>

<file path=word/drawings/drawing8.xml><?xml version="1.0" encoding="utf-8"?>
<c:userShapes xmlns:c="http://schemas.openxmlformats.org/drawingml/2006/chart">
  <cdr:relSizeAnchor xmlns:cdr="http://schemas.openxmlformats.org/drawingml/2006/chartDrawing">
    <cdr:from>
      <cdr:x>0.745</cdr:x>
      <cdr:y>0.71631</cdr:y>
    </cdr:from>
    <cdr:to>
      <cdr:x>1</cdr:x>
      <cdr:y>1</cdr:y>
    </cdr:to>
    <cdr:sp macro="" textlink="">
      <cdr:nvSpPr>
        <cdr:cNvPr id="2" name="Text Box 1"/>
        <cdr:cNvSpPr txBox="1"/>
      </cdr:nvSpPr>
      <cdr:spPr>
        <a:xfrm xmlns:a="http://schemas.openxmlformats.org/drawingml/2006/main">
          <a:off x="2057400" y="962025"/>
          <a:ext cx="704215" cy="38099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900">
              <a:latin typeface="Times New Roman" pitchFamily="18" charset="0"/>
              <a:cs typeface="Times New Roman" pitchFamily="18" charset="0"/>
            </a:rPr>
            <a:t>thời</a:t>
          </a:r>
          <a:r>
            <a:rPr lang="en-US" sz="900" baseline="0">
              <a:latin typeface="Times New Roman" pitchFamily="18" charset="0"/>
              <a:cs typeface="Times New Roman" pitchFamily="18" charset="0"/>
            </a:rPr>
            <a:t> gian (giờ)</a:t>
          </a:r>
          <a:endParaRPr lang="en-US" sz="900">
            <a:latin typeface="Times New Roman" pitchFamily="18" charset="0"/>
            <a:cs typeface="Times New Roman" pitchFamily="18" charset="0"/>
          </a:endParaRPr>
        </a:p>
        <a:p xmlns:a="http://schemas.openxmlformats.org/drawingml/2006/main">
          <a:endParaRPr lang="en-US" sz="1100"/>
        </a:p>
      </cdr:txBody>
    </cdr:sp>
  </cdr:relSizeAnchor>
  <cdr:relSizeAnchor xmlns:cdr="http://schemas.openxmlformats.org/drawingml/2006/chartDrawing">
    <cdr:from>
      <cdr:x>3.62107E-7</cdr:x>
      <cdr:y>0</cdr:y>
    </cdr:from>
    <cdr:to>
      <cdr:x>0.08278</cdr:x>
      <cdr:y>0.91212</cdr:y>
    </cdr:to>
    <cdr:sp macro="" textlink="">
      <cdr:nvSpPr>
        <cdr:cNvPr id="3" name="Text Box 2"/>
        <cdr:cNvSpPr txBox="1"/>
      </cdr:nvSpPr>
      <cdr:spPr>
        <a:xfrm xmlns:a="http://schemas.openxmlformats.org/drawingml/2006/main">
          <a:off x="1" y="0"/>
          <a:ext cx="228600" cy="1266824"/>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900">
              <a:latin typeface="Times New Roman" pitchFamily="18" charset="0"/>
              <a:cs typeface="Times New Roman" pitchFamily="18" charset="0"/>
            </a:rPr>
            <a:t>Nồng độ</a:t>
          </a:r>
          <a:r>
            <a:rPr lang="en-US" sz="900" baseline="0">
              <a:latin typeface="Times New Roman" pitchFamily="18" charset="0"/>
              <a:cs typeface="Times New Roman" pitchFamily="18" charset="0"/>
            </a:rPr>
            <a:t> acid actic (%)</a:t>
          </a:r>
          <a:endParaRPr lang="en-US" sz="900">
            <a:latin typeface="Times New Roman" pitchFamily="18" charset="0"/>
            <a:cs typeface="Times New Roman" pitchFamily="18" charset="0"/>
          </a:endParaRPr>
        </a:p>
        <a:p xmlns:a="http://schemas.openxmlformats.org/drawingml/2006/main">
          <a:endParaRPr lang="en-US" sz="900">
            <a:latin typeface="Times New Roman" pitchFamily="18" charset="0"/>
            <a:cs typeface="Times New Roman" pitchFamily="18" charset="0"/>
          </a:endParaRPr>
        </a:p>
      </cdr:txBody>
    </cdr:sp>
  </cdr:relSizeAnchor>
</c:userShapes>
</file>

<file path=word/drawings/drawing9.xml><?xml version="1.0" encoding="utf-8"?>
<c:userShapes xmlns:c="http://schemas.openxmlformats.org/drawingml/2006/chart">
  <cdr:relSizeAnchor xmlns:cdr="http://schemas.openxmlformats.org/drawingml/2006/chartDrawing">
    <cdr:from>
      <cdr:x>0.8022</cdr:x>
      <cdr:y>0.82555</cdr:y>
    </cdr:from>
    <cdr:to>
      <cdr:x>0.9977</cdr:x>
      <cdr:y>0.92414</cdr:y>
    </cdr:to>
    <cdr:sp macro="" textlink="">
      <cdr:nvSpPr>
        <cdr:cNvPr id="2" name="Text Box 1"/>
        <cdr:cNvSpPr txBox="1"/>
      </cdr:nvSpPr>
      <cdr:spPr>
        <a:xfrm xmlns:a="http://schemas.openxmlformats.org/drawingml/2006/main">
          <a:off x="2215368" y="1140188"/>
          <a:ext cx="539897" cy="1361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0.7519</cdr:x>
      <cdr:y>0.73856</cdr:y>
    </cdr:from>
    <cdr:to>
      <cdr:x>0.99862</cdr:x>
      <cdr:y>1</cdr:y>
    </cdr:to>
    <cdr:sp macro="" textlink="">
      <cdr:nvSpPr>
        <cdr:cNvPr id="3" name="Text Box 2"/>
        <cdr:cNvSpPr txBox="1"/>
      </cdr:nvSpPr>
      <cdr:spPr>
        <a:xfrm xmlns:a="http://schemas.openxmlformats.org/drawingml/2006/main">
          <a:off x="2076927" y="1076326"/>
          <a:ext cx="681511" cy="38099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900">
              <a:latin typeface="Times New Roman" pitchFamily="18" charset="0"/>
              <a:cs typeface="Times New Roman" pitchFamily="18" charset="0"/>
            </a:rPr>
            <a:t>thời</a:t>
          </a:r>
          <a:r>
            <a:rPr lang="en-US" sz="900" baseline="0">
              <a:latin typeface="Times New Roman" pitchFamily="18" charset="0"/>
              <a:cs typeface="Times New Roman" pitchFamily="18" charset="0"/>
            </a:rPr>
            <a:t> gian (giờ)</a:t>
          </a:r>
          <a:endParaRPr lang="en-US" sz="900">
            <a:latin typeface="Times New Roman" pitchFamily="18" charset="0"/>
            <a:cs typeface="Times New Roman" pitchFamily="18" charset="0"/>
          </a:endParaRPr>
        </a:p>
        <a:p xmlns:a="http://schemas.openxmlformats.org/drawingml/2006/main">
          <a:endParaRPr lang="en-US" sz="900">
            <a:latin typeface="Times New Roman" pitchFamily="18" charset="0"/>
            <a:cs typeface="Times New Roman" pitchFamily="18" charset="0"/>
          </a:endParaRPr>
        </a:p>
      </cdr:txBody>
    </cdr:sp>
  </cdr:relSizeAnchor>
  <cdr:relSizeAnchor xmlns:cdr="http://schemas.openxmlformats.org/drawingml/2006/chartDrawing">
    <cdr:from>
      <cdr:x>3.62024E-7</cdr:x>
      <cdr:y>0</cdr:y>
    </cdr:from>
    <cdr:to>
      <cdr:x>0.09655</cdr:x>
      <cdr:y>1</cdr:y>
    </cdr:to>
    <cdr:sp macro="" textlink="">
      <cdr:nvSpPr>
        <cdr:cNvPr id="4" name="Text Box 3"/>
        <cdr:cNvSpPr txBox="1"/>
      </cdr:nvSpPr>
      <cdr:spPr>
        <a:xfrm xmlns:a="http://schemas.openxmlformats.org/drawingml/2006/main">
          <a:off x="1" y="0"/>
          <a:ext cx="266699" cy="1362075"/>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900">
              <a:latin typeface="Times New Roman" pitchFamily="18" charset="0"/>
              <a:cs typeface="Times New Roman" pitchFamily="18" charset="0"/>
            </a:rPr>
            <a:t>    Nồng độ</a:t>
          </a:r>
          <a:r>
            <a:rPr lang="en-US" sz="900" baseline="0">
              <a:latin typeface="Times New Roman" pitchFamily="18" charset="0"/>
              <a:cs typeface="Times New Roman" pitchFamily="18" charset="0"/>
            </a:rPr>
            <a:t> acid ac</a:t>
          </a:r>
          <a:r>
            <a:rPr lang="vi-VN" sz="900" baseline="0">
              <a:latin typeface="Times New Roman" pitchFamily="18" charset="0"/>
              <a:cs typeface="Times New Roman" pitchFamily="18" charset="0"/>
            </a:rPr>
            <a:t>e</a:t>
          </a:r>
          <a:r>
            <a:rPr lang="en-US" sz="900" baseline="0">
              <a:latin typeface="Times New Roman" pitchFamily="18" charset="0"/>
              <a:cs typeface="Times New Roman" pitchFamily="18" charset="0"/>
            </a:rPr>
            <a:t>tic (%)</a:t>
          </a:r>
          <a:endParaRPr lang="en-US" sz="900">
            <a:latin typeface="Times New Roman" pitchFamily="18" charset="0"/>
            <a:cs typeface="Times New Roman" pitchFamily="18" charset="0"/>
          </a:endParaRPr>
        </a:p>
        <a:p xmlns:a="http://schemas.openxmlformats.org/drawingml/2006/main">
          <a:endParaRPr lang="en-US" sz="90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5D859-683F-48F9-9F2F-C9937F96A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2647</Words>
  <Characters>15091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cp:lastPrinted>2017-08-01T17:20:00Z</cp:lastPrinted>
  <dcterms:created xsi:type="dcterms:W3CDTF">2017-09-04T05:39:00Z</dcterms:created>
  <dcterms:modified xsi:type="dcterms:W3CDTF">2017-09-04T05:39:00Z</dcterms:modified>
</cp:coreProperties>
</file>