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45" w:rsidRDefault="008B7581" w:rsidP="00BA7573">
      <w:pPr>
        <w:jc w:val="center"/>
        <w:rPr>
          <w:rFonts w:cs="Times New Roman"/>
          <w:b/>
          <w:szCs w:val="28"/>
        </w:rPr>
      </w:pPr>
      <w:proofErr w:type="spellStart"/>
      <w:r w:rsidRPr="00BA7573">
        <w:rPr>
          <w:rFonts w:cs="Times New Roman"/>
          <w:b/>
          <w:szCs w:val="28"/>
        </w:rPr>
        <w:t>Các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bài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nghiên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cứu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mới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về</w:t>
      </w:r>
      <w:proofErr w:type="spellEnd"/>
      <w:r w:rsidRPr="00BA7573">
        <w:rPr>
          <w:rFonts w:cs="Times New Roman"/>
          <w:b/>
          <w:szCs w:val="28"/>
        </w:rPr>
        <w:t xml:space="preserve"> COVID-19 </w:t>
      </w:r>
      <w:proofErr w:type="spellStart"/>
      <w:r w:rsidRPr="00BA7573">
        <w:rPr>
          <w:rFonts w:cs="Times New Roman"/>
          <w:b/>
          <w:szCs w:val="28"/>
        </w:rPr>
        <w:t>từ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ngày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r w:rsidR="00A53BAF">
        <w:rPr>
          <w:rFonts w:cs="Times New Roman"/>
          <w:b/>
          <w:szCs w:val="28"/>
        </w:rPr>
        <w:t>10</w:t>
      </w:r>
      <w:r w:rsidRPr="00BA7573">
        <w:rPr>
          <w:rFonts w:cs="Times New Roman"/>
          <w:b/>
          <w:szCs w:val="28"/>
        </w:rPr>
        <w:t>/</w:t>
      </w:r>
      <w:proofErr w:type="gramStart"/>
      <w:r w:rsidRPr="00BA7573">
        <w:rPr>
          <w:rFonts w:cs="Times New Roman"/>
          <w:b/>
          <w:szCs w:val="28"/>
        </w:rPr>
        <w:t xml:space="preserve">4  </w:t>
      </w:r>
      <w:proofErr w:type="spellStart"/>
      <w:r w:rsidRPr="00BA7573">
        <w:rPr>
          <w:rFonts w:cs="Times New Roman"/>
          <w:b/>
          <w:szCs w:val="28"/>
        </w:rPr>
        <w:t>đến</w:t>
      </w:r>
      <w:proofErr w:type="spellEnd"/>
      <w:proofErr w:type="gramEnd"/>
      <w:r w:rsidRPr="00BA7573">
        <w:rPr>
          <w:rFonts w:cs="Times New Roman"/>
          <w:b/>
          <w:szCs w:val="28"/>
        </w:rPr>
        <w:t xml:space="preserve"> </w:t>
      </w:r>
      <w:proofErr w:type="spellStart"/>
      <w:r w:rsidRPr="00BA7573">
        <w:rPr>
          <w:rFonts w:cs="Times New Roman"/>
          <w:b/>
          <w:szCs w:val="28"/>
        </w:rPr>
        <w:t>ngày</w:t>
      </w:r>
      <w:proofErr w:type="spellEnd"/>
      <w:r w:rsidRPr="00BA7573">
        <w:rPr>
          <w:rFonts w:cs="Times New Roman"/>
          <w:b/>
          <w:szCs w:val="28"/>
        </w:rPr>
        <w:t xml:space="preserve"> </w:t>
      </w:r>
      <w:r w:rsidR="00A53BAF">
        <w:rPr>
          <w:rFonts w:cs="Times New Roman"/>
          <w:b/>
          <w:szCs w:val="28"/>
        </w:rPr>
        <w:t>16</w:t>
      </w:r>
      <w:r w:rsidRPr="00BA7573">
        <w:rPr>
          <w:rFonts w:cs="Times New Roman"/>
          <w:b/>
          <w:szCs w:val="28"/>
        </w:rPr>
        <w:t>/4/2020</w:t>
      </w:r>
    </w:p>
    <w:p w:rsidR="00924ABB" w:rsidRDefault="00924ABB" w:rsidP="00BA7573">
      <w:pPr>
        <w:jc w:val="center"/>
        <w:rPr>
          <w:rFonts w:cs="Times New Roman"/>
          <w:b/>
          <w:szCs w:val="28"/>
        </w:rPr>
      </w:pPr>
    </w:p>
    <w:p w:rsidR="00924ABB" w:rsidRDefault="00924ABB" w:rsidP="00924ABB">
      <w:pPr>
        <w:jc w:val="both"/>
        <w:rPr>
          <w:rFonts w:cs="Times New Roman"/>
          <w:szCs w:val="28"/>
        </w:rPr>
      </w:pPr>
      <w:proofErr w:type="spellStart"/>
      <w:r w:rsidRPr="00924ABB">
        <w:rPr>
          <w:rFonts w:cs="Times New Roman"/>
          <w:szCs w:val="28"/>
        </w:rPr>
        <w:t>Cục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Thông</w:t>
      </w:r>
      <w:proofErr w:type="spellEnd"/>
      <w:r w:rsidRPr="00924ABB">
        <w:rPr>
          <w:rFonts w:cs="Times New Roman"/>
          <w:szCs w:val="28"/>
        </w:rPr>
        <w:t xml:space="preserve"> tin KH&amp;CN </w:t>
      </w:r>
      <w:proofErr w:type="spellStart"/>
      <w:r w:rsidRPr="00924ABB">
        <w:rPr>
          <w:rFonts w:cs="Times New Roman"/>
          <w:szCs w:val="28"/>
        </w:rPr>
        <w:t>quốc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="00A828A3">
        <w:rPr>
          <w:rFonts w:cs="Times New Roman"/>
          <w:szCs w:val="28"/>
        </w:rPr>
        <w:t>gia</w:t>
      </w:r>
      <w:proofErr w:type="spellEnd"/>
      <w:r w:rsidR="00A828A3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kính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gử</w:t>
      </w:r>
      <w:r w:rsidR="00A828A3">
        <w:rPr>
          <w:rFonts w:cs="Times New Roman"/>
          <w:szCs w:val="28"/>
        </w:rPr>
        <w:t>i</w:t>
      </w:r>
      <w:proofErr w:type="spellEnd"/>
      <w:r w:rsidR="00A828A3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các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nhà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khoa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học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những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nghiên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cứu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mới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nhất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về</w:t>
      </w:r>
      <w:proofErr w:type="spellEnd"/>
      <w:r w:rsidRPr="00924ABB">
        <w:rPr>
          <w:rFonts w:cs="Times New Roman"/>
          <w:szCs w:val="28"/>
        </w:rPr>
        <w:t xml:space="preserve"> COVID-19 </w:t>
      </w:r>
      <w:proofErr w:type="spellStart"/>
      <w:r w:rsidRPr="00924ABB">
        <w:rPr>
          <w:rFonts w:cs="Times New Roman"/>
          <w:szCs w:val="28"/>
        </w:rPr>
        <w:t>trên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thế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giới</w:t>
      </w:r>
      <w:proofErr w:type="spellEnd"/>
      <w:r w:rsidR="00A828A3">
        <w:rPr>
          <w:rFonts w:cs="Times New Roman"/>
          <w:szCs w:val="28"/>
        </w:rPr>
        <w:t xml:space="preserve">, </w:t>
      </w:r>
      <w:proofErr w:type="spellStart"/>
      <w:r w:rsidR="00A828A3">
        <w:rPr>
          <w:rFonts w:cs="Times New Roman"/>
          <w:szCs w:val="28"/>
        </w:rPr>
        <w:t>b</w:t>
      </w:r>
      <w:r w:rsidRPr="00924ABB">
        <w:rPr>
          <w:rFonts w:cs="Times New Roman"/>
          <w:szCs w:val="28"/>
        </w:rPr>
        <w:t>ao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gồm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những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bài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viết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đã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được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xuất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bản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chính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thức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và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các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bài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viết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được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chấp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nhận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đăng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trên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những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cơ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sở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dữ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liệu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học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thuật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chính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thống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từ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ngày</w:t>
      </w:r>
      <w:proofErr w:type="spellEnd"/>
      <w:r w:rsidRPr="00924ABB">
        <w:rPr>
          <w:rFonts w:cs="Times New Roman"/>
          <w:szCs w:val="28"/>
        </w:rPr>
        <w:t xml:space="preserve"> </w:t>
      </w:r>
      <w:r w:rsidR="00F07C65">
        <w:rPr>
          <w:rFonts w:cs="Times New Roman"/>
          <w:szCs w:val="28"/>
        </w:rPr>
        <w:t>10</w:t>
      </w:r>
      <w:r w:rsidRPr="00924ABB">
        <w:rPr>
          <w:rFonts w:cs="Times New Roman"/>
          <w:szCs w:val="28"/>
        </w:rPr>
        <w:t>/</w:t>
      </w:r>
      <w:r w:rsidR="00F07C65">
        <w:rPr>
          <w:rFonts w:cs="Times New Roman"/>
          <w:szCs w:val="28"/>
        </w:rPr>
        <w:t>4</w:t>
      </w:r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đến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ngày</w:t>
      </w:r>
      <w:proofErr w:type="spellEnd"/>
      <w:r w:rsidRPr="00924ABB">
        <w:rPr>
          <w:rFonts w:cs="Times New Roman"/>
          <w:szCs w:val="28"/>
        </w:rPr>
        <w:t xml:space="preserve"> </w:t>
      </w:r>
      <w:r w:rsidR="00F07C65">
        <w:rPr>
          <w:rFonts w:cs="Times New Roman"/>
          <w:szCs w:val="28"/>
        </w:rPr>
        <w:t>16</w:t>
      </w:r>
      <w:r w:rsidRPr="00924ABB">
        <w:rPr>
          <w:rFonts w:cs="Times New Roman"/>
          <w:szCs w:val="28"/>
        </w:rPr>
        <w:t xml:space="preserve">/4/2020. </w:t>
      </w:r>
      <w:proofErr w:type="spellStart"/>
      <w:proofErr w:type="gramStart"/>
      <w:r w:rsidRPr="00924ABB">
        <w:rPr>
          <w:rFonts w:cs="Times New Roman"/>
          <w:szCs w:val="28"/>
        </w:rPr>
        <w:t>Những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nghiên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cứu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công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bố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trước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thời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gian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này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được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tổng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hợp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tại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đường</w:t>
      </w:r>
      <w:proofErr w:type="spellEnd"/>
      <w:r w:rsidRPr="00924ABB">
        <w:rPr>
          <w:rFonts w:cs="Times New Roman"/>
          <w:szCs w:val="28"/>
        </w:rPr>
        <w:t xml:space="preserve"> </w:t>
      </w:r>
      <w:r w:rsidR="00A828A3">
        <w:rPr>
          <w:rFonts w:cs="Times New Roman"/>
          <w:szCs w:val="28"/>
        </w:rPr>
        <w:t>l</w:t>
      </w:r>
      <w:r w:rsidRPr="00924ABB">
        <w:rPr>
          <w:rFonts w:cs="Times New Roman"/>
          <w:szCs w:val="28"/>
        </w:rPr>
        <w:t xml:space="preserve">ink </w:t>
      </w:r>
      <w:proofErr w:type="spellStart"/>
      <w:r w:rsidRPr="00924ABB">
        <w:rPr>
          <w:rFonts w:cs="Times New Roman"/>
          <w:szCs w:val="28"/>
        </w:rPr>
        <w:t>cuối</w:t>
      </w:r>
      <w:proofErr w:type="spellEnd"/>
      <w:r w:rsidRPr="00924ABB">
        <w:rPr>
          <w:rFonts w:cs="Times New Roman"/>
          <w:szCs w:val="28"/>
        </w:rPr>
        <w:t xml:space="preserve"> </w:t>
      </w:r>
      <w:proofErr w:type="spellStart"/>
      <w:r w:rsidRPr="00924ABB">
        <w:rPr>
          <w:rFonts w:cs="Times New Roman"/>
          <w:szCs w:val="28"/>
        </w:rPr>
        <w:t>bài</w:t>
      </w:r>
      <w:proofErr w:type="spellEnd"/>
      <w:r w:rsidRPr="00924ABB">
        <w:rPr>
          <w:rFonts w:cs="Times New Roman"/>
          <w:szCs w:val="28"/>
        </w:rPr>
        <w:t>.</w:t>
      </w:r>
      <w:proofErr w:type="gramEnd"/>
      <w:r w:rsidRPr="00924ABB">
        <w:rPr>
          <w:rFonts w:cs="Times New Roman"/>
          <w:szCs w:val="28"/>
        </w:rPr>
        <w:t xml:space="preserve">   </w:t>
      </w:r>
    </w:p>
    <w:p w:rsidR="008B7581" w:rsidRDefault="008B7581" w:rsidP="00DA617D">
      <w:pPr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657BF" w:rsidTr="009657BF">
        <w:tc>
          <w:tcPr>
            <w:tcW w:w="9458" w:type="dxa"/>
          </w:tcPr>
          <w:p w:rsidR="009657BF" w:rsidRDefault="009657BF" w:rsidP="00DA61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64BDF1FB" wp14:editId="65F921FE">
                  <wp:extent cx="5868894" cy="34954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a 16-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458" cy="354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3BAF">
              <w:rPr>
                <w:rFonts w:cs="Times New Roman"/>
                <w:szCs w:val="28"/>
              </w:rPr>
              <w:t xml:space="preserve"> </w:t>
            </w:r>
          </w:p>
          <w:p w:rsidR="009657BF" w:rsidRDefault="009657BF" w:rsidP="00DA617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535115" w:rsidRDefault="00535115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E69">
        <w:rPr>
          <w:rFonts w:ascii="Times New Roman" w:hAnsi="Times New Roman" w:cs="Times New Roman"/>
          <w:b/>
          <w:color w:val="FF0000"/>
          <w:sz w:val="28"/>
          <w:szCs w:val="28"/>
        </w:rPr>
        <w:t>SCIENCEDIRECT</w:t>
      </w:r>
    </w:p>
    <w:p w:rsidR="006C361A" w:rsidRPr="006C361A" w:rsidRDefault="006C361A" w:rsidP="00A95ECE">
      <w:pPr>
        <w:jc w:val="both"/>
      </w:pPr>
    </w:p>
    <w:p w:rsidR="006D610D" w:rsidRDefault="004E5D4E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4E5D4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4E5D4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4-2020</w:t>
      </w:r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1. </w:t>
      </w:r>
      <w:r w:rsidR="0006245D" w:rsidRPr="00C770A2">
        <w:rPr>
          <w:b/>
        </w:rPr>
        <w:t>Management of the SARS-CoV-2 (</w:t>
      </w:r>
      <w:proofErr w:type="spellStart"/>
      <w:r w:rsidR="0006245D" w:rsidRPr="00C770A2">
        <w:rPr>
          <w:b/>
        </w:rPr>
        <w:t>Covid</w:t>
      </w:r>
      <w:proofErr w:type="spellEnd"/>
      <w:r w:rsidR="0006245D" w:rsidRPr="00C770A2">
        <w:rPr>
          <w:b/>
        </w:rPr>
        <w:t xml:space="preserve"> 19) coronavirus epidemic in hemodialysis units</w:t>
      </w:r>
    </w:p>
    <w:p w:rsidR="0006245D" w:rsidRDefault="0006245D" w:rsidP="0006245D">
      <w:proofErr w:type="spellStart"/>
      <w:r>
        <w:t>Nefrología</w:t>
      </w:r>
      <w:proofErr w:type="spellEnd"/>
      <w:r>
        <w:t xml:space="preserve"> (English Edition</w:t>
      </w:r>
      <w:proofErr w:type="gramStart"/>
      <w:r>
        <w:t>)In</w:t>
      </w:r>
      <w:proofErr w:type="gram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15 April 2020</w:t>
      </w:r>
    </w:p>
    <w:p w:rsidR="0006245D" w:rsidRDefault="0006245D" w:rsidP="0006245D">
      <w:proofErr w:type="spellStart"/>
      <w:r>
        <w:t>María</w:t>
      </w:r>
      <w:proofErr w:type="spellEnd"/>
      <w:r>
        <w:t xml:space="preserve"> Dolores Arenas,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Villar</w:t>
      </w:r>
      <w:proofErr w:type="spellEnd"/>
      <w:r>
        <w:t xml:space="preserve">, Cristina González, </w:t>
      </w:r>
      <w:proofErr w:type="spellStart"/>
      <w:r>
        <w:t>Higinio</w:t>
      </w:r>
      <w:proofErr w:type="spellEnd"/>
      <w:r>
        <w:t xml:space="preserve"> Cao, Julio </w:t>
      </w:r>
      <w:proofErr w:type="spellStart"/>
      <w:r>
        <w:t>Pascual</w:t>
      </w:r>
      <w:proofErr w:type="spellEnd"/>
    </w:p>
    <w:p w:rsidR="0006245D" w:rsidRDefault="00A828A3" w:rsidP="0006245D">
      <w:hyperlink r:id="rId6" w:history="1">
        <w:r w:rsidR="00A85176" w:rsidRPr="000D0BA6">
          <w:rPr>
            <w:rStyle w:val="Hyperlink"/>
          </w:rPr>
          <w:t>https://www.sciencedirect.com/science/article/pii/S2013251420300493/pdfft?md5=8e20cab7f218ec2a3835f254eb1bdca3&amp;pid=1-s2.0-S2013251420300493-main.pdf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2. </w:t>
      </w:r>
      <w:r w:rsidR="0006245D" w:rsidRPr="00C770A2">
        <w:rPr>
          <w:b/>
        </w:rPr>
        <w:t>Beware: Gastrointestinal symptoms can be a manifestation of COVID-19</w:t>
      </w:r>
    </w:p>
    <w:p w:rsidR="0006245D" w:rsidRPr="00C770A2" w:rsidRDefault="0006245D" w:rsidP="0006245D">
      <w:pPr>
        <w:rPr>
          <w:b/>
        </w:rPr>
      </w:pPr>
      <w:proofErr w:type="spellStart"/>
      <w:r w:rsidRPr="00C770A2">
        <w:rPr>
          <w:b/>
        </w:rPr>
        <w:lastRenderedPageBreak/>
        <w:t>Revista</w:t>
      </w:r>
      <w:proofErr w:type="spellEnd"/>
      <w:r w:rsidRPr="00C770A2">
        <w:rPr>
          <w:b/>
        </w:rPr>
        <w:t xml:space="preserve"> de </w:t>
      </w:r>
      <w:proofErr w:type="spellStart"/>
      <w:r w:rsidRPr="00C770A2">
        <w:rPr>
          <w:b/>
        </w:rPr>
        <w:t>Gastroenterología</w:t>
      </w:r>
      <w:proofErr w:type="spellEnd"/>
      <w:r w:rsidRPr="00C770A2">
        <w:rPr>
          <w:b/>
        </w:rPr>
        <w:t xml:space="preserve"> de </w:t>
      </w:r>
      <w:proofErr w:type="spellStart"/>
      <w:r w:rsidRPr="00C770A2">
        <w:rPr>
          <w:b/>
        </w:rPr>
        <w:t>MéxicoIn</w:t>
      </w:r>
      <w:proofErr w:type="spellEnd"/>
      <w:r w:rsidRPr="00C770A2">
        <w:rPr>
          <w:b/>
        </w:rPr>
        <w:t xml:space="preserve"> press, journal pre-</w:t>
      </w:r>
      <w:proofErr w:type="spellStart"/>
      <w:r w:rsidRPr="00C770A2">
        <w:rPr>
          <w:b/>
        </w:rPr>
        <w:t>proofAvailable</w:t>
      </w:r>
      <w:proofErr w:type="spellEnd"/>
      <w:r w:rsidRPr="00C770A2">
        <w:rPr>
          <w:b/>
        </w:rPr>
        <w:t xml:space="preserve"> online 15 April 2020</w:t>
      </w:r>
    </w:p>
    <w:p w:rsidR="0006245D" w:rsidRDefault="0006245D" w:rsidP="0006245D">
      <w:r>
        <w:t xml:space="preserve">Max </w:t>
      </w:r>
      <w:proofErr w:type="spellStart"/>
      <w:r>
        <w:t>Schmulson</w:t>
      </w:r>
      <w:proofErr w:type="spellEnd"/>
      <w:r>
        <w:t xml:space="preserve">, Fernanda </w:t>
      </w:r>
      <w:proofErr w:type="spellStart"/>
      <w:r>
        <w:t>Dávalos</w:t>
      </w:r>
      <w:proofErr w:type="spellEnd"/>
      <w:r>
        <w:t xml:space="preserve">, Jaime </w:t>
      </w:r>
      <w:proofErr w:type="spellStart"/>
      <w:r>
        <w:t>Berumen</w:t>
      </w:r>
      <w:proofErr w:type="spellEnd"/>
    </w:p>
    <w:p w:rsidR="0006245D" w:rsidRDefault="00A828A3" w:rsidP="0006245D">
      <w:hyperlink r:id="rId7" w:history="1">
        <w:r w:rsidR="00A85176" w:rsidRPr="000D0BA6">
          <w:rPr>
            <w:rStyle w:val="Hyperlink"/>
          </w:rPr>
          <w:t>https://www.sciencedirect.com/science/article/pii/S0375090620300446/pdf?md5=7a661a6769c743398be16907e865f21c&amp;pid=1-s2.0-S0375090620300446-main.pdf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3. </w:t>
      </w:r>
      <w:r w:rsidR="0006245D" w:rsidRPr="00C770A2">
        <w:rPr>
          <w:b/>
        </w:rPr>
        <w:t xml:space="preserve">Comparative computational analysis of SARS-CoV-2 </w:t>
      </w:r>
      <w:proofErr w:type="spellStart"/>
      <w:r w:rsidR="0006245D" w:rsidRPr="00C770A2">
        <w:rPr>
          <w:b/>
        </w:rPr>
        <w:t>nucleocapsid</w:t>
      </w:r>
      <w:proofErr w:type="spellEnd"/>
      <w:r w:rsidR="0006245D" w:rsidRPr="00C770A2">
        <w:rPr>
          <w:b/>
        </w:rPr>
        <w:t xml:space="preserve"> protein epitopes in taxonomically related coronaviruses</w:t>
      </w:r>
    </w:p>
    <w:p w:rsidR="0006245D" w:rsidRDefault="0006245D" w:rsidP="0006245D">
      <w:r>
        <w:t xml:space="preserve">Microbes and </w:t>
      </w:r>
      <w:proofErr w:type="spellStart"/>
      <w:r>
        <w:t>InfectionIn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14 April 2020</w:t>
      </w:r>
    </w:p>
    <w:p w:rsidR="0006245D" w:rsidRDefault="0006245D" w:rsidP="0006245D">
      <w:r>
        <w:t xml:space="preserve">Bruno </w:t>
      </w:r>
      <w:proofErr w:type="spellStart"/>
      <w:r>
        <w:t>Tilocca</w:t>
      </w:r>
      <w:proofErr w:type="spellEnd"/>
      <w:r>
        <w:t xml:space="preserve">,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Soggiu</w:t>
      </w:r>
      <w:proofErr w:type="spellEnd"/>
      <w:r>
        <w:t xml:space="preserve">, Maurizio </w:t>
      </w:r>
      <w:proofErr w:type="spellStart"/>
      <w:r>
        <w:t>Sanguinetti</w:t>
      </w:r>
      <w:proofErr w:type="spellEnd"/>
      <w:r>
        <w:t xml:space="preserve">, Vincenzo </w:t>
      </w:r>
      <w:proofErr w:type="spellStart"/>
      <w:r>
        <w:t>Musella</w:t>
      </w:r>
      <w:proofErr w:type="spellEnd"/>
      <w:r>
        <w:t xml:space="preserve">, Paola </w:t>
      </w:r>
      <w:proofErr w:type="spellStart"/>
      <w:r>
        <w:t>Roncada</w:t>
      </w:r>
      <w:proofErr w:type="spellEnd"/>
    </w:p>
    <w:p w:rsidR="0006245D" w:rsidRDefault="00A828A3" w:rsidP="0006245D">
      <w:hyperlink r:id="rId8" w:history="1">
        <w:r w:rsidR="00A85176" w:rsidRPr="000D0BA6">
          <w:rPr>
            <w:rStyle w:val="Hyperlink"/>
          </w:rPr>
          <w:t>https://www.sciencedirect.com/science/article/pii/S1286457920300538/pdfft?md5=30284d6c08f9eb2c8c01ea0e6c909011&amp;pid=1-s2.0-S1286457920300538-main.pdf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4. </w:t>
      </w:r>
      <w:r w:rsidR="0006245D" w:rsidRPr="00C770A2">
        <w:rPr>
          <w:b/>
        </w:rPr>
        <w:t>COVID-19 outbreak: Current Scenario of Pakistan</w:t>
      </w:r>
    </w:p>
    <w:p w:rsidR="0006245D" w:rsidRDefault="0006245D" w:rsidP="0006245D">
      <w:r>
        <w:t xml:space="preserve">New Microbes and New </w:t>
      </w:r>
      <w:proofErr w:type="spellStart"/>
      <w:r>
        <w:t>InfectionsIn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14 April 2020Article 100681</w:t>
      </w:r>
    </w:p>
    <w:p w:rsidR="0006245D" w:rsidRDefault="0006245D" w:rsidP="0006245D">
      <w:r>
        <w:t xml:space="preserve">Abdul </w:t>
      </w:r>
      <w:proofErr w:type="spellStart"/>
      <w:r>
        <w:t>Waris</w:t>
      </w:r>
      <w:proofErr w:type="spellEnd"/>
      <w:r>
        <w:t xml:space="preserve">, Ata </w:t>
      </w:r>
      <w:proofErr w:type="spellStart"/>
      <w:r>
        <w:t>Ullah</w:t>
      </w:r>
      <w:proofErr w:type="spellEnd"/>
      <w:r>
        <w:t xml:space="preserve"> Khan, Muhammad Ali, </w:t>
      </w:r>
      <w:proofErr w:type="spellStart"/>
      <w:r>
        <w:t>Asmat</w:t>
      </w:r>
      <w:proofErr w:type="spellEnd"/>
      <w:r>
        <w:t xml:space="preserve"> Ali, Abdul </w:t>
      </w:r>
      <w:proofErr w:type="spellStart"/>
      <w:r>
        <w:t>Baset</w:t>
      </w:r>
      <w:proofErr w:type="spellEnd"/>
    </w:p>
    <w:p w:rsidR="0006245D" w:rsidRDefault="00A828A3" w:rsidP="0006245D">
      <w:hyperlink r:id="rId9" w:history="1">
        <w:r w:rsidR="00A85176" w:rsidRPr="000D0BA6">
          <w:rPr>
            <w:rStyle w:val="Hyperlink"/>
          </w:rPr>
          <w:t>https://www.sciencedirect.com/science/article/pii/S2052297520300330/pdf?md5=7ac8d8bb95b08f555998a12551834b9a&amp;pid=1-s2.0-S2052297520300330-main.pdf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5. </w:t>
      </w:r>
      <w:r w:rsidR="0006245D" w:rsidRPr="00C770A2">
        <w:rPr>
          <w:b/>
        </w:rPr>
        <w:t xml:space="preserve">Clinical presentation and initial management critically ill patients with severe acute respiratory syndrome coronavirus 2 (SARS-CoV-2) </w:t>
      </w:r>
      <w:proofErr w:type="gramStart"/>
      <w:r w:rsidR="0006245D" w:rsidRPr="00C770A2">
        <w:rPr>
          <w:b/>
        </w:rPr>
        <w:t>infection</w:t>
      </w:r>
      <w:proofErr w:type="gramEnd"/>
      <w:r w:rsidR="0006245D" w:rsidRPr="00C770A2">
        <w:rPr>
          <w:b/>
        </w:rPr>
        <w:t xml:space="preserve"> in Brescia, Italy</w:t>
      </w:r>
    </w:p>
    <w:p w:rsidR="0006245D" w:rsidRDefault="0006245D" w:rsidP="0006245D">
      <w:r>
        <w:t xml:space="preserve">Journal of Critical </w:t>
      </w:r>
      <w:proofErr w:type="spellStart"/>
      <w:r>
        <w:t>CareIn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14 April 2020</w:t>
      </w:r>
    </w:p>
    <w:p w:rsidR="0006245D" w:rsidRDefault="0006245D" w:rsidP="0006245D">
      <w:r>
        <w:t xml:space="preserve">Simone </w:t>
      </w:r>
      <w:proofErr w:type="spellStart"/>
      <w:r>
        <w:t>Piva</w:t>
      </w:r>
      <w:proofErr w:type="spellEnd"/>
      <w:r>
        <w:t xml:space="preserve">,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Filippini</w:t>
      </w:r>
      <w:proofErr w:type="spellEnd"/>
      <w:r>
        <w:t xml:space="preserve">, Fabio </w:t>
      </w:r>
      <w:proofErr w:type="spellStart"/>
      <w:r>
        <w:t>Turla</w:t>
      </w:r>
      <w:proofErr w:type="spellEnd"/>
      <w:r>
        <w:t xml:space="preserve">, Sergio </w:t>
      </w:r>
      <w:proofErr w:type="spellStart"/>
      <w:r>
        <w:t>Catteneo</w:t>
      </w:r>
      <w:proofErr w:type="spellEnd"/>
      <w:r>
        <w:t xml:space="preserve">, Nicola </w:t>
      </w:r>
      <w:proofErr w:type="spellStart"/>
      <w:r>
        <w:t>Latronico</w:t>
      </w:r>
      <w:proofErr w:type="spellEnd"/>
    </w:p>
    <w:p w:rsidR="0006245D" w:rsidRDefault="00A828A3" w:rsidP="0006245D">
      <w:hyperlink r:id="rId10" w:history="1">
        <w:r w:rsidR="00A85176" w:rsidRPr="000D0BA6">
          <w:rPr>
            <w:rStyle w:val="Hyperlink"/>
          </w:rPr>
          <w:t>https://www.sciencedirect.com/science/article/pii/S0883944120305475/pdfft?md5=834985bbc18e8f31b944af0b5513ef77&amp;pid=1-s2.0-S0883944120305475-main.pdf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6. </w:t>
      </w:r>
      <w:r w:rsidR="0006245D" w:rsidRPr="00C770A2">
        <w:rPr>
          <w:b/>
        </w:rPr>
        <w:t>The clinical and immunological features of pediatric COVID-19 patients in China</w:t>
      </w:r>
    </w:p>
    <w:p w:rsidR="0006245D" w:rsidRDefault="0006245D" w:rsidP="0006245D">
      <w:r>
        <w:t xml:space="preserve">Genes &amp; </w:t>
      </w:r>
      <w:proofErr w:type="spellStart"/>
      <w:r>
        <w:t>DiseasesIn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14 April 2020</w:t>
      </w:r>
    </w:p>
    <w:p w:rsidR="0006245D" w:rsidRDefault="0006245D" w:rsidP="0006245D">
      <w:r>
        <w:t xml:space="preserve">Juan Chen, Zhen-Zhen Zhang, Yao-Kai Chen, </w:t>
      </w:r>
      <w:proofErr w:type="spellStart"/>
      <w:r>
        <w:t>Quan-Xin</w:t>
      </w:r>
      <w:proofErr w:type="spellEnd"/>
      <w:r>
        <w:t xml:space="preserve"> Long, Ai-Long Huang</w:t>
      </w:r>
    </w:p>
    <w:p w:rsidR="0006245D" w:rsidRDefault="00A828A3" w:rsidP="0006245D">
      <w:hyperlink r:id="rId11" w:history="1">
        <w:r w:rsidR="00A85176" w:rsidRPr="000D0BA6">
          <w:rPr>
            <w:rStyle w:val="Hyperlink"/>
          </w:rPr>
          <w:t>https://www.sciencedirect.com/science/article/pii/S2352304220300507/pdf?md5=b3c02553ba554e1725707e52c4ba5f10&amp;pid=1-s2.0-S2352304220300507-main.pdf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7. </w:t>
      </w:r>
      <w:r w:rsidR="0006245D" w:rsidRPr="00C770A2">
        <w:rPr>
          <w:b/>
        </w:rPr>
        <w:t>COVID-19: The forgotten priorities of the pandemic</w:t>
      </w:r>
    </w:p>
    <w:p w:rsidR="0006245D" w:rsidRDefault="0006245D" w:rsidP="0006245D">
      <w:proofErr w:type="spellStart"/>
      <w:r>
        <w:lastRenderedPageBreak/>
        <w:t>MaturitasIn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14 April 2020</w:t>
      </w:r>
    </w:p>
    <w:p w:rsidR="0006245D" w:rsidRDefault="0006245D" w:rsidP="0006245D">
      <w:r>
        <w:t xml:space="preserve">Cristina Mesa Vieira, Oscar H. Franco, Carlos Gómez </w:t>
      </w:r>
      <w:proofErr w:type="spellStart"/>
      <w:r>
        <w:t>Restrepo</w:t>
      </w:r>
      <w:proofErr w:type="spellEnd"/>
      <w:r>
        <w:t>, Thomas Abel</w:t>
      </w:r>
    </w:p>
    <w:p w:rsidR="0006245D" w:rsidRDefault="00A828A3" w:rsidP="0006245D">
      <w:hyperlink r:id="rId12" w:history="1">
        <w:r w:rsidR="00A85176" w:rsidRPr="000D0BA6">
          <w:rPr>
            <w:rStyle w:val="Hyperlink"/>
          </w:rPr>
          <w:t>https://www.sciencedirect.com/science/article/pii/S0378512220302346/pdfft?md5=1dddd6641694bcf0cb7ca49534ab3bbc&amp;pid=1-s2.0-S0378512220302346-main.pdf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8. </w:t>
      </w:r>
      <w:r w:rsidR="0006245D" w:rsidRPr="00C770A2">
        <w:rPr>
          <w:b/>
        </w:rPr>
        <w:t>Characteristics of Liver Tests in COVID-19 Patients</w:t>
      </w:r>
    </w:p>
    <w:p w:rsidR="0006245D" w:rsidRDefault="0006245D" w:rsidP="0006245D">
      <w:r>
        <w:t xml:space="preserve">Journal of </w:t>
      </w:r>
      <w:proofErr w:type="spellStart"/>
      <w:r>
        <w:t>HepatologyIn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13 April 2020</w:t>
      </w:r>
    </w:p>
    <w:p w:rsidR="0006245D" w:rsidRDefault="0006245D" w:rsidP="0006245D">
      <w:proofErr w:type="spellStart"/>
      <w:r>
        <w:t>Qingxian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, </w:t>
      </w:r>
      <w:proofErr w:type="spellStart"/>
      <w:r>
        <w:t>Deliang</w:t>
      </w:r>
      <w:proofErr w:type="spellEnd"/>
      <w:r>
        <w:t xml:space="preserve"> Huang, Hong Yu, </w:t>
      </w:r>
      <w:proofErr w:type="spellStart"/>
      <w:r>
        <w:t>Zhibin</w:t>
      </w:r>
      <w:proofErr w:type="spellEnd"/>
      <w:r>
        <w:t xml:space="preserve"> Zhu, Lin </w:t>
      </w:r>
      <w:proofErr w:type="spellStart"/>
      <w:r>
        <w:t>Xu</w:t>
      </w:r>
      <w:proofErr w:type="spellEnd"/>
    </w:p>
    <w:p w:rsidR="0006245D" w:rsidRDefault="00A828A3" w:rsidP="0006245D">
      <w:hyperlink r:id="rId13" w:history="1">
        <w:r w:rsidR="00A85176" w:rsidRPr="000D0BA6">
          <w:rPr>
            <w:rStyle w:val="Hyperlink"/>
          </w:rPr>
          <w:t>https://www.sciencedirect.com/science/article/pii/S016882782030218X/pdfft?md5=8436bb2c0a72d35add5582066bdf73e2&amp;pid=1-s2.0-S016882782030218X-main.pdf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9. </w:t>
      </w:r>
      <w:r w:rsidR="0006245D" w:rsidRPr="00C770A2">
        <w:rPr>
          <w:b/>
        </w:rPr>
        <w:t>A longitudinal study on the mental health of general population during the COVID-19 epidemic in China</w:t>
      </w:r>
    </w:p>
    <w:p w:rsidR="0006245D" w:rsidRDefault="0006245D" w:rsidP="0006245D">
      <w:r>
        <w:t xml:space="preserve">Brain, Behavior, and </w:t>
      </w:r>
      <w:proofErr w:type="spellStart"/>
      <w:r>
        <w:t>ImmunityIn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13 April 2020</w:t>
      </w:r>
    </w:p>
    <w:p w:rsidR="0006245D" w:rsidRDefault="0006245D" w:rsidP="0006245D">
      <w:proofErr w:type="spellStart"/>
      <w:r>
        <w:t>Cuiyan</w:t>
      </w:r>
      <w:proofErr w:type="spellEnd"/>
      <w:r>
        <w:t xml:space="preserve"> Wang, </w:t>
      </w:r>
      <w:proofErr w:type="spellStart"/>
      <w:r>
        <w:t>Riyu</w:t>
      </w:r>
      <w:proofErr w:type="spellEnd"/>
      <w:r>
        <w:t xml:space="preserve"> Pan, </w:t>
      </w:r>
      <w:proofErr w:type="spellStart"/>
      <w:r>
        <w:t>Xiaoyang</w:t>
      </w:r>
      <w:proofErr w:type="spellEnd"/>
      <w:r>
        <w:t xml:space="preserve"> Wan, </w:t>
      </w:r>
      <w:proofErr w:type="spellStart"/>
      <w:r>
        <w:t>Yilin</w:t>
      </w:r>
      <w:proofErr w:type="spellEnd"/>
      <w:r>
        <w:t xml:space="preserve"> Tan, Cyrus Ho</w:t>
      </w:r>
    </w:p>
    <w:p w:rsidR="0006245D" w:rsidRDefault="00A828A3" w:rsidP="0006245D">
      <w:hyperlink r:id="rId14" w:history="1">
        <w:r w:rsidR="00A85176" w:rsidRPr="000D0BA6">
          <w:rPr>
            <w:rStyle w:val="Hyperlink"/>
          </w:rPr>
          <w:t>https://www.sciencedirect.com/science/article/pii/S0889159120305110/pdfft?md5=68a9c55024d6306f7e924e63f6a14968&amp;pid=1-s2.0-S0889159120305110-main.pdf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10. </w:t>
      </w:r>
      <w:r w:rsidR="0006245D" w:rsidRPr="00C770A2">
        <w:rPr>
          <w:b/>
        </w:rPr>
        <w:t xml:space="preserve">Case report of </w:t>
      </w:r>
      <w:proofErr w:type="spellStart"/>
      <w:r w:rsidR="0006245D" w:rsidRPr="00C770A2">
        <w:rPr>
          <w:b/>
        </w:rPr>
        <w:t>chloroquine</w:t>
      </w:r>
      <w:proofErr w:type="spellEnd"/>
      <w:r w:rsidR="0006245D" w:rsidRPr="00C770A2">
        <w:rPr>
          <w:b/>
        </w:rPr>
        <w:t xml:space="preserve"> therapy and </w:t>
      </w:r>
      <w:proofErr w:type="spellStart"/>
      <w:r w:rsidR="0006245D" w:rsidRPr="00C770A2">
        <w:rPr>
          <w:b/>
        </w:rPr>
        <w:t>hypoglycaemia</w:t>
      </w:r>
      <w:proofErr w:type="spellEnd"/>
      <w:r w:rsidR="0006245D" w:rsidRPr="00C770A2">
        <w:rPr>
          <w:b/>
        </w:rPr>
        <w:t xml:space="preserve"> in type 1 diabetes: What should we have in mind during the COVID-19 pandemic?</w:t>
      </w:r>
    </w:p>
    <w:p w:rsidR="0006245D" w:rsidRDefault="0006245D" w:rsidP="0006245D">
      <w:r>
        <w:t xml:space="preserve">Diabetes &amp; Metabolic Syndrome: Clinical Research &amp; </w:t>
      </w:r>
      <w:proofErr w:type="spellStart"/>
      <w:r>
        <w:t>ReviewsIn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13 April 2020</w:t>
      </w:r>
    </w:p>
    <w:p w:rsidR="0006245D" w:rsidRDefault="0006245D" w:rsidP="0006245D">
      <w:proofErr w:type="spellStart"/>
      <w:r>
        <w:t>Maja</w:t>
      </w:r>
      <w:proofErr w:type="spellEnd"/>
      <w:r>
        <w:t xml:space="preserve"> </w:t>
      </w:r>
      <w:proofErr w:type="spellStart"/>
      <w:r>
        <w:t>Baretić</w:t>
      </w:r>
      <w:proofErr w:type="spellEnd"/>
    </w:p>
    <w:p w:rsidR="0006245D" w:rsidRDefault="00A828A3" w:rsidP="0006245D">
      <w:hyperlink r:id="rId15" w:history="1">
        <w:r w:rsidR="00A85176" w:rsidRPr="000D0BA6">
          <w:rPr>
            <w:rStyle w:val="Hyperlink"/>
          </w:rPr>
          <w:t>https://www.sciencedirect.com/science/article/pii/S1871402120300795/pdfft?md5=98e35123ae379d4e57efa3677658d441&amp;pid=1-s2.0-S1871402120300795-main.pdf</w:t>
        </w:r>
      </w:hyperlink>
    </w:p>
    <w:p w:rsidR="006C361A" w:rsidRPr="006C361A" w:rsidRDefault="006C361A" w:rsidP="00A95ECE">
      <w:pPr>
        <w:jc w:val="both"/>
      </w:pPr>
    </w:p>
    <w:p w:rsidR="004E5D4E" w:rsidRDefault="004E5D4E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4E5D4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4E5D4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3-2020</w:t>
      </w:r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1. </w:t>
      </w:r>
      <w:r w:rsidR="0006245D" w:rsidRPr="00C770A2">
        <w:rPr>
          <w:b/>
        </w:rPr>
        <w:t>Experience of different upper respiratory tract sampling strategies for detection of COVID-19</w:t>
      </w:r>
    </w:p>
    <w:p w:rsidR="0006245D" w:rsidRDefault="0006245D" w:rsidP="0006245D">
      <w:r>
        <w:t xml:space="preserve">Journal of Hospital </w:t>
      </w:r>
      <w:proofErr w:type="spellStart"/>
      <w:r>
        <w:t>InfectionIn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12 March 2020</w:t>
      </w:r>
    </w:p>
    <w:p w:rsidR="0006245D" w:rsidRDefault="0006245D" w:rsidP="0006245D">
      <w:proofErr w:type="spellStart"/>
      <w:r>
        <w:t>Guangming</w:t>
      </w:r>
      <w:proofErr w:type="spellEnd"/>
      <w:r>
        <w:t xml:space="preserve"> Ye, </w:t>
      </w:r>
      <w:proofErr w:type="spellStart"/>
      <w:r>
        <w:t>Yirong</w:t>
      </w:r>
      <w:proofErr w:type="spellEnd"/>
      <w:r>
        <w:t xml:space="preserve"> Li, </w:t>
      </w:r>
      <w:proofErr w:type="spellStart"/>
      <w:r>
        <w:t>Mengxin</w:t>
      </w:r>
      <w:proofErr w:type="spellEnd"/>
      <w:r>
        <w:t xml:space="preserve"> Lu, Song Chen, </w:t>
      </w:r>
      <w:proofErr w:type="spellStart"/>
      <w:r>
        <w:t>Xinghuan</w:t>
      </w:r>
      <w:proofErr w:type="spellEnd"/>
      <w:r>
        <w:t xml:space="preserve"> Wang</w:t>
      </w:r>
    </w:p>
    <w:p w:rsidR="0006245D" w:rsidRDefault="00A828A3" w:rsidP="0006245D">
      <w:hyperlink r:id="rId16" w:history="1">
        <w:r w:rsidR="00A85176" w:rsidRPr="000D0BA6">
          <w:rPr>
            <w:rStyle w:val="Hyperlink"/>
          </w:rPr>
          <w:t>https://www.sciencedirect.com/science/article/pii/S0195670120301110/pdfft?md5=7b5ceea445f811cf637404569bcd4ea2&amp;pid=1-s2.0-S0195670120301110-main.pdf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2. </w:t>
      </w:r>
      <w:r w:rsidR="0006245D" w:rsidRPr="00C770A2">
        <w:rPr>
          <w:b/>
        </w:rPr>
        <w:t>Clinical course and risk factors for mortality of adult inpatients with COVID-19 in Wuhan, China: a retrospective cohort study</w:t>
      </w:r>
    </w:p>
    <w:p w:rsidR="0006245D" w:rsidRDefault="0006245D" w:rsidP="0006245D">
      <w:r>
        <w:t xml:space="preserve">The </w:t>
      </w:r>
      <w:proofErr w:type="spellStart"/>
      <w:r>
        <w:t>LancetIn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proofErr w:type="spellStart"/>
      <w:r>
        <w:t>Fei</w:t>
      </w:r>
      <w:proofErr w:type="spellEnd"/>
      <w:r>
        <w:t xml:space="preserve"> Zhou, Ting Yu, </w:t>
      </w:r>
      <w:proofErr w:type="spellStart"/>
      <w:r>
        <w:t>Ronghui</w:t>
      </w:r>
      <w:proofErr w:type="spellEnd"/>
      <w:r>
        <w:t xml:space="preserve"> Du, </w:t>
      </w:r>
      <w:proofErr w:type="spellStart"/>
      <w:r>
        <w:t>Guohui</w:t>
      </w:r>
      <w:proofErr w:type="spellEnd"/>
      <w:r>
        <w:t xml:space="preserve"> Fan, Bin Cao</w:t>
      </w:r>
    </w:p>
    <w:p w:rsidR="0006245D" w:rsidRDefault="00A828A3" w:rsidP="0006245D">
      <w:hyperlink r:id="rId17" w:history="1">
        <w:r w:rsidR="00A85176" w:rsidRPr="000D0BA6">
          <w:rPr>
            <w:rStyle w:val="Hyperlink"/>
          </w:rPr>
          <w:t>https://www.sciencedirect.com/science/article/pii/S0140673620305663/pdfft?md5=401bcc381502deab1c6f1b622be46b3c&amp;pid=1-s2.0-S0140673620305663-main.pdf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3. </w:t>
      </w:r>
      <w:r w:rsidR="0006245D" w:rsidRPr="00C770A2">
        <w:rPr>
          <w:b/>
        </w:rPr>
        <w:t>Comorbidities and multi-organ injuries in the treatment of COVID-19</w:t>
      </w:r>
    </w:p>
    <w:p w:rsidR="0006245D" w:rsidRPr="00C770A2" w:rsidRDefault="0006245D" w:rsidP="0006245D">
      <w:pPr>
        <w:rPr>
          <w:b/>
        </w:rPr>
      </w:pPr>
      <w:r w:rsidRPr="00C770A2">
        <w:rPr>
          <w:b/>
        </w:rPr>
        <w:t xml:space="preserve">The </w:t>
      </w:r>
      <w:proofErr w:type="spellStart"/>
      <w:r w:rsidRPr="00C770A2">
        <w:rPr>
          <w:b/>
        </w:rPr>
        <w:t>LancetIn</w:t>
      </w:r>
      <w:proofErr w:type="spellEnd"/>
      <w:r w:rsidRPr="00C770A2">
        <w:rPr>
          <w:b/>
        </w:rPr>
        <w:t xml:space="preserve"> press, corrected </w:t>
      </w:r>
      <w:proofErr w:type="spellStart"/>
      <w:r w:rsidRPr="00C770A2">
        <w:rPr>
          <w:b/>
        </w:rPr>
        <w:t>proofAvailable</w:t>
      </w:r>
      <w:proofErr w:type="spellEnd"/>
      <w:r w:rsidRPr="00C770A2">
        <w:rPr>
          <w:b/>
        </w:rPr>
        <w:t xml:space="preserve"> online 11 March 2020</w:t>
      </w:r>
    </w:p>
    <w:p w:rsidR="0006245D" w:rsidRDefault="0006245D" w:rsidP="0006245D">
      <w:proofErr w:type="spellStart"/>
      <w:r>
        <w:t>Tianbing</w:t>
      </w:r>
      <w:proofErr w:type="spellEnd"/>
      <w:r>
        <w:t xml:space="preserve"> Wang, </w:t>
      </w:r>
      <w:proofErr w:type="spellStart"/>
      <w:r>
        <w:t>Zhe</w:t>
      </w:r>
      <w:proofErr w:type="spellEnd"/>
      <w:r>
        <w:t xml:space="preserve"> Du, </w:t>
      </w:r>
      <w:proofErr w:type="spellStart"/>
      <w:r>
        <w:t>Fengxue</w:t>
      </w:r>
      <w:proofErr w:type="spellEnd"/>
      <w:r>
        <w:t xml:space="preserve"> Zhu, </w:t>
      </w:r>
      <w:proofErr w:type="spellStart"/>
      <w:r>
        <w:t>Zhaolong</w:t>
      </w:r>
      <w:proofErr w:type="spellEnd"/>
      <w:r>
        <w:t xml:space="preserve"> Cao, </w:t>
      </w:r>
      <w:proofErr w:type="spellStart"/>
      <w:r>
        <w:t>Baoguo</w:t>
      </w:r>
      <w:proofErr w:type="spellEnd"/>
      <w:r>
        <w:t xml:space="preserve"> Jiang</w:t>
      </w:r>
    </w:p>
    <w:p w:rsidR="0006245D" w:rsidRDefault="00A828A3" w:rsidP="0006245D">
      <w:hyperlink r:id="rId18" w:history="1">
        <w:r w:rsidR="00A85176" w:rsidRPr="000D0BA6">
          <w:rPr>
            <w:rStyle w:val="Hyperlink"/>
          </w:rPr>
          <w:t>https://www.sciencedirect.com/science/article/pii/S0140673620305584/pdfft?md5=5ffddabcc445b224c146463085f31fa3&amp;pid=1-s2.0-S0140673620305584-main.pdf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4. </w:t>
      </w:r>
      <w:r w:rsidR="0006245D" w:rsidRPr="00C770A2">
        <w:rPr>
          <w:b/>
        </w:rPr>
        <w:t xml:space="preserve">TH17 Responses in Cytokine Storm of COVID-19: An Emerging Target of JAK2 Inhibitor </w:t>
      </w:r>
      <w:proofErr w:type="spellStart"/>
      <w:r w:rsidR="0006245D" w:rsidRPr="00C770A2">
        <w:rPr>
          <w:b/>
        </w:rPr>
        <w:t>Fedratinib</w:t>
      </w:r>
      <w:proofErr w:type="spellEnd"/>
    </w:p>
    <w:p w:rsidR="0006245D" w:rsidRDefault="0006245D" w:rsidP="0006245D">
      <w:r>
        <w:t xml:space="preserve">Journal of Microbiology, Immunology and </w:t>
      </w:r>
      <w:proofErr w:type="spellStart"/>
      <w:r>
        <w:t>InfectionIn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proofErr w:type="spellStart"/>
      <w:r>
        <w:t>Dandan</w:t>
      </w:r>
      <w:proofErr w:type="spellEnd"/>
      <w:r>
        <w:t xml:space="preserve"> Wu, </w:t>
      </w:r>
      <w:proofErr w:type="spellStart"/>
      <w:r>
        <w:t>Xuexian</w:t>
      </w:r>
      <w:proofErr w:type="spellEnd"/>
      <w:r>
        <w:t xml:space="preserve"> O. Yang</w:t>
      </w:r>
    </w:p>
    <w:p w:rsidR="0006245D" w:rsidRDefault="00A828A3" w:rsidP="0006245D">
      <w:hyperlink r:id="rId19" w:history="1">
        <w:r w:rsidR="00A85176" w:rsidRPr="000D0BA6">
          <w:rPr>
            <w:rStyle w:val="Hyperlink"/>
          </w:rPr>
          <w:t>https://www.sciencedirect.com/science/article/pii/S1684118220300657/pdfft?md5=a7681b4e597002e4a7566898072455a0&amp;pid=1-s2.0-S1684118220300657-main.pdf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5. </w:t>
      </w:r>
      <w:r w:rsidR="0006245D" w:rsidRPr="00C770A2">
        <w:rPr>
          <w:b/>
        </w:rPr>
        <w:t xml:space="preserve">Early dynamics of transmission and control of COVID-19: a mathematical </w:t>
      </w:r>
      <w:proofErr w:type="spellStart"/>
      <w:r w:rsidR="0006245D" w:rsidRPr="00C770A2">
        <w:rPr>
          <w:b/>
        </w:rPr>
        <w:t>modelling</w:t>
      </w:r>
      <w:proofErr w:type="spellEnd"/>
      <w:r w:rsidR="0006245D" w:rsidRPr="00C770A2">
        <w:rPr>
          <w:b/>
        </w:rPr>
        <w:t xml:space="preserve"> study</w:t>
      </w:r>
    </w:p>
    <w:p w:rsidR="0006245D" w:rsidRDefault="0006245D" w:rsidP="0006245D">
      <w:r>
        <w:t xml:space="preserve">The Lancet Infectious </w:t>
      </w:r>
      <w:proofErr w:type="spellStart"/>
      <w:r>
        <w:t>DiseasesIn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r>
        <w:t xml:space="preserve">Adam J </w:t>
      </w:r>
      <w:proofErr w:type="spellStart"/>
      <w:r>
        <w:t>Kucharski</w:t>
      </w:r>
      <w:proofErr w:type="spellEnd"/>
      <w:r>
        <w:t xml:space="preserve">, Timothy W Russell, Charlie Diamond, Yang Liu, Centre for Mathematical </w:t>
      </w:r>
      <w:proofErr w:type="spellStart"/>
      <w:r>
        <w:t>Modelling</w:t>
      </w:r>
      <w:proofErr w:type="spellEnd"/>
      <w:r>
        <w:t xml:space="preserve"> of Infectious Diseases COVID-19 working group</w:t>
      </w:r>
    </w:p>
    <w:p w:rsidR="0006245D" w:rsidRDefault="00A828A3" w:rsidP="0006245D">
      <w:hyperlink r:id="rId20" w:history="1">
        <w:r w:rsidR="00A85176" w:rsidRPr="000D0BA6">
          <w:rPr>
            <w:rStyle w:val="Hyperlink"/>
          </w:rPr>
          <w:t>https://www.sciencedirect.com/science/article/pii/S1473309920301444/pdfft?md5=45d4b299dedc6fc385b07a332e9aedc2&amp;pid=1-s2.0-S1473309920301444-main.pdf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6. </w:t>
      </w:r>
      <w:r w:rsidR="0006245D" w:rsidRPr="00C770A2">
        <w:rPr>
          <w:b/>
        </w:rPr>
        <w:t>Can Nigeria contain the COVID-19 outbreak using lessons from recent epidemics?</w:t>
      </w:r>
    </w:p>
    <w:p w:rsidR="0006245D" w:rsidRDefault="0006245D" w:rsidP="0006245D">
      <w:r>
        <w:lastRenderedPageBreak/>
        <w:t xml:space="preserve">The Lancet Global </w:t>
      </w:r>
      <w:proofErr w:type="spellStart"/>
      <w:r>
        <w:t>HealthIn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proofErr w:type="spellStart"/>
      <w:r>
        <w:t>Bassey</w:t>
      </w:r>
      <w:proofErr w:type="spellEnd"/>
      <w:r>
        <w:t xml:space="preserve"> </w:t>
      </w:r>
      <w:proofErr w:type="spellStart"/>
      <w:r>
        <w:t>Ebenso</w:t>
      </w:r>
      <w:proofErr w:type="spellEnd"/>
      <w:r>
        <w:t xml:space="preserve">, </w:t>
      </w:r>
      <w:proofErr w:type="spellStart"/>
      <w:r>
        <w:t>Akaninyene</w:t>
      </w:r>
      <w:proofErr w:type="spellEnd"/>
      <w:r>
        <w:t xml:space="preserve"> </w:t>
      </w:r>
      <w:proofErr w:type="spellStart"/>
      <w:r>
        <w:t>Otu</w:t>
      </w:r>
      <w:proofErr w:type="spellEnd"/>
    </w:p>
    <w:p w:rsidR="0006245D" w:rsidRDefault="00A828A3" w:rsidP="0006245D">
      <w:hyperlink r:id="rId21" w:history="1">
        <w:r w:rsidR="00A85176" w:rsidRPr="000D0BA6">
          <w:rPr>
            <w:rStyle w:val="Hyperlink"/>
          </w:rPr>
          <w:t>https://www.sciencedirect.com/science/article/pii/S2214109X20301017/pdfft?md5=56bd8701de945a6d471300152a8c91ab&amp;pid=1-s2.0-S2214109X20301017-main.pdf</w:t>
        </w:r>
      </w:hyperlink>
    </w:p>
    <w:p w:rsidR="002546BA" w:rsidRDefault="002546BA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7. </w:t>
      </w:r>
      <w:r w:rsidR="0006245D" w:rsidRPr="00C770A2">
        <w:rPr>
          <w:b/>
        </w:rPr>
        <w:t>COVID-19: a potential public health problem for homeless populations</w:t>
      </w:r>
    </w:p>
    <w:p w:rsidR="0006245D" w:rsidRDefault="0006245D" w:rsidP="0006245D">
      <w:r>
        <w:t xml:space="preserve">The Lancet Public </w:t>
      </w:r>
      <w:proofErr w:type="spellStart"/>
      <w:r>
        <w:t>HealthIn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r>
        <w:t>Jack Tsai, Michal Wilson</w:t>
      </w:r>
    </w:p>
    <w:p w:rsidR="0006245D" w:rsidRDefault="00A828A3" w:rsidP="0006245D">
      <w:hyperlink r:id="rId22" w:history="1">
        <w:r w:rsidR="00A85176" w:rsidRPr="000D0BA6">
          <w:rPr>
            <w:rStyle w:val="Hyperlink"/>
          </w:rPr>
          <w:t>https://www.sciencedirect.com/science/article/pii/S2468266720300530/pdfft?md5=4a371789f75c96fe112ff0aec58bcf6a&amp;pid=1-s2.0-S2468266720300530-main.pdf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8. </w:t>
      </w:r>
      <w:proofErr w:type="spellStart"/>
      <w:r w:rsidR="0006245D" w:rsidRPr="00C770A2">
        <w:rPr>
          <w:b/>
        </w:rPr>
        <w:t>Arbidol</w:t>
      </w:r>
      <w:proofErr w:type="spellEnd"/>
      <w:r w:rsidR="0006245D" w:rsidRPr="00C770A2">
        <w:rPr>
          <w:b/>
        </w:rPr>
        <w:t xml:space="preserve"> combined with LPV/r versus LPV/r alone against Corona Virus Disease</w:t>
      </w:r>
      <w:r w:rsidR="0006245D">
        <w:t xml:space="preserve"> </w:t>
      </w:r>
      <w:r w:rsidR="0006245D" w:rsidRPr="00C770A2">
        <w:rPr>
          <w:b/>
        </w:rPr>
        <w:t>2019</w:t>
      </w:r>
      <w:proofErr w:type="gramStart"/>
      <w:r w:rsidR="0006245D" w:rsidRPr="00C770A2">
        <w:rPr>
          <w:b/>
        </w:rPr>
        <w:t>:a</w:t>
      </w:r>
      <w:proofErr w:type="gramEnd"/>
      <w:r w:rsidR="0006245D" w:rsidRPr="00C770A2">
        <w:rPr>
          <w:b/>
        </w:rPr>
        <w:t xml:space="preserve"> retrospective cohort study</w:t>
      </w:r>
    </w:p>
    <w:p w:rsidR="0006245D" w:rsidRDefault="0006245D" w:rsidP="0006245D">
      <w:r>
        <w:t xml:space="preserve">Journal of </w:t>
      </w:r>
      <w:proofErr w:type="spellStart"/>
      <w:r>
        <w:t>InfectionIn</w:t>
      </w:r>
      <w:proofErr w:type="spellEnd"/>
      <w:r>
        <w:t xml:space="preserve"> press, journal pre-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proofErr w:type="spellStart"/>
      <w:r>
        <w:t>Lisi</w:t>
      </w:r>
      <w:proofErr w:type="spellEnd"/>
      <w:r>
        <w:t xml:space="preserve"> Deng, </w:t>
      </w:r>
      <w:proofErr w:type="spellStart"/>
      <w:r>
        <w:t>Chunna</w:t>
      </w:r>
      <w:proofErr w:type="spellEnd"/>
      <w:r>
        <w:t xml:space="preserve"> Li, Qi </w:t>
      </w:r>
      <w:proofErr w:type="spellStart"/>
      <w:r>
        <w:t>Zeng</w:t>
      </w:r>
      <w:proofErr w:type="spellEnd"/>
      <w:r>
        <w:t xml:space="preserve">, Xi Liu, </w:t>
      </w:r>
      <w:proofErr w:type="spellStart"/>
      <w:r>
        <w:t>Jinyu</w:t>
      </w:r>
      <w:proofErr w:type="spellEnd"/>
      <w:r>
        <w:t xml:space="preserve"> Xia</w:t>
      </w:r>
    </w:p>
    <w:p w:rsidR="0006245D" w:rsidRDefault="00A828A3" w:rsidP="0006245D">
      <w:hyperlink r:id="rId23" w:history="1">
        <w:r w:rsidR="00A85176" w:rsidRPr="000D0BA6">
          <w:rPr>
            <w:rStyle w:val="Hyperlink"/>
          </w:rPr>
          <w:t>https://www.sciencedirect.com/science/article/pii/S0163445320301134/pdfft?md5=8e48739362b1ab6e31ac56eeb69ac27a&amp;pid=1-s2.0-S0163445320301134-main.pdf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9. </w:t>
      </w:r>
      <w:r w:rsidR="0006245D" w:rsidRPr="00C770A2">
        <w:rPr>
          <w:b/>
        </w:rPr>
        <w:t>Are patients with hypertension and diabetes mellitus at increased risk for COVID-19 infection?</w:t>
      </w:r>
    </w:p>
    <w:p w:rsidR="0006245D" w:rsidRDefault="0006245D" w:rsidP="0006245D">
      <w:r>
        <w:t xml:space="preserve">The Lancet Respiratory </w:t>
      </w:r>
      <w:proofErr w:type="spellStart"/>
      <w:r>
        <w:t>MedicineIn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r>
        <w:t xml:space="preserve">Lei Fang, George </w:t>
      </w:r>
      <w:proofErr w:type="spellStart"/>
      <w:r>
        <w:t>Karakiulakis</w:t>
      </w:r>
      <w:proofErr w:type="spellEnd"/>
      <w:r>
        <w:t>, Michael Roth</w:t>
      </w:r>
    </w:p>
    <w:p w:rsidR="0006245D" w:rsidRDefault="00A828A3" w:rsidP="0006245D">
      <w:hyperlink r:id="rId24" w:history="1">
        <w:r w:rsidR="00A85176" w:rsidRPr="000D0BA6">
          <w:rPr>
            <w:rStyle w:val="Hyperlink"/>
          </w:rPr>
          <w:t>https://www.sciencedirect.com/science/article/pii/S2213260020301168/pdfft?md5=ebb95fe204cd450e92dc082e763138d8&amp;pid=1-s2.0-S2213260020301168-main.pdf</w:t>
        </w:r>
      </w:hyperlink>
    </w:p>
    <w:p w:rsidR="0006245D" w:rsidRDefault="0006245D" w:rsidP="0006245D"/>
    <w:p w:rsidR="0006245D" w:rsidRPr="00C770A2" w:rsidRDefault="002546BA" w:rsidP="0006245D">
      <w:pPr>
        <w:rPr>
          <w:b/>
        </w:rPr>
      </w:pPr>
      <w:r w:rsidRPr="00C770A2">
        <w:rPr>
          <w:b/>
        </w:rPr>
        <w:t xml:space="preserve">10. </w:t>
      </w:r>
      <w:r w:rsidR="0006245D" w:rsidRPr="00C770A2">
        <w:rPr>
          <w:b/>
        </w:rPr>
        <w:t>Implications of COVID-19 for patients with pre-existing digestive diseases</w:t>
      </w:r>
    </w:p>
    <w:p w:rsidR="0006245D" w:rsidRDefault="0006245D" w:rsidP="0006245D">
      <w:r>
        <w:t xml:space="preserve">The Lancet Gastroenterology &amp; </w:t>
      </w:r>
      <w:proofErr w:type="spellStart"/>
      <w:r>
        <w:t>HepatologyIn</w:t>
      </w:r>
      <w:proofErr w:type="spellEnd"/>
      <w:r>
        <w:t xml:space="preserve"> press, corrected </w:t>
      </w:r>
      <w:proofErr w:type="spellStart"/>
      <w:r>
        <w:t>proofAvailable</w:t>
      </w:r>
      <w:proofErr w:type="spellEnd"/>
      <w:r>
        <w:t xml:space="preserve"> online 11 March 2020</w:t>
      </w:r>
    </w:p>
    <w:p w:rsidR="0006245D" w:rsidRDefault="0006245D" w:rsidP="0006245D">
      <w:proofErr w:type="spellStart"/>
      <w:r>
        <w:t>Ren</w:t>
      </w:r>
      <w:proofErr w:type="spellEnd"/>
      <w:r>
        <w:t xml:space="preserve"> Mao, </w:t>
      </w:r>
      <w:proofErr w:type="spellStart"/>
      <w:r>
        <w:t>Jie</w:t>
      </w:r>
      <w:proofErr w:type="spellEnd"/>
      <w:r>
        <w:t xml:space="preserve"> Liang, Jun </w:t>
      </w:r>
      <w:proofErr w:type="spellStart"/>
      <w:r>
        <w:t>Shen</w:t>
      </w:r>
      <w:proofErr w:type="spellEnd"/>
      <w:r>
        <w:t xml:space="preserve">, </w:t>
      </w:r>
      <w:proofErr w:type="spellStart"/>
      <w:r>
        <w:t>Subrata</w:t>
      </w:r>
      <w:proofErr w:type="spellEnd"/>
      <w:r>
        <w:t xml:space="preserve"> </w:t>
      </w:r>
      <w:proofErr w:type="spellStart"/>
      <w:r>
        <w:t>Ghosh</w:t>
      </w:r>
      <w:proofErr w:type="spellEnd"/>
      <w:r>
        <w:t>, Chinese IBD Quality Care Evaluation Center Committee</w:t>
      </w:r>
    </w:p>
    <w:p w:rsidR="0006245D" w:rsidRDefault="00A828A3" w:rsidP="0006245D">
      <w:hyperlink r:id="rId25" w:history="1">
        <w:r w:rsidR="00A85176" w:rsidRPr="000D0BA6">
          <w:rPr>
            <w:rStyle w:val="Hyperlink"/>
          </w:rPr>
          <w:t>https://www.sciencedirect.com/science/article/pii/S2468125320300765/pdfft?md5=98730d26d8c33eba43ae6a2efe62d393&amp;pid=1-s2.0-S2468125320300765-main.pdf</w:t>
        </w:r>
      </w:hyperlink>
    </w:p>
    <w:p w:rsidR="006C361A" w:rsidRPr="006C361A" w:rsidRDefault="006C361A" w:rsidP="00A95ECE">
      <w:pPr>
        <w:jc w:val="both"/>
      </w:pPr>
    </w:p>
    <w:p w:rsidR="002D08AC" w:rsidRDefault="00535115" w:rsidP="002D08AC">
      <w:pPr>
        <w:pStyle w:val="Heading1"/>
        <w:spacing w:befor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646">
        <w:rPr>
          <w:rFonts w:ascii="Times New Roman" w:hAnsi="Times New Roman" w:cs="Times New Roman"/>
          <w:b/>
          <w:color w:val="FF0000"/>
          <w:sz w:val="28"/>
          <w:szCs w:val="28"/>
        </w:rPr>
        <w:t>SPRINGER NATURE</w:t>
      </w:r>
    </w:p>
    <w:p w:rsidR="002D08AC" w:rsidRPr="002D08AC" w:rsidRDefault="002D08AC" w:rsidP="002D08AC"/>
    <w:p w:rsidR="002D08AC" w:rsidRPr="002D08AC" w:rsidRDefault="002D08AC" w:rsidP="002D08AC">
      <w:pPr>
        <w:rPr>
          <w:b/>
        </w:rPr>
      </w:pPr>
      <w:r w:rsidRPr="002D08AC">
        <w:rPr>
          <w:b/>
        </w:rPr>
        <w:lastRenderedPageBreak/>
        <w:t xml:space="preserve">1. Proposal of a low-dose, long-pitch, dual-source chest CT protocol on third-generation dual-source CT using a tin filter for spectral shaping at 100 </w:t>
      </w:r>
      <w:proofErr w:type="spellStart"/>
      <w:r w:rsidRPr="002D08AC">
        <w:rPr>
          <w:b/>
        </w:rPr>
        <w:t>kVp</w:t>
      </w:r>
      <w:proofErr w:type="spellEnd"/>
      <w:r w:rsidRPr="002D08AC">
        <w:rPr>
          <w:b/>
        </w:rPr>
        <w:t xml:space="preserve"> for </w:t>
      </w:r>
      <w:proofErr w:type="spellStart"/>
      <w:r w:rsidRPr="002D08AC">
        <w:rPr>
          <w:b/>
        </w:rPr>
        <w:t>CoronaVirus</w:t>
      </w:r>
      <w:proofErr w:type="spellEnd"/>
      <w:r w:rsidRPr="002D08AC">
        <w:rPr>
          <w:b/>
        </w:rPr>
        <w:t xml:space="preserve"> Disease 2019 (COVID-19) patients: a feasibility study</w:t>
      </w:r>
    </w:p>
    <w:p w:rsidR="002D08AC" w:rsidRDefault="002D08AC" w:rsidP="002D08AC">
      <w:r>
        <w:t xml:space="preserve">Andrea </w:t>
      </w:r>
      <w:proofErr w:type="spellStart"/>
      <w:r>
        <w:t>Agostini</w:t>
      </w:r>
      <w:proofErr w:type="spellEnd"/>
      <w:r>
        <w:t xml:space="preserve">, Chiara </w:t>
      </w:r>
      <w:proofErr w:type="spellStart"/>
      <w:r>
        <w:t>Floridi</w:t>
      </w:r>
      <w:proofErr w:type="spellEnd"/>
      <w:r>
        <w:t xml:space="preserve">, Alessandra </w:t>
      </w:r>
      <w:proofErr w:type="spellStart"/>
      <w:r>
        <w:t>Borgheresi</w:t>
      </w:r>
      <w:proofErr w:type="spellEnd"/>
      <w:r>
        <w:t xml:space="preserve">… in La </w:t>
      </w:r>
      <w:proofErr w:type="spellStart"/>
      <w:r>
        <w:t>radiologia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(2020)</w:t>
      </w:r>
    </w:p>
    <w:p w:rsidR="002D08AC" w:rsidRDefault="00A828A3" w:rsidP="002D08AC">
      <w:hyperlink r:id="rId26" w:history="1">
        <w:r w:rsidR="002D08AC" w:rsidRPr="00562C4E">
          <w:rPr>
            <w:rStyle w:val="Hyperlink"/>
          </w:rPr>
          <w:t>https://link.springer.com/content/pdf/10.1007%2Fs11547-020-01179-x.pdf</w:t>
        </w:r>
      </w:hyperlink>
    </w:p>
    <w:p w:rsidR="002D08AC" w:rsidRDefault="002D08AC" w:rsidP="002D08AC"/>
    <w:p w:rsidR="002D08AC" w:rsidRPr="002D08AC" w:rsidRDefault="002D08AC" w:rsidP="002D08AC">
      <w:pPr>
        <w:rPr>
          <w:b/>
        </w:rPr>
      </w:pPr>
      <w:r w:rsidRPr="002D08AC">
        <w:rPr>
          <w:b/>
        </w:rPr>
        <w:t>2. A comprehensive Chinese experience against SARS-CoV-2 in ophthalmology</w:t>
      </w:r>
    </w:p>
    <w:p w:rsidR="002D08AC" w:rsidRDefault="002D08AC" w:rsidP="002D08AC">
      <w:r>
        <w:t xml:space="preserve">A-Yong Yu, </w:t>
      </w:r>
      <w:proofErr w:type="spellStart"/>
      <w:r>
        <w:t>Ruixue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, </w:t>
      </w:r>
      <w:proofErr w:type="spellStart"/>
      <w:r>
        <w:t>Xu</w:t>
      </w:r>
      <w:proofErr w:type="spellEnd"/>
      <w:r>
        <w:t xml:space="preserve"> Shao, </w:t>
      </w:r>
      <w:proofErr w:type="spellStart"/>
      <w:r>
        <w:t>Anpeng</w:t>
      </w:r>
      <w:proofErr w:type="spellEnd"/>
      <w:r>
        <w:t xml:space="preserve"> Pan, </w:t>
      </w:r>
      <w:proofErr w:type="spellStart"/>
      <w:r>
        <w:t>Kaijing</w:t>
      </w:r>
      <w:proofErr w:type="spellEnd"/>
      <w:r>
        <w:t xml:space="preserve"> Zhou, </w:t>
      </w:r>
      <w:proofErr w:type="spellStart"/>
      <w:r>
        <w:t>Jinhai</w:t>
      </w:r>
      <w:proofErr w:type="spellEnd"/>
      <w:r>
        <w:t xml:space="preserve"> Huang in Eye and Vision (2020)</w:t>
      </w:r>
    </w:p>
    <w:p w:rsidR="002D08AC" w:rsidRDefault="00A828A3" w:rsidP="002D08AC">
      <w:pPr>
        <w:rPr>
          <w:rStyle w:val="Hyperlink"/>
        </w:rPr>
      </w:pPr>
      <w:hyperlink r:id="rId27" w:history="1">
        <w:r w:rsidR="002D08AC" w:rsidRPr="00562C4E">
          <w:rPr>
            <w:rStyle w:val="Hyperlink"/>
          </w:rPr>
          <w:t>https://link.springer.com/content/pdf/10.1186%2Fs40662-020-00187-2.pdf</w:t>
        </w:r>
      </w:hyperlink>
    </w:p>
    <w:p w:rsidR="009613E1" w:rsidRDefault="009613E1" w:rsidP="002D08AC">
      <w:pPr>
        <w:rPr>
          <w:rStyle w:val="Hyperlink"/>
        </w:rPr>
      </w:pPr>
    </w:p>
    <w:p w:rsidR="009613E1" w:rsidRPr="009613E1" w:rsidRDefault="009613E1" w:rsidP="009613E1">
      <w:pPr>
        <w:rPr>
          <w:b/>
        </w:rPr>
      </w:pPr>
      <w:r w:rsidRPr="009613E1">
        <w:rPr>
          <w:b/>
        </w:rPr>
        <w:t>3. Coronavirus: Update Related to the Current Outbreak of COVID-19</w:t>
      </w:r>
    </w:p>
    <w:p w:rsidR="009613E1" w:rsidRDefault="009613E1" w:rsidP="009613E1">
      <w:r>
        <w:t xml:space="preserve">Giovanni </w:t>
      </w:r>
      <w:proofErr w:type="spellStart"/>
      <w:r>
        <w:t>Gabutti</w:t>
      </w:r>
      <w:proofErr w:type="spellEnd"/>
      <w:r>
        <w:t xml:space="preserve">, Erica </w:t>
      </w:r>
      <w:proofErr w:type="spellStart"/>
      <w:r>
        <w:t>d’Anchera</w:t>
      </w:r>
      <w:proofErr w:type="spellEnd"/>
      <w:r>
        <w:t xml:space="preserve">, Federica </w:t>
      </w:r>
      <w:proofErr w:type="spellStart"/>
      <w:r>
        <w:t>Sandri</w:t>
      </w:r>
      <w:proofErr w:type="spellEnd"/>
      <w:r>
        <w:t>… in Infectious Diseases and Therapy (2020</w:t>
      </w:r>
    </w:p>
    <w:p w:rsidR="009613E1" w:rsidRDefault="00A828A3" w:rsidP="009613E1">
      <w:hyperlink r:id="rId28" w:history="1">
        <w:r w:rsidR="009613E1" w:rsidRPr="00621594">
          <w:rPr>
            <w:rStyle w:val="Hyperlink"/>
          </w:rPr>
          <w:t>https://link.springer.com/content/pdf/10.1007%2Fs40121-020-00295-5.pdf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4. Providing pharmacy services at cabin hospitals at the coronavirus epicenter in China</w:t>
      </w:r>
    </w:p>
    <w:p w:rsidR="009613E1" w:rsidRDefault="009613E1" w:rsidP="009613E1">
      <w:r>
        <w:t xml:space="preserve">Long </w:t>
      </w:r>
      <w:proofErr w:type="spellStart"/>
      <w:r>
        <w:t>Meng</w:t>
      </w:r>
      <w:proofErr w:type="spellEnd"/>
      <w:r>
        <w:t xml:space="preserve">, </w:t>
      </w:r>
      <w:proofErr w:type="spellStart"/>
      <w:r>
        <w:t>Feng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</w:t>
      </w:r>
      <w:proofErr w:type="spellStart"/>
      <w:r>
        <w:t>Shusen</w:t>
      </w:r>
      <w:proofErr w:type="spellEnd"/>
      <w:r>
        <w:t xml:space="preserve"> Sun in International Journal of Clinical Pharmacy (2020)</w:t>
      </w:r>
    </w:p>
    <w:p w:rsidR="009613E1" w:rsidRDefault="00A828A3" w:rsidP="009613E1">
      <w:hyperlink r:id="rId29" w:history="1">
        <w:r w:rsidR="009613E1" w:rsidRPr="00621594">
          <w:rPr>
            <w:rStyle w:val="Hyperlink"/>
          </w:rPr>
          <w:t>https://link.springer.com/content/pdf/10.1007%2Fs11096-020-01020-5.pdf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5. COVID-19 Outbreak: an Update on Therapeutic Options</w:t>
      </w:r>
    </w:p>
    <w:p w:rsidR="009613E1" w:rsidRDefault="009613E1" w:rsidP="009613E1">
      <w:proofErr w:type="spellStart"/>
      <w:r>
        <w:t>Kalpana</w:t>
      </w:r>
      <w:proofErr w:type="spellEnd"/>
      <w:r>
        <w:t xml:space="preserve"> </w:t>
      </w:r>
      <w:proofErr w:type="spellStart"/>
      <w:r>
        <w:t>Panati</w:t>
      </w:r>
      <w:proofErr w:type="spellEnd"/>
      <w:r>
        <w:t xml:space="preserve">, </w:t>
      </w:r>
      <w:proofErr w:type="spellStart"/>
      <w:r>
        <w:t>Venkata</w:t>
      </w:r>
      <w:proofErr w:type="spellEnd"/>
      <w:r>
        <w:t xml:space="preserve"> </w:t>
      </w:r>
      <w:proofErr w:type="spellStart"/>
      <w:r>
        <w:t>Ramireddy</w:t>
      </w:r>
      <w:proofErr w:type="spellEnd"/>
      <w:r>
        <w:t xml:space="preserve"> </w:t>
      </w:r>
      <w:proofErr w:type="spellStart"/>
      <w:r>
        <w:t>Narala</w:t>
      </w:r>
      <w:proofErr w:type="spellEnd"/>
      <w:r>
        <w:t xml:space="preserve"> in SN Comprehensive Clinical Medicine (2020)</w:t>
      </w:r>
    </w:p>
    <w:p w:rsidR="009613E1" w:rsidRDefault="00A828A3" w:rsidP="009613E1">
      <w:hyperlink r:id="rId30" w:history="1">
        <w:r w:rsidR="009613E1" w:rsidRPr="00621594">
          <w:rPr>
            <w:rStyle w:val="Hyperlink"/>
          </w:rPr>
          <w:t>https://link.springer.com/content/pdf/10.1007%2Fs42399-020-00264-6.pdf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6. The Rapid Assessment and Early Warning Models for COVID-19</w:t>
      </w:r>
    </w:p>
    <w:p w:rsidR="009613E1" w:rsidRDefault="009613E1" w:rsidP="009613E1">
      <w:proofErr w:type="spellStart"/>
      <w:r>
        <w:t>Zhihua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, </w:t>
      </w:r>
      <w:proofErr w:type="spellStart"/>
      <w:r>
        <w:t>Yue</w:t>
      </w:r>
      <w:proofErr w:type="spellEnd"/>
      <w:r>
        <w:t xml:space="preserve"> Gong, </w:t>
      </w:r>
      <w:proofErr w:type="spellStart"/>
      <w:r>
        <w:t>Xiaodong</w:t>
      </w:r>
      <w:proofErr w:type="spellEnd"/>
      <w:r>
        <w:t xml:space="preserve"> </w:t>
      </w:r>
      <w:proofErr w:type="spellStart"/>
      <w:r>
        <w:t>Tian</w:t>
      </w:r>
      <w:proofErr w:type="spellEnd"/>
      <w:r>
        <w:t xml:space="preserve">, Ying Cao, </w:t>
      </w:r>
      <w:proofErr w:type="spellStart"/>
      <w:r>
        <w:t>Wenjun</w:t>
      </w:r>
      <w:proofErr w:type="spellEnd"/>
      <w:r>
        <w:t xml:space="preserve"> Liu, Jing Li in </w:t>
      </w:r>
      <w:proofErr w:type="spellStart"/>
      <w:r>
        <w:t>Virologica</w:t>
      </w:r>
      <w:proofErr w:type="spellEnd"/>
      <w:r>
        <w:t xml:space="preserve"> </w:t>
      </w:r>
      <w:proofErr w:type="spellStart"/>
      <w:r>
        <w:t>Sinica</w:t>
      </w:r>
      <w:proofErr w:type="spellEnd"/>
      <w:r>
        <w:t xml:space="preserve"> (2020)</w:t>
      </w:r>
    </w:p>
    <w:p w:rsidR="009613E1" w:rsidRDefault="00A828A3" w:rsidP="009613E1">
      <w:hyperlink r:id="rId31" w:history="1">
        <w:r w:rsidR="009613E1" w:rsidRPr="00621594">
          <w:rPr>
            <w:rStyle w:val="Hyperlink"/>
          </w:rPr>
          <w:t>https://link.springer.com/content/pdf/10.1007%2Fs12250-020-00219-0.pdf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7. Traditional Chinese herbal medicine for treating novel coronavirus (COVID-19) pneumonia: protocol for a systematic review and meta-analysis</w:t>
      </w:r>
    </w:p>
    <w:p w:rsidR="009613E1" w:rsidRDefault="009613E1" w:rsidP="009613E1">
      <w:proofErr w:type="spellStart"/>
      <w:r>
        <w:t>Yuxi</w:t>
      </w:r>
      <w:proofErr w:type="spellEnd"/>
      <w:r>
        <w:t xml:space="preserve"> Li, </w:t>
      </w:r>
      <w:proofErr w:type="spellStart"/>
      <w:r>
        <w:t>Xiaobo</w:t>
      </w:r>
      <w:proofErr w:type="spellEnd"/>
      <w:r>
        <w:t xml:space="preserve"> Liu, </w:t>
      </w:r>
      <w:proofErr w:type="spellStart"/>
      <w:r>
        <w:t>Liuxue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, Juan Li, </w:t>
      </w:r>
      <w:proofErr w:type="spellStart"/>
      <w:r>
        <w:t>Dongling</w:t>
      </w:r>
      <w:proofErr w:type="spellEnd"/>
      <w:r>
        <w:t xml:space="preserve"> </w:t>
      </w:r>
      <w:proofErr w:type="spellStart"/>
      <w:r>
        <w:t>Zhong</w:t>
      </w:r>
      <w:proofErr w:type="spellEnd"/>
      <w:r>
        <w:t>… in Systematic Reviews (2020)</w:t>
      </w:r>
    </w:p>
    <w:p w:rsidR="009613E1" w:rsidRDefault="00A828A3" w:rsidP="009613E1">
      <w:hyperlink r:id="rId32" w:history="1">
        <w:r w:rsidR="009613E1" w:rsidRPr="00621594">
          <w:rPr>
            <w:rStyle w:val="Hyperlink"/>
          </w:rPr>
          <w:t>https://link.springer.com/content/pdf/10.1186%2Fs13643-020-01343-4.pdf</w:t>
        </w:r>
      </w:hyperlink>
    </w:p>
    <w:p w:rsidR="009613E1" w:rsidRPr="009613E1" w:rsidRDefault="009613E1" w:rsidP="009613E1">
      <w:pPr>
        <w:rPr>
          <w:b/>
        </w:rPr>
      </w:pPr>
      <w:r w:rsidRPr="009613E1">
        <w:rPr>
          <w:b/>
        </w:rPr>
        <w:lastRenderedPageBreak/>
        <w:t>8. Olfactory and gustatory dysfunctions as a clinical presentation of mild-to-moderate forms of the coronavirus disease (COVID-19): a multicenter European study</w:t>
      </w:r>
    </w:p>
    <w:p w:rsidR="009613E1" w:rsidRDefault="009613E1" w:rsidP="009613E1">
      <w:r>
        <w:t xml:space="preserve">Jerome R. </w:t>
      </w:r>
      <w:proofErr w:type="spellStart"/>
      <w:r>
        <w:t>Lechien</w:t>
      </w:r>
      <w:proofErr w:type="spellEnd"/>
      <w:r>
        <w:t xml:space="preserve">, Carlos M. </w:t>
      </w:r>
      <w:proofErr w:type="spellStart"/>
      <w:r>
        <w:t>Chiesa-Estomba</w:t>
      </w:r>
      <w:proofErr w:type="spellEnd"/>
      <w:r>
        <w:t xml:space="preserve">… in European Archives of </w:t>
      </w:r>
      <w:proofErr w:type="spellStart"/>
      <w:r>
        <w:t>Oto</w:t>
      </w:r>
      <w:proofErr w:type="spellEnd"/>
      <w:r>
        <w:t>-Rhino-Laryngology (2020)</w:t>
      </w:r>
    </w:p>
    <w:p w:rsidR="009613E1" w:rsidRDefault="00A828A3" w:rsidP="009613E1">
      <w:hyperlink r:id="rId33" w:history="1">
        <w:r w:rsidR="009613E1" w:rsidRPr="00621594">
          <w:rPr>
            <w:rStyle w:val="Hyperlink"/>
          </w:rPr>
          <w:t>https://link.springer.com/content/pdf/10.1007%2Fs00405-020-05965-1.pdf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9. Difference of coagulation features between severe pneumonia induced by SARS-CoV2 and non-SARS-CoV2</w:t>
      </w:r>
    </w:p>
    <w:p w:rsidR="009613E1" w:rsidRDefault="009613E1" w:rsidP="009613E1">
      <w:proofErr w:type="spellStart"/>
      <w:r>
        <w:t>Shiyu</w:t>
      </w:r>
      <w:proofErr w:type="spellEnd"/>
      <w:r>
        <w:t xml:space="preserve"> Yin, Ming Huang, </w:t>
      </w:r>
      <w:proofErr w:type="spellStart"/>
      <w:r>
        <w:t>Dengju</w:t>
      </w:r>
      <w:proofErr w:type="spellEnd"/>
      <w:r>
        <w:t xml:space="preserve"> Li, </w:t>
      </w:r>
      <w:proofErr w:type="spellStart"/>
      <w:r>
        <w:t>Ning</w:t>
      </w:r>
      <w:proofErr w:type="spellEnd"/>
      <w:r>
        <w:t xml:space="preserve"> Tang in Journal of Thrombosis and Thrombolysis (2020)</w:t>
      </w:r>
    </w:p>
    <w:p w:rsidR="009613E1" w:rsidRDefault="00A828A3" w:rsidP="009613E1">
      <w:hyperlink r:id="rId34" w:history="1">
        <w:r w:rsidR="009613E1" w:rsidRPr="00621594">
          <w:rPr>
            <w:rStyle w:val="Hyperlink"/>
          </w:rPr>
          <w:t>https://link.springer.com/content/pdf/10.1007%2Fs11239-020-02105-8.pdf</w:t>
        </w:r>
      </w:hyperlink>
    </w:p>
    <w:p w:rsidR="009613E1" w:rsidRDefault="009613E1" w:rsidP="009613E1"/>
    <w:p w:rsidR="009613E1" w:rsidRPr="009613E1" w:rsidRDefault="009613E1" w:rsidP="009613E1">
      <w:pPr>
        <w:rPr>
          <w:b/>
        </w:rPr>
      </w:pPr>
      <w:r w:rsidRPr="009613E1">
        <w:rPr>
          <w:b/>
        </w:rPr>
        <w:t>10. A case report of COVID-19 with false negative RT-PCR test: necessity of chest CT</w:t>
      </w:r>
    </w:p>
    <w:p w:rsidR="009613E1" w:rsidRDefault="009613E1" w:rsidP="009613E1">
      <w:proofErr w:type="spellStart"/>
      <w:r>
        <w:t>Hao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, </w:t>
      </w:r>
      <w:proofErr w:type="spellStart"/>
      <w:r>
        <w:t>Yujian</w:t>
      </w:r>
      <w:proofErr w:type="spellEnd"/>
      <w:r>
        <w:t xml:space="preserve"> Liu, </w:t>
      </w:r>
      <w:proofErr w:type="spellStart"/>
      <w:r>
        <w:t>Minli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, </w:t>
      </w:r>
      <w:proofErr w:type="spellStart"/>
      <w:r>
        <w:t>Jianquan</w:t>
      </w:r>
      <w:proofErr w:type="spellEnd"/>
      <w:r>
        <w:t xml:space="preserve"> </w:t>
      </w:r>
      <w:proofErr w:type="spellStart"/>
      <w:r>
        <w:t>Zhong</w:t>
      </w:r>
      <w:proofErr w:type="spellEnd"/>
      <w:r>
        <w:t xml:space="preserve"> in Japanese Journal of Radiology (2020)</w:t>
      </w:r>
    </w:p>
    <w:p w:rsidR="009613E1" w:rsidRDefault="00A828A3" w:rsidP="009613E1">
      <w:hyperlink r:id="rId35" w:history="1">
        <w:r w:rsidR="009613E1" w:rsidRPr="00621594">
          <w:rPr>
            <w:rStyle w:val="Hyperlink"/>
          </w:rPr>
          <w:t>https://link.springer.com/content/pdf/10.1007%2Fs11604-020-00967-9.pdf</w:t>
        </w:r>
      </w:hyperlink>
    </w:p>
    <w:p w:rsidR="008011C6" w:rsidRDefault="008011C6" w:rsidP="008011C6"/>
    <w:p w:rsidR="00E42BB0" w:rsidRDefault="00E42BB0" w:rsidP="008011C6">
      <w:pPr>
        <w:pStyle w:val="Heading1"/>
        <w:spacing w:befor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2BB0">
        <w:rPr>
          <w:rFonts w:ascii="Times New Roman" w:hAnsi="Times New Roman" w:cs="Times New Roman"/>
          <w:b/>
          <w:color w:val="FF0000"/>
          <w:sz w:val="28"/>
          <w:szCs w:val="28"/>
        </w:rPr>
        <w:t>EBSCOHOST</w:t>
      </w:r>
    </w:p>
    <w:p w:rsidR="00E42BB0" w:rsidRDefault="00E42BB0" w:rsidP="00E42BB0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1. </w:t>
      </w:r>
      <w:r w:rsidR="00AC66D9" w:rsidRPr="009B158F">
        <w:rPr>
          <w:b/>
        </w:rPr>
        <w:t>Evidence that higher temperatures are associated with lower incidence of</w:t>
      </w:r>
      <w:r w:rsidR="00AC66D9">
        <w:t xml:space="preserve"> </w:t>
      </w:r>
      <w:r w:rsidR="00AC66D9" w:rsidRPr="009B158F">
        <w:rPr>
          <w:b/>
        </w:rPr>
        <w:t>COVID-19 in pandemic state, cumulative cases reported up to March 27, 2020</w:t>
      </w:r>
    </w:p>
    <w:p w:rsidR="00AC66D9" w:rsidRDefault="00AC66D9" w:rsidP="00AC66D9">
      <w:r>
        <w:t>Michael Triplett</w:t>
      </w:r>
    </w:p>
    <w:p w:rsidR="00AC66D9" w:rsidRDefault="00A828A3" w:rsidP="00AC66D9">
      <w:hyperlink r:id="rId36" w:history="1">
        <w:r w:rsidR="009B158F" w:rsidRPr="00621594">
          <w:rPr>
            <w:rStyle w:val="Hyperlink"/>
          </w:rPr>
          <w:t>https://www.medrxiv.org/content/10.1101/2020.04.02.20051524v2.full.pdf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2. </w:t>
      </w:r>
      <w:r w:rsidR="00AC66D9" w:rsidRPr="009B158F">
        <w:rPr>
          <w:b/>
        </w:rPr>
        <w:t>A data-driven model for predicting the course of COVID-19 epidemic with applications for China, Korea, Italy, Germany, Spain, UK and USA</w:t>
      </w:r>
    </w:p>
    <w:p w:rsidR="00AC66D9" w:rsidRDefault="00AC66D9" w:rsidP="00AC66D9">
      <w:proofErr w:type="spellStart"/>
      <w:r>
        <w:t>Norden</w:t>
      </w:r>
      <w:proofErr w:type="spellEnd"/>
      <w:r>
        <w:t xml:space="preserve"> E Huang, </w:t>
      </w:r>
      <w:proofErr w:type="spellStart"/>
      <w:r>
        <w:t>Fangli</w:t>
      </w:r>
      <w:proofErr w:type="spellEnd"/>
      <w:r>
        <w:t xml:space="preserve"> </w:t>
      </w:r>
      <w:proofErr w:type="spellStart"/>
      <w:r>
        <w:t>Qiao</w:t>
      </w:r>
      <w:proofErr w:type="spellEnd"/>
      <w:r>
        <w:t xml:space="preserve">, </w:t>
      </w:r>
      <w:proofErr w:type="spellStart"/>
      <w:r>
        <w:t>Ka</w:t>
      </w:r>
      <w:proofErr w:type="spellEnd"/>
      <w:r>
        <w:t>-Kit Tung</w:t>
      </w:r>
    </w:p>
    <w:p w:rsidR="00AC66D9" w:rsidRDefault="00A828A3" w:rsidP="00AC66D9">
      <w:hyperlink r:id="rId37" w:history="1">
        <w:r w:rsidR="009B158F" w:rsidRPr="00621594">
          <w:rPr>
            <w:rStyle w:val="Hyperlink"/>
          </w:rPr>
          <w:t>https://www.medrxiv.org/content/10.1101/2020.03.28.20046177v2.full.pdf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3. </w:t>
      </w:r>
      <w:r w:rsidR="00AC66D9" w:rsidRPr="009B158F">
        <w:rPr>
          <w:b/>
        </w:rPr>
        <w:t>Sustainable social distancing through facemask use and testing during the Covid-19 pandemic</w:t>
      </w:r>
    </w:p>
    <w:p w:rsidR="00AC66D9" w:rsidRDefault="00AC66D9" w:rsidP="00AC66D9">
      <w:r>
        <w:t xml:space="preserve">Diego </w:t>
      </w:r>
      <w:proofErr w:type="spellStart"/>
      <w:r>
        <w:t>Chowell</w:t>
      </w:r>
      <w:proofErr w:type="spellEnd"/>
      <w:r>
        <w:t xml:space="preserve">, Gerardo </w:t>
      </w:r>
      <w:proofErr w:type="spellStart"/>
      <w:r>
        <w:t>Chowell</w:t>
      </w:r>
      <w:proofErr w:type="spellEnd"/>
      <w:r>
        <w:t xml:space="preserve">, </w:t>
      </w:r>
      <w:proofErr w:type="spellStart"/>
      <w:r>
        <w:t>Kimberlyn</w:t>
      </w:r>
      <w:proofErr w:type="spellEnd"/>
      <w:r>
        <w:t xml:space="preserve"> </w:t>
      </w:r>
      <w:proofErr w:type="spellStart"/>
      <w:r>
        <w:t>Roosa</w:t>
      </w:r>
      <w:proofErr w:type="spellEnd"/>
      <w:r>
        <w:t xml:space="preserve">, </w:t>
      </w:r>
      <w:proofErr w:type="spellStart"/>
      <w:r>
        <w:t>Ranu</w:t>
      </w:r>
      <w:proofErr w:type="spellEnd"/>
      <w:r>
        <w:t xml:space="preserve"> </w:t>
      </w:r>
      <w:proofErr w:type="spellStart"/>
      <w:r>
        <w:t>Dhillon</w:t>
      </w:r>
      <w:proofErr w:type="spellEnd"/>
      <w:r>
        <w:t xml:space="preserve">, </w:t>
      </w:r>
      <w:proofErr w:type="spellStart"/>
      <w:r>
        <w:t>Devabhaktuni</w:t>
      </w:r>
      <w:proofErr w:type="spellEnd"/>
      <w:r>
        <w:t xml:space="preserve"> </w:t>
      </w:r>
      <w:proofErr w:type="spellStart"/>
      <w:r>
        <w:t>Srikrishna</w:t>
      </w:r>
      <w:proofErr w:type="spellEnd"/>
    </w:p>
    <w:p w:rsidR="00AC66D9" w:rsidRDefault="00A828A3" w:rsidP="00AC66D9">
      <w:hyperlink r:id="rId38" w:history="1">
        <w:r w:rsidR="009B158F" w:rsidRPr="00621594">
          <w:rPr>
            <w:rStyle w:val="Hyperlink"/>
          </w:rPr>
          <w:t>https://www.medrxiv.org/content/10.1101/2020.04.01.20049981v2.full.pdf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4. </w:t>
      </w:r>
      <w:r w:rsidR="00AC66D9" w:rsidRPr="009B158F">
        <w:rPr>
          <w:b/>
        </w:rPr>
        <w:t>Synchronized travel restrictions across cities can be effective in COVID-19 control</w:t>
      </w:r>
    </w:p>
    <w:p w:rsidR="00AC66D9" w:rsidRDefault="00AC66D9" w:rsidP="00AC66D9">
      <w:proofErr w:type="spellStart"/>
      <w:r>
        <w:t>Haiyan</w:t>
      </w:r>
      <w:proofErr w:type="spellEnd"/>
      <w:r>
        <w:t xml:space="preserve"> Liu, </w:t>
      </w:r>
      <w:proofErr w:type="spellStart"/>
      <w:r>
        <w:t>Xuemei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, </w:t>
      </w:r>
      <w:proofErr w:type="spellStart"/>
      <w:r>
        <w:t>Huanfeng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, Xiaoping Pang, </w:t>
      </w:r>
      <w:proofErr w:type="spellStart"/>
      <w:r>
        <w:t>Zeyu</w:t>
      </w:r>
      <w:proofErr w:type="spellEnd"/>
      <w:r>
        <w:t xml:space="preserve"> Liang, </w:t>
      </w:r>
      <w:proofErr w:type="spellStart"/>
      <w:r>
        <w:t>Yue</w:t>
      </w:r>
      <w:proofErr w:type="spellEnd"/>
      <w:r>
        <w:t xml:space="preserve"> Liu</w:t>
      </w:r>
    </w:p>
    <w:p w:rsidR="00AC66D9" w:rsidRDefault="00A828A3" w:rsidP="00AC66D9">
      <w:hyperlink r:id="rId39" w:history="1">
        <w:r w:rsidR="009B158F" w:rsidRPr="00621594">
          <w:rPr>
            <w:rStyle w:val="Hyperlink"/>
          </w:rPr>
          <w:t>https://www.medrxiv.org/content/10.1101/2020.04.02.20050781v2.full.pdf</w:t>
        </w:r>
      </w:hyperlink>
    </w:p>
    <w:p w:rsidR="009B158F" w:rsidRDefault="009B158F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5. </w:t>
      </w:r>
      <w:r w:rsidR="00AC66D9" w:rsidRPr="009B158F">
        <w:rPr>
          <w:b/>
        </w:rPr>
        <w:t>A phased lift of control: a practical strategy to achieve herd immunity against</w:t>
      </w:r>
      <w:r w:rsidR="00AC66D9">
        <w:t xml:space="preserve"> </w:t>
      </w:r>
      <w:r w:rsidR="00AC66D9" w:rsidRPr="009B158F">
        <w:rPr>
          <w:b/>
        </w:rPr>
        <w:t>Covid-19 at the country level</w:t>
      </w:r>
    </w:p>
    <w:p w:rsidR="00AC66D9" w:rsidRDefault="00AC66D9" w:rsidP="00AC66D9">
      <w:r>
        <w:t xml:space="preserve">Sake J de </w:t>
      </w:r>
      <w:proofErr w:type="spellStart"/>
      <w:r>
        <w:t>Vlas</w:t>
      </w:r>
      <w:proofErr w:type="spellEnd"/>
      <w:r>
        <w:t xml:space="preserve">, Luc E. </w:t>
      </w:r>
      <w:proofErr w:type="spellStart"/>
      <w:r>
        <w:t>Coffeng</w:t>
      </w:r>
      <w:proofErr w:type="spellEnd"/>
    </w:p>
    <w:p w:rsidR="00AC66D9" w:rsidRDefault="00A828A3" w:rsidP="00AC66D9">
      <w:hyperlink r:id="rId40" w:history="1">
        <w:r w:rsidR="009B158F" w:rsidRPr="00621594">
          <w:rPr>
            <w:rStyle w:val="Hyperlink"/>
          </w:rPr>
          <w:t>https://www.medrxiv.org/content/10.1101/2020.03.29.20046011v2.full.pdf</w:t>
        </w:r>
      </w:hyperlink>
    </w:p>
    <w:p w:rsidR="009B158F" w:rsidRDefault="009B158F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6. </w:t>
      </w:r>
      <w:r w:rsidR="00AC66D9" w:rsidRPr="009B158F">
        <w:rPr>
          <w:b/>
        </w:rPr>
        <w:t>Predictions for COVID-19 outbreak in India using Epidemiological models</w:t>
      </w:r>
    </w:p>
    <w:p w:rsidR="00AC66D9" w:rsidRDefault="00AC66D9" w:rsidP="00AC66D9">
      <w:r>
        <w:t xml:space="preserve">Rajesh </w:t>
      </w:r>
      <w:proofErr w:type="spellStart"/>
      <w:r>
        <w:t>Ranjan</w:t>
      </w:r>
      <w:proofErr w:type="spellEnd"/>
    </w:p>
    <w:p w:rsidR="00AC66D9" w:rsidRDefault="00A828A3" w:rsidP="00AC66D9">
      <w:hyperlink r:id="rId41" w:history="1">
        <w:r w:rsidR="009B158F" w:rsidRPr="00621594">
          <w:rPr>
            <w:rStyle w:val="Hyperlink"/>
          </w:rPr>
          <w:t>https://www.medrxiv.org/content/10.1101/2020.04.02.20051466v2.full.pdf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7. </w:t>
      </w:r>
      <w:r w:rsidR="00AC66D9" w:rsidRPr="009B158F">
        <w:rPr>
          <w:b/>
        </w:rPr>
        <w:t>Dynamics of COVID‐19 epidemics: SEIR models underestimate peak infection rates and overestimate epidemic duration</w:t>
      </w:r>
    </w:p>
    <w:p w:rsidR="00AC66D9" w:rsidRDefault="00AC66D9" w:rsidP="00AC66D9">
      <w:r>
        <w:t xml:space="preserve">View ORCID </w:t>
      </w:r>
      <w:proofErr w:type="spellStart"/>
      <w:r>
        <w:t>ProfileAlastair</w:t>
      </w:r>
      <w:proofErr w:type="spellEnd"/>
      <w:r>
        <w:t xml:space="preserve"> Grant</w:t>
      </w:r>
    </w:p>
    <w:p w:rsidR="00AC66D9" w:rsidRDefault="00A828A3" w:rsidP="00AC66D9">
      <w:hyperlink r:id="rId42" w:history="1">
        <w:r w:rsidR="009B158F" w:rsidRPr="00621594">
          <w:rPr>
            <w:rStyle w:val="Hyperlink"/>
          </w:rPr>
          <w:t>https://www.medrxiv.org/content/10.1101/2020.04.02.20050674v2.full.pdf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8. </w:t>
      </w:r>
      <w:r w:rsidR="00AC66D9" w:rsidRPr="009B158F">
        <w:rPr>
          <w:b/>
        </w:rPr>
        <w:t>A modified SEIR model to predict the COVID-19 outbreak in Spain and Italy: simulating control scenarios and multi-scale epidemics</w:t>
      </w:r>
    </w:p>
    <w:p w:rsidR="00AC66D9" w:rsidRDefault="00AC66D9" w:rsidP="00AC66D9">
      <w:r>
        <w:t xml:space="preserve">"Leonardo R </w:t>
      </w:r>
      <w:proofErr w:type="gramStart"/>
      <w:r>
        <w:t>Lopez ,</w:t>
      </w:r>
      <w:proofErr w:type="gramEnd"/>
      <w:r>
        <w:t xml:space="preserve"> Xavier </w:t>
      </w:r>
      <w:proofErr w:type="spellStart"/>
      <w:r>
        <w:t>Rodo</w:t>
      </w:r>
      <w:proofErr w:type="spellEnd"/>
      <w:r>
        <w:t>"</w:t>
      </w:r>
    </w:p>
    <w:p w:rsidR="00AC66D9" w:rsidRDefault="00A828A3" w:rsidP="00AC66D9">
      <w:hyperlink r:id="rId43" w:history="1">
        <w:r w:rsidR="009B158F" w:rsidRPr="00621594">
          <w:rPr>
            <w:rStyle w:val="Hyperlink"/>
          </w:rPr>
          <w:t>https://www.medrxiv.org/content/10.1101/2020.03.27.20045005v2.full.pdf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9. </w:t>
      </w:r>
      <w:r w:rsidR="00AC66D9" w:rsidRPr="009B158F">
        <w:rPr>
          <w:b/>
        </w:rPr>
        <w:t>Blueprint for a Pop-up SARS-CoV-2 Testing Lab</w:t>
      </w:r>
    </w:p>
    <w:p w:rsidR="00AC66D9" w:rsidRDefault="00AC66D9" w:rsidP="00AC66D9">
      <w:r>
        <w:t>Innovative Genomics Institute SARS-CoV-2 Testing Consortium</w:t>
      </w:r>
      <w:proofErr w:type="gramStart"/>
      <w:r>
        <w:t>,  View</w:t>
      </w:r>
      <w:proofErr w:type="gramEnd"/>
      <w:r>
        <w:t xml:space="preserve"> ORCID </w:t>
      </w:r>
      <w:proofErr w:type="spellStart"/>
      <w:r>
        <w:t>ProfileJennifer</w:t>
      </w:r>
      <w:proofErr w:type="spellEnd"/>
      <w:r>
        <w:t xml:space="preserve"> A. </w:t>
      </w:r>
      <w:proofErr w:type="spellStart"/>
      <w:r>
        <w:t>Doudna</w:t>
      </w:r>
      <w:proofErr w:type="spellEnd"/>
    </w:p>
    <w:p w:rsidR="00AC66D9" w:rsidRDefault="00A828A3" w:rsidP="00AC66D9">
      <w:hyperlink r:id="rId44" w:history="1">
        <w:r w:rsidR="009B158F" w:rsidRPr="00621594">
          <w:rPr>
            <w:rStyle w:val="Hyperlink"/>
          </w:rPr>
          <w:t>https://www.medrxiv.org/content/10.1101/2020.04.11.20061424v1.full.pdf</w:t>
        </w:r>
      </w:hyperlink>
    </w:p>
    <w:p w:rsidR="00AC66D9" w:rsidRDefault="00AC66D9" w:rsidP="00AC66D9"/>
    <w:p w:rsidR="00AC66D9" w:rsidRPr="009B158F" w:rsidRDefault="009B158F" w:rsidP="00AC66D9">
      <w:pPr>
        <w:rPr>
          <w:b/>
        </w:rPr>
      </w:pPr>
      <w:r w:rsidRPr="009B158F">
        <w:rPr>
          <w:b/>
        </w:rPr>
        <w:t xml:space="preserve">10. </w:t>
      </w:r>
      <w:r w:rsidR="00AC66D9" w:rsidRPr="009B158F">
        <w:rPr>
          <w:b/>
        </w:rPr>
        <w:t>ACE2 and TMPRSS2 variants and expression as candidates to sex and country differences in COVID-19 severity in Italy</w:t>
      </w:r>
    </w:p>
    <w:p w:rsidR="00AC66D9" w:rsidRDefault="00AC66D9" w:rsidP="00AC66D9">
      <w:r>
        <w:t xml:space="preserve">Rosanna </w:t>
      </w:r>
      <w:proofErr w:type="spellStart"/>
      <w:proofErr w:type="gramStart"/>
      <w:r>
        <w:t>Asselta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Elvezia</w:t>
      </w:r>
      <w:proofErr w:type="spellEnd"/>
      <w:r>
        <w:t xml:space="preserve"> Maria </w:t>
      </w:r>
      <w:proofErr w:type="spellStart"/>
      <w:r>
        <w:t>Paraboschi</w:t>
      </w:r>
      <w:proofErr w:type="spellEnd"/>
      <w:r>
        <w:t xml:space="preserve"> , Alberto </w:t>
      </w:r>
      <w:proofErr w:type="spellStart"/>
      <w:r>
        <w:t>Mantovani</w:t>
      </w:r>
      <w:proofErr w:type="spellEnd"/>
      <w:r>
        <w:t xml:space="preserve"> , Stefano </w:t>
      </w:r>
      <w:proofErr w:type="spellStart"/>
      <w:r>
        <w:t>Duga</w:t>
      </w:r>
      <w:proofErr w:type="spellEnd"/>
    </w:p>
    <w:p w:rsidR="00E42BB0" w:rsidRDefault="00A828A3" w:rsidP="00AC66D9">
      <w:hyperlink r:id="rId45" w:history="1">
        <w:r w:rsidR="009B158F" w:rsidRPr="00621594">
          <w:rPr>
            <w:rStyle w:val="Hyperlink"/>
          </w:rPr>
          <w:t>https://www.medrxiv.org/content/10.1101/2020.03.30.20047878v2.full.pdf</w:t>
        </w:r>
      </w:hyperlink>
    </w:p>
    <w:p w:rsidR="00F937D0" w:rsidRDefault="00F937D0" w:rsidP="00A95ECE">
      <w:pPr>
        <w:jc w:val="both"/>
      </w:pPr>
    </w:p>
    <w:p w:rsidR="00ED7D91" w:rsidRDefault="00541398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PUBMED</w:t>
      </w:r>
    </w:p>
    <w:p w:rsidR="006C361A" w:rsidRPr="006C361A" w:rsidRDefault="006C361A" w:rsidP="00A95ECE">
      <w:pPr>
        <w:jc w:val="both"/>
      </w:pPr>
    </w:p>
    <w:p w:rsidR="006D610D" w:rsidRDefault="006D610D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61581F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61581F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4-2020</w:t>
      </w:r>
    </w:p>
    <w:p w:rsidR="00E331D3" w:rsidRDefault="00E331D3" w:rsidP="00E331D3"/>
    <w:p w:rsidR="00546DA2" w:rsidRPr="00546DA2" w:rsidRDefault="00D5084A" w:rsidP="00546DA2">
      <w:pPr>
        <w:rPr>
          <w:b/>
        </w:rPr>
      </w:pPr>
      <w:r w:rsidRPr="004B1ADD">
        <w:rPr>
          <w:b/>
        </w:rPr>
        <w:t xml:space="preserve">1. </w:t>
      </w:r>
      <w:r w:rsidR="00546DA2" w:rsidRPr="00546DA2">
        <w:rPr>
          <w:b/>
        </w:rPr>
        <w:t>A first Case of Meningitis/Encephalitis associated with SARS-Coronavirus-</w:t>
      </w:r>
      <w:r w:rsidR="00546DA2">
        <w:rPr>
          <w:b/>
        </w:rPr>
        <w:t>2</w:t>
      </w:r>
    </w:p>
    <w:p w:rsidR="00546DA2" w:rsidRPr="00546DA2" w:rsidRDefault="00546DA2" w:rsidP="00546DA2">
      <w:proofErr w:type="spellStart"/>
      <w:r w:rsidRPr="00546DA2">
        <w:t>Moriguchi</w:t>
      </w:r>
      <w:proofErr w:type="spellEnd"/>
      <w:r w:rsidRPr="00546DA2">
        <w:t xml:space="preserve"> T, </w:t>
      </w:r>
      <w:proofErr w:type="spellStart"/>
      <w:r w:rsidRPr="00546DA2">
        <w:t>Harii</w:t>
      </w:r>
      <w:proofErr w:type="spellEnd"/>
      <w:r w:rsidRPr="00546DA2">
        <w:t xml:space="preserve"> N, </w:t>
      </w:r>
      <w:proofErr w:type="spellStart"/>
      <w:r w:rsidRPr="00546DA2">
        <w:t>Goto</w:t>
      </w:r>
      <w:proofErr w:type="spellEnd"/>
      <w:r w:rsidRPr="00546DA2">
        <w:t xml:space="preserve"> J, Harada D, Sugawara H, </w:t>
      </w:r>
      <w:proofErr w:type="spellStart"/>
      <w:r w:rsidRPr="00546DA2">
        <w:t>Takamino</w:t>
      </w:r>
      <w:proofErr w:type="spellEnd"/>
      <w:r w:rsidRPr="00546DA2">
        <w:t xml:space="preserve"> J, Ueno M, Sakata H, Kondo K, </w:t>
      </w:r>
      <w:proofErr w:type="spellStart"/>
      <w:r w:rsidRPr="00546DA2">
        <w:t>Myose</w:t>
      </w:r>
      <w:proofErr w:type="spellEnd"/>
      <w:r w:rsidRPr="00546DA2">
        <w:t xml:space="preserve"> N, </w:t>
      </w:r>
      <w:proofErr w:type="spellStart"/>
      <w:r w:rsidRPr="00546DA2">
        <w:t>Nakao</w:t>
      </w:r>
      <w:proofErr w:type="spellEnd"/>
      <w:r w:rsidRPr="00546DA2">
        <w:t xml:space="preserve"> A, Takeda M, </w:t>
      </w:r>
      <w:proofErr w:type="spellStart"/>
      <w:r w:rsidRPr="00546DA2">
        <w:t>Haro</w:t>
      </w:r>
      <w:proofErr w:type="spellEnd"/>
      <w:r w:rsidRPr="00546DA2">
        <w:t xml:space="preserve"> H, Inoue O, Suzuki-Inoue K, </w:t>
      </w:r>
      <w:proofErr w:type="spellStart"/>
      <w:r w:rsidRPr="00546DA2">
        <w:t>Kubokawa</w:t>
      </w:r>
      <w:proofErr w:type="spellEnd"/>
      <w:r w:rsidRPr="00546DA2">
        <w:t xml:space="preserve"> K, </w:t>
      </w:r>
      <w:proofErr w:type="spellStart"/>
      <w:r w:rsidRPr="00546DA2">
        <w:t>Ogihara</w:t>
      </w:r>
      <w:proofErr w:type="spellEnd"/>
      <w:r w:rsidRPr="00546DA2">
        <w:t xml:space="preserve"> S, Sasaki T, </w:t>
      </w:r>
      <w:proofErr w:type="spellStart"/>
      <w:r w:rsidRPr="00546DA2">
        <w:t>Kinouchi</w:t>
      </w:r>
      <w:proofErr w:type="spellEnd"/>
      <w:r w:rsidRPr="00546DA2">
        <w:t xml:space="preserve"> H, </w:t>
      </w:r>
      <w:proofErr w:type="spellStart"/>
      <w:r w:rsidRPr="00546DA2">
        <w:t>Kojin</w:t>
      </w:r>
      <w:proofErr w:type="spellEnd"/>
      <w:r w:rsidRPr="00546DA2">
        <w:t xml:space="preserve"> H, Ito M, </w:t>
      </w:r>
      <w:proofErr w:type="spellStart"/>
      <w:r w:rsidRPr="00546DA2">
        <w:t>Onishi</w:t>
      </w:r>
      <w:proofErr w:type="spellEnd"/>
      <w:r w:rsidRPr="00546DA2">
        <w:t xml:space="preserve"> </w:t>
      </w:r>
      <w:r w:rsidRPr="00546DA2">
        <w:lastRenderedPageBreak/>
        <w:t xml:space="preserve">H, Shimizu T, Sasaki Y, </w:t>
      </w:r>
      <w:proofErr w:type="spellStart"/>
      <w:r w:rsidRPr="00546DA2">
        <w:t>Enomoto</w:t>
      </w:r>
      <w:proofErr w:type="spellEnd"/>
      <w:r w:rsidRPr="00546DA2">
        <w:t xml:space="preserve"> N, Ishihara H, </w:t>
      </w:r>
      <w:proofErr w:type="spellStart"/>
      <w:r w:rsidRPr="00546DA2">
        <w:t>Furuya</w:t>
      </w:r>
      <w:proofErr w:type="spellEnd"/>
      <w:r w:rsidRPr="00546DA2">
        <w:t xml:space="preserve"> S, Yamamoto T, Shimada S.</w:t>
      </w:r>
    </w:p>
    <w:p w:rsidR="00546DA2" w:rsidRPr="00546DA2" w:rsidRDefault="00546DA2" w:rsidP="00546DA2">
      <w:proofErr w:type="spellStart"/>
      <w:r w:rsidRPr="00546DA2">
        <w:t>Int</w:t>
      </w:r>
      <w:proofErr w:type="spellEnd"/>
      <w:r w:rsidRPr="00546DA2">
        <w:t xml:space="preserve"> J Infect Dis. 2020 Apr 3. </w:t>
      </w:r>
      <w:proofErr w:type="spellStart"/>
      <w:proofErr w:type="gramStart"/>
      <w:r w:rsidRPr="00546DA2">
        <w:t>pii</w:t>
      </w:r>
      <w:proofErr w:type="spellEnd"/>
      <w:proofErr w:type="gramEnd"/>
      <w:r w:rsidRPr="00546DA2">
        <w:t xml:space="preserve">: S1201-9712(20)30195-8. </w:t>
      </w:r>
      <w:proofErr w:type="spellStart"/>
      <w:proofErr w:type="gramStart"/>
      <w:r w:rsidRPr="00546DA2">
        <w:t>doi</w:t>
      </w:r>
      <w:proofErr w:type="spellEnd"/>
      <w:proofErr w:type="gramEnd"/>
      <w:r w:rsidRPr="00546DA2">
        <w:t>: 10.1016/j.ijid.2020.03.062</w:t>
      </w:r>
    </w:p>
    <w:p w:rsidR="00546DA2" w:rsidRPr="00546DA2" w:rsidRDefault="00A828A3" w:rsidP="00546DA2">
      <w:hyperlink r:id="rId46" w:history="1">
        <w:r w:rsidR="00546DA2" w:rsidRPr="00546DA2">
          <w:rPr>
            <w:rStyle w:val="Hyperlink"/>
          </w:rPr>
          <w:t>https://www.ijidonline.com/article/S1201-9712(20)30195-8/pdf</w:t>
        </w:r>
      </w:hyperlink>
    </w:p>
    <w:p w:rsidR="00546DA2" w:rsidRDefault="00546DA2" w:rsidP="00546DA2"/>
    <w:p w:rsidR="00E331D3" w:rsidRDefault="00D5084A" w:rsidP="00E331D3">
      <w:r w:rsidRPr="004B1ADD">
        <w:rPr>
          <w:b/>
        </w:rPr>
        <w:t xml:space="preserve">2. </w:t>
      </w:r>
      <w:r w:rsidR="00E331D3" w:rsidRPr="004B1ADD">
        <w:rPr>
          <w:b/>
        </w:rPr>
        <w:t>Severe Acute Respiratory Syndrome (SARS) and Coronavirus disease-2019</w:t>
      </w:r>
      <w:r w:rsidR="00E331D3">
        <w:t xml:space="preserve"> (COVID-19): From Causes to Preventions in Hong Kong.</w:t>
      </w:r>
    </w:p>
    <w:p w:rsidR="00E331D3" w:rsidRDefault="00E331D3" w:rsidP="00E331D3">
      <w:r>
        <w:t xml:space="preserve">Law S, Leung AW, </w:t>
      </w:r>
      <w:proofErr w:type="spellStart"/>
      <w:r>
        <w:t>Xu</w:t>
      </w:r>
      <w:proofErr w:type="spellEnd"/>
      <w:r>
        <w:t xml:space="preserve"> C.</w:t>
      </w:r>
    </w:p>
    <w:p w:rsidR="00E331D3" w:rsidRDefault="00E331D3" w:rsidP="00E331D3">
      <w:proofErr w:type="spellStart"/>
      <w:r>
        <w:t>Int</w:t>
      </w:r>
      <w:proofErr w:type="spellEnd"/>
      <w:r>
        <w:t xml:space="preserve"> J Infect Dis. 2020 Apr 3. </w:t>
      </w:r>
      <w:proofErr w:type="spellStart"/>
      <w:proofErr w:type="gramStart"/>
      <w:r>
        <w:t>pii</w:t>
      </w:r>
      <w:proofErr w:type="spellEnd"/>
      <w:proofErr w:type="gramEnd"/>
      <w:r>
        <w:t xml:space="preserve">: S1201-9712(20)30192-2. </w:t>
      </w:r>
      <w:proofErr w:type="spellStart"/>
      <w:proofErr w:type="gramStart"/>
      <w:r>
        <w:t>doi</w:t>
      </w:r>
      <w:proofErr w:type="spellEnd"/>
      <w:proofErr w:type="gramEnd"/>
      <w:r>
        <w:t>: 10.1016/j.ijid.2020.03.059</w:t>
      </w:r>
    </w:p>
    <w:p w:rsidR="00E331D3" w:rsidRDefault="00A828A3" w:rsidP="00E331D3">
      <w:hyperlink r:id="rId47" w:history="1">
        <w:r w:rsidR="00E331D3" w:rsidRPr="00562C4E">
          <w:rPr>
            <w:rStyle w:val="Hyperlink"/>
          </w:rPr>
          <w:t>https://www.ijidonline.com/article/S1201-9712(20)30192-2/pdf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3. </w:t>
      </w:r>
      <w:r w:rsidR="00E331D3" w:rsidRPr="004B1ADD">
        <w:rPr>
          <w:b/>
        </w:rPr>
        <w:t>Gastrointestinal Manifestations of SARS-CoV-2 Infection and Virus Load in Fecal Samples from the Hong Kong Cohort and Systematic Review and Meta-analysis.</w:t>
      </w:r>
    </w:p>
    <w:p w:rsidR="00E331D3" w:rsidRDefault="00E331D3" w:rsidP="00E331D3">
      <w:r>
        <w:t xml:space="preserve">Cheung KS, Hung IF, Chan PP, Lung KC, </w:t>
      </w:r>
      <w:proofErr w:type="spellStart"/>
      <w:r>
        <w:t>Tso</w:t>
      </w:r>
      <w:proofErr w:type="spellEnd"/>
      <w:r>
        <w:t xml:space="preserve"> E, Liu R, Ng YY, Chu MY, Chung TW, Tam AR, Yip CC, Leung KH, </w:t>
      </w:r>
      <w:proofErr w:type="spellStart"/>
      <w:r>
        <w:t>Yim</w:t>
      </w:r>
      <w:proofErr w:type="spellEnd"/>
      <w:r>
        <w:t>-Fong Fung A, Zhang RR, Lin Y, Cheng HM, Zhang AJ, To KK, Chan KH, Yuen KY, Leung WK.</w:t>
      </w:r>
    </w:p>
    <w:p w:rsidR="00E331D3" w:rsidRDefault="00E331D3" w:rsidP="00E331D3">
      <w:proofErr w:type="gramStart"/>
      <w:r>
        <w:t>Gastroenterology.</w:t>
      </w:r>
      <w:proofErr w:type="gramEnd"/>
      <w:r>
        <w:t xml:space="preserve"> </w:t>
      </w:r>
      <w:proofErr w:type="gramStart"/>
      <w:r>
        <w:t>2020 Apr 3.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S0016-5085(20)30448-0. </w:t>
      </w:r>
      <w:proofErr w:type="spellStart"/>
      <w:proofErr w:type="gramStart"/>
      <w:r>
        <w:t>doi</w:t>
      </w:r>
      <w:proofErr w:type="spellEnd"/>
      <w:proofErr w:type="gramEnd"/>
      <w:r>
        <w:t>: 10.1053/j.gastro.2020.03.065.</w:t>
      </w:r>
    </w:p>
    <w:p w:rsidR="00E331D3" w:rsidRDefault="00A828A3" w:rsidP="00E331D3">
      <w:hyperlink r:id="rId48" w:history="1">
        <w:r w:rsidR="00E331D3" w:rsidRPr="00562C4E">
          <w:rPr>
            <w:rStyle w:val="Hyperlink"/>
          </w:rPr>
          <w:t>https://www.gastrojournal.org/article/S0016-5085(20)30448-0/pdf?referrer=https%3A%2F%2Fpubmed.ncbi.nlm.nih.gov%2F32251668%2F</w:t>
        </w:r>
      </w:hyperlink>
    </w:p>
    <w:p w:rsidR="00E331D3" w:rsidRDefault="00E331D3" w:rsidP="00E331D3"/>
    <w:p w:rsidR="00E25A7F" w:rsidRPr="004B1ADD" w:rsidRDefault="00D5084A" w:rsidP="00E25A7F">
      <w:pPr>
        <w:rPr>
          <w:b/>
        </w:rPr>
      </w:pPr>
      <w:r w:rsidRPr="004B1ADD">
        <w:rPr>
          <w:b/>
        </w:rPr>
        <w:t xml:space="preserve">4. </w:t>
      </w:r>
      <w:r w:rsidR="00E25A7F" w:rsidRPr="004B1ADD">
        <w:rPr>
          <w:b/>
        </w:rPr>
        <w:t>Fighting the battle against SARS-CoV-2 as gastroenterologists in Italy.</w:t>
      </w:r>
    </w:p>
    <w:p w:rsidR="00E25A7F" w:rsidRDefault="00E25A7F" w:rsidP="00E25A7F">
      <w:proofErr w:type="spellStart"/>
      <w:r>
        <w:t>Pagnini</w:t>
      </w:r>
      <w:proofErr w:type="spellEnd"/>
      <w:r>
        <w:t xml:space="preserve"> C, </w:t>
      </w:r>
      <w:proofErr w:type="spellStart"/>
      <w:r>
        <w:t>Urgesi</w:t>
      </w:r>
      <w:proofErr w:type="spellEnd"/>
      <w:r>
        <w:t xml:space="preserve"> R, Di Paolo MC, </w:t>
      </w:r>
      <w:proofErr w:type="spellStart"/>
      <w:r>
        <w:t>Graziani</w:t>
      </w:r>
      <w:proofErr w:type="spellEnd"/>
      <w:r>
        <w:t xml:space="preserve"> MG.</w:t>
      </w:r>
    </w:p>
    <w:p w:rsidR="00E25A7F" w:rsidRDefault="00E25A7F" w:rsidP="00E25A7F">
      <w:proofErr w:type="gramStart"/>
      <w:r>
        <w:t>Gastroenterology.</w:t>
      </w:r>
      <w:proofErr w:type="gramEnd"/>
      <w:r>
        <w:t xml:space="preserve"> </w:t>
      </w:r>
      <w:proofErr w:type="gramStart"/>
      <w:r>
        <w:t>2020 Apr 2.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S0016-5085(20)30450-9. </w:t>
      </w:r>
      <w:proofErr w:type="spellStart"/>
      <w:proofErr w:type="gramStart"/>
      <w:r>
        <w:t>doi</w:t>
      </w:r>
      <w:proofErr w:type="spellEnd"/>
      <w:proofErr w:type="gramEnd"/>
      <w:r>
        <w:t>: 10.1053/j.gastro.2020.03.067.</w:t>
      </w:r>
    </w:p>
    <w:p w:rsidR="00E331D3" w:rsidRDefault="00A828A3" w:rsidP="00E25A7F">
      <w:hyperlink r:id="rId49" w:history="1">
        <w:r w:rsidR="00E25A7F" w:rsidRPr="00562C4E">
          <w:rPr>
            <w:rStyle w:val="Hyperlink"/>
          </w:rPr>
          <w:t>https://www.gastrojournal.org/article/S0016-5085(20)30450-9/pdf?referrer=https%3A%2F%2Fpubmed.ncbi.nlm.nih.gov%2F32247691%2F</w:t>
        </w:r>
      </w:hyperlink>
    </w:p>
    <w:p w:rsidR="00E25A7F" w:rsidRDefault="00E25A7F" w:rsidP="00E25A7F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5. </w:t>
      </w:r>
      <w:r w:rsidR="00E331D3" w:rsidRPr="004B1ADD">
        <w:rPr>
          <w:b/>
        </w:rPr>
        <w:t>High-Sensitivity Cardiac Troponin Can Be An Ally in the Fight Against COVID-19.</w:t>
      </w:r>
    </w:p>
    <w:p w:rsidR="00E331D3" w:rsidRDefault="00E331D3" w:rsidP="00E331D3">
      <w:proofErr w:type="gramStart"/>
      <w:r>
        <w:t xml:space="preserve">Chapman AR, </w:t>
      </w:r>
      <w:proofErr w:type="spellStart"/>
      <w:r>
        <w:t>Bularga</w:t>
      </w:r>
      <w:proofErr w:type="spellEnd"/>
      <w:r>
        <w:t xml:space="preserve"> A, Mills NL.</w:t>
      </w:r>
      <w:proofErr w:type="gramEnd"/>
    </w:p>
    <w:p w:rsidR="00E331D3" w:rsidRDefault="00E331D3" w:rsidP="00E331D3">
      <w:proofErr w:type="gramStart"/>
      <w:r>
        <w:t>Circulation.</w:t>
      </w:r>
      <w:proofErr w:type="gramEnd"/>
      <w:r>
        <w:t xml:space="preserve"> </w:t>
      </w:r>
      <w:proofErr w:type="gramStart"/>
      <w:r>
        <w:t>2020 Apr 6.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10.1161/CIRCULATIONAHA.120.047008. </w:t>
      </w:r>
    </w:p>
    <w:p w:rsidR="00E331D3" w:rsidRDefault="00A828A3" w:rsidP="00E331D3">
      <w:hyperlink r:id="rId50" w:history="1">
        <w:r w:rsidR="00E331D3" w:rsidRPr="00562C4E">
          <w:rPr>
            <w:rStyle w:val="Hyperlink"/>
          </w:rPr>
          <w:t>https://www.ahajournals.org/doi/pdf/10.1161/CIRCULATIONAHA.120.047008</w:t>
        </w:r>
      </w:hyperlink>
    </w:p>
    <w:p w:rsidR="00E331D3" w:rsidRDefault="00E331D3" w:rsidP="00E331D3"/>
    <w:p w:rsidR="007C290B" w:rsidRPr="004B1ADD" w:rsidRDefault="00D5084A" w:rsidP="007C290B">
      <w:pPr>
        <w:rPr>
          <w:b/>
        </w:rPr>
      </w:pPr>
      <w:r w:rsidRPr="004B1ADD">
        <w:rPr>
          <w:b/>
        </w:rPr>
        <w:t xml:space="preserve">6. </w:t>
      </w:r>
      <w:proofErr w:type="spellStart"/>
      <w:r w:rsidR="007C290B" w:rsidRPr="004B1ADD">
        <w:rPr>
          <w:b/>
        </w:rPr>
        <w:t>Faecal</w:t>
      </w:r>
      <w:proofErr w:type="spellEnd"/>
      <w:r w:rsidR="007C290B" w:rsidRPr="004B1ADD">
        <w:rPr>
          <w:b/>
        </w:rPr>
        <w:t>-oral transmission of SARS-COV-2: practical implications.</w:t>
      </w:r>
    </w:p>
    <w:p w:rsidR="007C290B" w:rsidRDefault="007C290B" w:rsidP="007C290B">
      <w:proofErr w:type="spellStart"/>
      <w:r>
        <w:t>Bonato</w:t>
      </w:r>
      <w:proofErr w:type="spellEnd"/>
      <w:r>
        <w:t xml:space="preserve"> G, </w:t>
      </w:r>
      <w:proofErr w:type="spellStart"/>
      <w:r>
        <w:t>Dioscoridi</w:t>
      </w:r>
      <w:proofErr w:type="spellEnd"/>
      <w:r>
        <w:t xml:space="preserve"> L, </w:t>
      </w:r>
      <w:proofErr w:type="spellStart"/>
      <w:r>
        <w:t>Mutignani</w:t>
      </w:r>
      <w:proofErr w:type="spellEnd"/>
      <w:r>
        <w:t xml:space="preserve"> M.</w:t>
      </w:r>
    </w:p>
    <w:p w:rsidR="007C290B" w:rsidRDefault="007C290B" w:rsidP="007C290B">
      <w:proofErr w:type="gramStart"/>
      <w:r>
        <w:lastRenderedPageBreak/>
        <w:t>Gastroenterology.</w:t>
      </w:r>
      <w:proofErr w:type="gramEnd"/>
      <w:r>
        <w:t xml:space="preserve"> </w:t>
      </w:r>
      <w:proofErr w:type="gramStart"/>
      <w:r>
        <w:t>2020 Apr 2.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S0016-5085(20)30449-2. </w:t>
      </w:r>
      <w:proofErr w:type="spellStart"/>
      <w:proofErr w:type="gramStart"/>
      <w:r>
        <w:t>doi</w:t>
      </w:r>
      <w:proofErr w:type="spellEnd"/>
      <w:proofErr w:type="gramEnd"/>
      <w:r>
        <w:t>: 10.1053/j.gastro.2020.03.066.</w:t>
      </w:r>
    </w:p>
    <w:p w:rsidR="007C290B" w:rsidRDefault="00A828A3" w:rsidP="007C290B">
      <w:hyperlink r:id="rId51" w:history="1">
        <w:r w:rsidR="007C290B" w:rsidRPr="00562C4E">
          <w:rPr>
            <w:rStyle w:val="Hyperlink"/>
          </w:rPr>
          <w:t>https://www.gastrojournal.org/article/S0016-5085(20)30449-2/pdf?referrer=https%3A%2F%2Fpubmed.ncbi.nlm.nih.gov%2F32247692%2F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7. </w:t>
      </w:r>
      <w:r w:rsidR="00E331D3" w:rsidRPr="004B1ADD">
        <w:rPr>
          <w:b/>
        </w:rPr>
        <w:t xml:space="preserve">COVID- 19 misinformation on the internet: The other </w:t>
      </w:r>
      <w:proofErr w:type="spellStart"/>
      <w:r w:rsidR="00E331D3" w:rsidRPr="004B1ADD">
        <w:rPr>
          <w:b/>
        </w:rPr>
        <w:t>epidemy</w:t>
      </w:r>
      <w:proofErr w:type="spellEnd"/>
      <w:r w:rsidR="00E331D3" w:rsidRPr="004B1ADD">
        <w:rPr>
          <w:b/>
        </w:rPr>
        <w:t>.</w:t>
      </w:r>
    </w:p>
    <w:p w:rsidR="00E331D3" w:rsidRDefault="00E331D3" w:rsidP="00E331D3">
      <w:proofErr w:type="spellStart"/>
      <w:proofErr w:type="gramStart"/>
      <w:r>
        <w:t>Cuan-Baltazar</w:t>
      </w:r>
      <w:proofErr w:type="spellEnd"/>
      <w:r>
        <w:t xml:space="preserve"> JY, Muñoz-Perez MJ, </w:t>
      </w:r>
      <w:proofErr w:type="spellStart"/>
      <w:r>
        <w:t>Robledo</w:t>
      </w:r>
      <w:proofErr w:type="spellEnd"/>
      <w:r>
        <w:t>-Vega C, Pérez-Zepeda MF, Soto-Vega E.</w:t>
      </w:r>
      <w:proofErr w:type="gramEnd"/>
    </w:p>
    <w:p w:rsidR="00E331D3" w:rsidRDefault="00E331D3" w:rsidP="00E331D3">
      <w:proofErr w:type="gramStart"/>
      <w:r>
        <w:t xml:space="preserve">JMIR Public Health </w:t>
      </w:r>
      <w:proofErr w:type="spellStart"/>
      <w:r>
        <w:t>Surveill</w:t>
      </w:r>
      <w:proofErr w:type="spellEnd"/>
      <w:r>
        <w:t>.</w:t>
      </w:r>
      <w:proofErr w:type="gramEnd"/>
      <w:r>
        <w:t xml:space="preserve"> </w:t>
      </w:r>
      <w:proofErr w:type="gramStart"/>
      <w:r>
        <w:t>2020 Apr 2.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10.2196/18444. </w:t>
      </w:r>
    </w:p>
    <w:p w:rsidR="00E331D3" w:rsidRDefault="00A828A3" w:rsidP="00E331D3">
      <w:hyperlink r:id="rId52" w:history="1">
        <w:r w:rsidR="00E331D3" w:rsidRPr="00562C4E">
          <w:rPr>
            <w:rStyle w:val="Hyperlink"/>
          </w:rPr>
          <w:t>https://s3.ca-central-1.amazonaws.com/assets.jmir.org/assets/preprints/preprint-18444-accepted.pdf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8. </w:t>
      </w:r>
      <w:r w:rsidR="00E331D3" w:rsidRPr="004B1ADD">
        <w:rPr>
          <w:b/>
        </w:rPr>
        <w:t>Utilization of a mobile platform for the dissemination of validated institutional measurements during CoVid-19 Outbreak: A practical example in the Children's Hospital.</w:t>
      </w:r>
    </w:p>
    <w:p w:rsidR="00E331D3" w:rsidRDefault="00E331D3" w:rsidP="00E331D3">
      <w:proofErr w:type="spellStart"/>
      <w:r>
        <w:t>Zamberg</w:t>
      </w:r>
      <w:proofErr w:type="spellEnd"/>
      <w:r>
        <w:t xml:space="preserve"> I, </w:t>
      </w:r>
      <w:proofErr w:type="spellStart"/>
      <w:r>
        <w:t>Manzano</w:t>
      </w:r>
      <w:proofErr w:type="spellEnd"/>
      <w:r>
        <w:t xml:space="preserve"> S, </w:t>
      </w:r>
      <w:proofErr w:type="spellStart"/>
      <w:r>
        <w:t>Posfay-Barbe</w:t>
      </w:r>
      <w:proofErr w:type="spellEnd"/>
      <w:r>
        <w:t xml:space="preserve"> K, </w:t>
      </w:r>
      <w:proofErr w:type="spellStart"/>
      <w:r>
        <w:t>Windisch</w:t>
      </w:r>
      <w:proofErr w:type="spellEnd"/>
      <w:r>
        <w:t xml:space="preserve"> O, </w:t>
      </w:r>
      <w:proofErr w:type="spellStart"/>
      <w:r>
        <w:t>Agoritsas</w:t>
      </w:r>
      <w:proofErr w:type="spellEnd"/>
      <w:r>
        <w:t xml:space="preserve"> T, </w:t>
      </w:r>
      <w:proofErr w:type="spellStart"/>
      <w:r>
        <w:t>Schiffer</w:t>
      </w:r>
      <w:proofErr w:type="spellEnd"/>
      <w:r>
        <w:t xml:space="preserve"> E.</w:t>
      </w:r>
    </w:p>
    <w:p w:rsidR="00E331D3" w:rsidRDefault="00E331D3" w:rsidP="00E331D3">
      <w:proofErr w:type="gramStart"/>
      <w:r>
        <w:t xml:space="preserve">JMIR Public Health </w:t>
      </w:r>
      <w:proofErr w:type="spellStart"/>
      <w:r>
        <w:t>Surveill</w:t>
      </w:r>
      <w:proofErr w:type="spellEnd"/>
      <w:r>
        <w:t>.</w:t>
      </w:r>
      <w:proofErr w:type="gramEnd"/>
      <w:r>
        <w:t xml:space="preserve"> </w:t>
      </w:r>
      <w:proofErr w:type="gramStart"/>
      <w:r>
        <w:t>2020 Apr 3.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10.2196/18668.</w:t>
      </w:r>
    </w:p>
    <w:p w:rsidR="00E331D3" w:rsidRDefault="00A828A3" w:rsidP="00E331D3">
      <w:hyperlink r:id="rId53" w:history="1">
        <w:r w:rsidR="00E331D3" w:rsidRPr="00562C4E">
          <w:rPr>
            <w:rStyle w:val="Hyperlink"/>
          </w:rPr>
          <w:t>https://s3.ca-central-1.amazonaws.com/assets.jmir.org/assets/preprints/preprint-18668-accepted.pdf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9. </w:t>
      </w:r>
      <w:r w:rsidR="00E331D3" w:rsidRPr="004B1ADD">
        <w:rPr>
          <w:b/>
        </w:rPr>
        <w:t>Gastrointestinal symptoms as the first, atypical indication of SARS-CoV-2 infection.</w:t>
      </w:r>
    </w:p>
    <w:p w:rsidR="00E331D3" w:rsidRDefault="00E331D3" w:rsidP="00E331D3">
      <w:proofErr w:type="spellStart"/>
      <w:r>
        <w:t>Pazgan</w:t>
      </w:r>
      <w:proofErr w:type="spellEnd"/>
      <w:r>
        <w:t xml:space="preserve">-Simon M, </w:t>
      </w:r>
      <w:proofErr w:type="spellStart"/>
      <w:r>
        <w:t>Rorat</w:t>
      </w:r>
      <w:proofErr w:type="spellEnd"/>
      <w:r>
        <w:t xml:space="preserve"> M, </w:t>
      </w:r>
      <w:proofErr w:type="spellStart"/>
      <w:r>
        <w:t>Buczyńska</w:t>
      </w:r>
      <w:proofErr w:type="spellEnd"/>
      <w:r>
        <w:t xml:space="preserve"> I, </w:t>
      </w:r>
      <w:proofErr w:type="spellStart"/>
      <w:r>
        <w:t>Zińczuk</w:t>
      </w:r>
      <w:proofErr w:type="spellEnd"/>
      <w:r>
        <w:t xml:space="preserve"> A, Simon K.</w:t>
      </w:r>
    </w:p>
    <w:p w:rsidR="00E331D3" w:rsidRDefault="00E331D3" w:rsidP="00E331D3">
      <w:r>
        <w:t xml:space="preserve">Pol Arch Intern Med. 2020 Apr 3. </w:t>
      </w:r>
      <w:proofErr w:type="spellStart"/>
      <w:proofErr w:type="gramStart"/>
      <w:r>
        <w:t>doi</w:t>
      </w:r>
      <w:proofErr w:type="spellEnd"/>
      <w:proofErr w:type="gramEnd"/>
      <w:r>
        <w:t>: 10.20452/pamw.15278.</w:t>
      </w:r>
    </w:p>
    <w:p w:rsidR="00E331D3" w:rsidRDefault="00A828A3" w:rsidP="00E331D3">
      <w:hyperlink r:id="rId54" w:history="1">
        <w:r w:rsidR="00E331D3" w:rsidRPr="00562C4E">
          <w:rPr>
            <w:rStyle w:val="Hyperlink"/>
          </w:rPr>
          <w:t>https://www.mp.pl/paim/en/node/15278/pdf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10. </w:t>
      </w:r>
      <w:r w:rsidR="00E331D3" w:rsidRPr="004B1ADD">
        <w:rPr>
          <w:b/>
        </w:rPr>
        <w:t>Macrolide treatment for COVID-19: Will this be the way forward?</w:t>
      </w:r>
    </w:p>
    <w:p w:rsidR="00E331D3" w:rsidRDefault="00E331D3" w:rsidP="00E331D3">
      <w:proofErr w:type="spellStart"/>
      <w:r>
        <w:t>Ohe</w:t>
      </w:r>
      <w:proofErr w:type="spellEnd"/>
      <w:r>
        <w:t xml:space="preserve"> M, </w:t>
      </w:r>
      <w:proofErr w:type="spellStart"/>
      <w:r>
        <w:t>Shida</w:t>
      </w:r>
      <w:proofErr w:type="spellEnd"/>
      <w:r>
        <w:t xml:space="preserve"> H, </w:t>
      </w:r>
      <w:proofErr w:type="spellStart"/>
      <w:r>
        <w:t>Jodo</w:t>
      </w:r>
      <w:proofErr w:type="spellEnd"/>
      <w:r>
        <w:t xml:space="preserve"> S, </w:t>
      </w:r>
      <w:proofErr w:type="spellStart"/>
      <w:r>
        <w:t>Kusunoki</w:t>
      </w:r>
      <w:proofErr w:type="spellEnd"/>
      <w:r>
        <w:t xml:space="preserve"> Y, Seki M, </w:t>
      </w:r>
      <w:proofErr w:type="spellStart"/>
      <w:r>
        <w:t>Furuya</w:t>
      </w:r>
      <w:proofErr w:type="spellEnd"/>
      <w:r>
        <w:t xml:space="preserve"> K, </w:t>
      </w:r>
      <w:proofErr w:type="spellStart"/>
      <w:r>
        <w:t>Goudarzi</w:t>
      </w:r>
      <w:proofErr w:type="spellEnd"/>
      <w:r>
        <w:t xml:space="preserve"> H.</w:t>
      </w:r>
    </w:p>
    <w:p w:rsidR="00E331D3" w:rsidRDefault="00E331D3" w:rsidP="00E331D3">
      <w:proofErr w:type="spellStart"/>
      <w:proofErr w:type="gramStart"/>
      <w:r>
        <w:t>Biosci</w:t>
      </w:r>
      <w:proofErr w:type="spellEnd"/>
      <w:r>
        <w:t xml:space="preserve"> Trends.</w:t>
      </w:r>
      <w:proofErr w:type="gramEnd"/>
      <w:r>
        <w:t xml:space="preserve"> </w:t>
      </w:r>
      <w:proofErr w:type="gramStart"/>
      <w:r>
        <w:t>2020 Apr 5.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10.5582/bst.2020.03058.</w:t>
      </w:r>
    </w:p>
    <w:p w:rsidR="00E331D3" w:rsidRDefault="00A828A3" w:rsidP="00E331D3">
      <w:hyperlink r:id="rId55" w:history="1">
        <w:r w:rsidR="00E331D3" w:rsidRPr="00562C4E">
          <w:rPr>
            <w:rStyle w:val="Hyperlink"/>
          </w:rPr>
          <w:t>https://www.jstage.jst.go.jp/article/bst/advpub/0/advpub_2020.03058/_pdf/-char/en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11. </w:t>
      </w:r>
      <w:r w:rsidR="00E331D3" w:rsidRPr="004B1ADD">
        <w:rPr>
          <w:b/>
        </w:rPr>
        <w:t>Protecting healthcare workers from SARS-CoV-2 infection: practical indications.</w:t>
      </w:r>
    </w:p>
    <w:p w:rsidR="00E331D3" w:rsidRDefault="00E331D3" w:rsidP="00E331D3">
      <w:proofErr w:type="spellStart"/>
      <w:r>
        <w:t>Ferioli</w:t>
      </w:r>
      <w:proofErr w:type="spellEnd"/>
      <w:r>
        <w:t xml:space="preserve"> M, </w:t>
      </w:r>
      <w:proofErr w:type="spellStart"/>
      <w:r>
        <w:t>Cisternino</w:t>
      </w:r>
      <w:proofErr w:type="spellEnd"/>
      <w:r>
        <w:t xml:space="preserve"> C, Leo V, </w:t>
      </w:r>
      <w:proofErr w:type="spellStart"/>
      <w:r>
        <w:t>Pisani</w:t>
      </w:r>
      <w:proofErr w:type="spellEnd"/>
      <w:r>
        <w:t xml:space="preserve"> L, </w:t>
      </w:r>
      <w:proofErr w:type="spellStart"/>
      <w:r>
        <w:t>Palange</w:t>
      </w:r>
      <w:proofErr w:type="spellEnd"/>
      <w:r>
        <w:t xml:space="preserve"> P, Nava S.</w:t>
      </w:r>
    </w:p>
    <w:p w:rsidR="00E331D3" w:rsidRDefault="00E331D3" w:rsidP="00E331D3">
      <w:proofErr w:type="spellStart"/>
      <w:r>
        <w:t>Eur</w:t>
      </w:r>
      <w:proofErr w:type="spellEnd"/>
      <w:r>
        <w:t xml:space="preserve"> </w:t>
      </w:r>
      <w:proofErr w:type="spellStart"/>
      <w:r>
        <w:t>Respir</w:t>
      </w:r>
      <w:proofErr w:type="spellEnd"/>
      <w:r>
        <w:t xml:space="preserve"> Rev. 2020 Apr 3</w:t>
      </w:r>
      <w:proofErr w:type="gramStart"/>
      <w:r>
        <w:t>;29</w:t>
      </w:r>
      <w:proofErr w:type="gramEnd"/>
      <w:r>
        <w:t xml:space="preserve">(155). </w:t>
      </w:r>
      <w:proofErr w:type="spellStart"/>
      <w:proofErr w:type="gramStart"/>
      <w:r>
        <w:t>pii</w:t>
      </w:r>
      <w:proofErr w:type="spellEnd"/>
      <w:proofErr w:type="gramEnd"/>
      <w:r>
        <w:t xml:space="preserve">: 200068. </w:t>
      </w:r>
      <w:proofErr w:type="spellStart"/>
      <w:proofErr w:type="gramStart"/>
      <w:r>
        <w:t>doi</w:t>
      </w:r>
      <w:proofErr w:type="spellEnd"/>
      <w:proofErr w:type="gramEnd"/>
      <w:r>
        <w:t>: 10.1183/16000617.0068-2020. Print 2020 Mar 31.</w:t>
      </w:r>
    </w:p>
    <w:p w:rsidR="00E331D3" w:rsidRDefault="00A828A3" w:rsidP="00E331D3">
      <w:hyperlink r:id="rId56" w:history="1">
        <w:r w:rsidR="00E331D3" w:rsidRPr="00562C4E">
          <w:rPr>
            <w:rStyle w:val="Hyperlink"/>
          </w:rPr>
          <w:t>https://err.ersjournals.com/content/errev/29/155/200068.full.pdf</w:t>
        </w:r>
      </w:hyperlink>
    </w:p>
    <w:p w:rsidR="00E331D3" w:rsidRDefault="00E331D3" w:rsidP="00E331D3"/>
    <w:p w:rsidR="00E331D3" w:rsidRPr="004B1ADD" w:rsidRDefault="00D5084A" w:rsidP="00E331D3">
      <w:pPr>
        <w:rPr>
          <w:b/>
        </w:rPr>
      </w:pPr>
      <w:r w:rsidRPr="004B1ADD">
        <w:rPr>
          <w:b/>
        </w:rPr>
        <w:t xml:space="preserve">12. </w:t>
      </w:r>
      <w:r w:rsidR="00E331D3" w:rsidRPr="004B1ADD">
        <w:rPr>
          <w:b/>
        </w:rPr>
        <w:t>Precautions for Operating Room Team Members during the COVID-19 Pandemic.</w:t>
      </w:r>
    </w:p>
    <w:p w:rsidR="00E331D3" w:rsidRDefault="00E331D3" w:rsidP="00E331D3">
      <w:r>
        <w:lastRenderedPageBreak/>
        <w:t xml:space="preserve">Forrester JD, </w:t>
      </w:r>
      <w:proofErr w:type="spellStart"/>
      <w:r>
        <w:t>Nassar</w:t>
      </w:r>
      <w:proofErr w:type="spellEnd"/>
      <w:r>
        <w:t xml:space="preserve"> AK, Maggio PM, Hawn MT.</w:t>
      </w:r>
    </w:p>
    <w:p w:rsidR="00E331D3" w:rsidRDefault="00E331D3" w:rsidP="00E331D3">
      <w:r>
        <w:t xml:space="preserve">J Am </w:t>
      </w:r>
      <w:proofErr w:type="spellStart"/>
      <w:r>
        <w:t>Coll</w:t>
      </w:r>
      <w:proofErr w:type="spellEnd"/>
      <w:r>
        <w:t xml:space="preserve"> Surg. 2020 Apr 2. </w:t>
      </w:r>
      <w:proofErr w:type="spellStart"/>
      <w:proofErr w:type="gramStart"/>
      <w:r>
        <w:t>pii</w:t>
      </w:r>
      <w:proofErr w:type="spellEnd"/>
      <w:proofErr w:type="gramEnd"/>
      <w:r>
        <w:t xml:space="preserve">: S1072-7515(20)30303-3. </w:t>
      </w:r>
      <w:proofErr w:type="spellStart"/>
      <w:proofErr w:type="gramStart"/>
      <w:r>
        <w:t>doi</w:t>
      </w:r>
      <w:proofErr w:type="spellEnd"/>
      <w:proofErr w:type="gramEnd"/>
      <w:r>
        <w:t>: 10.1016/j.jamcollsurg.2020.03.030.</w:t>
      </w:r>
    </w:p>
    <w:p w:rsidR="00E331D3" w:rsidRDefault="00A828A3" w:rsidP="00E331D3">
      <w:hyperlink r:id="rId57" w:history="1">
        <w:r w:rsidR="00E331D3" w:rsidRPr="00562C4E">
          <w:rPr>
            <w:rStyle w:val="Hyperlink"/>
          </w:rPr>
          <w:t>https://www.journalacs.org/article/S1072-7515(20)30303-3/pdf</w:t>
        </w:r>
      </w:hyperlink>
    </w:p>
    <w:p w:rsidR="00E331D3" w:rsidRDefault="00E331D3" w:rsidP="00E331D3"/>
    <w:p w:rsidR="00B14613" w:rsidRDefault="00B14613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72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SAGE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JOURNAL</w:t>
      </w:r>
    </w:p>
    <w:p w:rsidR="006C361A" w:rsidRPr="006C361A" w:rsidRDefault="006C361A" w:rsidP="00A95ECE">
      <w:pPr>
        <w:jc w:val="both"/>
      </w:pPr>
    </w:p>
    <w:p w:rsidR="003C28E6" w:rsidRDefault="00AC7B87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C44B3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C44B3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3-2020</w:t>
      </w:r>
    </w:p>
    <w:p w:rsidR="003D29F6" w:rsidRDefault="003D29F6" w:rsidP="003D29F6"/>
    <w:p w:rsidR="003D29F6" w:rsidRPr="004B1ADD" w:rsidRDefault="00D5084A" w:rsidP="003D29F6">
      <w:pPr>
        <w:rPr>
          <w:b/>
        </w:rPr>
      </w:pPr>
      <w:r w:rsidRPr="004B1ADD">
        <w:rPr>
          <w:b/>
        </w:rPr>
        <w:t xml:space="preserve">1. </w:t>
      </w:r>
      <w:r w:rsidR="003D29F6" w:rsidRPr="004B1ADD">
        <w:rPr>
          <w:b/>
        </w:rPr>
        <w:t>The pandemic of coronavirus: tackling the latest plague</w:t>
      </w:r>
      <w:r w:rsidR="003D29F6" w:rsidRPr="004B1ADD">
        <w:rPr>
          <w:b/>
        </w:rPr>
        <w:tab/>
      </w:r>
      <w:r w:rsidR="003D29F6" w:rsidRPr="004B1ADD">
        <w:rPr>
          <w:b/>
        </w:rPr>
        <w:tab/>
      </w:r>
    </w:p>
    <w:p w:rsidR="003D29F6" w:rsidRDefault="003D29F6" w:rsidP="003D29F6">
      <w:r>
        <w:t>John Ashton</w:t>
      </w:r>
      <w:r>
        <w:tab/>
      </w:r>
      <w:r>
        <w:tab/>
      </w:r>
    </w:p>
    <w:p w:rsidR="003D29F6" w:rsidRDefault="003D29F6" w:rsidP="003D29F6">
      <w:r>
        <w:t>Journal of the Royal Society of Medicine, vol. 113, 3: pp. 123-124. , First Published March 11, 2020.</w:t>
      </w:r>
      <w:r>
        <w:tab/>
      </w:r>
      <w:r>
        <w:tab/>
      </w:r>
    </w:p>
    <w:p w:rsidR="003D29F6" w:rsidRDefault="00A828A3" w:rsidP="003D29F6">
      <w:hyperlink r:id="rId58" w:history="1">
        <w:r w:rsidR="00B1499B" w:rsidRPr="00562C4E">
          <w:rPr>
            <w:rStyle w:val="Hyperlink"/>
          </w:rPr>
          <w:t>https://journals.sagepub.com/doi/pdf/10.1177/0141076820910926</w:t>
        </w:r>
      </w:hyperlink>
    </w:p>
    <w:p w:rsidR="003D29F6" w:rsidRDefault="003D29F6" w:rsidP="003D29F6">
      <w:r>
        <w:tab/>
      </w:r>
      <w:r>
        <w:tab/>
      </w:r>
    </w:p>
    <w:p w:rsidR="003D29F6" w:rsidRPr="004B1ADD" w:rsidRDefault="00D5084A" w:rsidP="003D29F6">
      <w:pPr>
        <w:rPr>
          <w:b/>
        </w:rPr>
      </w:pPr>
      <w:r w:rsidRPr="004B1ADD">
        <w:rPr>
          <w:b/>
        </w:rPr>
        <w:t xml:space="preserve">2. </w:t>
      </w:r>
      <w:r w:rsidR="003D29F6" w:rsidRPr="004B1ADD">
        <w:rPr>
          <w:b/>
        </w:rPr>
        <w:t>Health services restructuring in Alberta and the 2009 pandemic influenza—</w:t>
      </w:r>
      <w:proofErr w:type="gramStart"/>
      <w:r w:rsidR="003D29F6" w:rsidRPr="004B1ADD">
        <w:rPr>
          <w:b/>
        </w:rPr>
        <w:t>An</w:t>
      </w:r>
      <w:proofErr w:type="gramEnd"/>
      <w:r w:rsidR="003D29F6" w:rsidRPr="004B1ADD">
        <w:rPr>
          <w:b/>
        </w:rPr>
        <w:t xml:space="preserve"> untimely concurrence</w:t>
      </w:r>
      <w:r w:rsidR="003D29F6" w:rsidRPr="004B1ADD">
        <w:rPr>
          <w:b/>
        </w:rPr>
        <w:tab/>
      </w:r>
      <w:r w:rsidR="003D29F6" w:rsidRPr="004B1ADD">
        <w:rPr>
          <w:b/>
        </w:rPr>
        <w:tab/>
      </w:r>
    </w:p>
    <w:p w:rsidR="003D29F6" w:rsidRDefault="003D29F6" w:rsidP="003D29F6">
      <w:r>
        <w:t xml:space="preserve">Richard </w:t>
      </w:r>
      <w:proofErr w:type="spellStart"/>
      <w:r>
        <w:t>Musto</w:t>
      </w:r>
      <w:proofErr w:type="spellEnd"/>
      <w:r>
        <w:t>, MD, Judy MacDonald, BSc, MD, MCM, Anne Ulrich, BSHA, MHS, Kevin Fonseca, PhD</w:t>
      </w:r>
      <w:r>
        <w:tab/>
      </w:r>
      <w:r>
        <w:tab/>
      </w:r>
    </w:p>
    <w:p w:rsidR="003D29F6" w:rsidRDefault="003D29F6" w:rsidP="003D29F6">
      <w:r>
        <w:t xml:space="preserve">Healthcare Management </w:t>
      </w:r>
      <w:proofErr w:type="gramStart"/>
      <w:r>
        <w:t>Forum,</w:t>
      </w:r>
      <w:proofErr w:type="gramEnd"/>
      <w:r>
        <w:t> First Published 10 Mar 2020.</w:t>
      </w:r>
      <w:r>
        <w:tab/>
      </w:r>
      <w:r>
        <w:tab/>
      </w:r>
    </w:p>
    <w:p w:rsidR="00B1499B" w:rsidRDefault="00A828A3" w:rsidP="003D29F6">
      <w:hyperlink r:id="rId59" w:history="1">
        <w:r w:rsidR="00B1499B" w:rsidRPr="00562C4E">
          <w:rPr>
            <w:rStyle w:val="Hyperlink"/>
          </w:rPr>
          <w:t>https://journals.sagepub.com/doi/pdf/10.1177/0840470420909121</w:t>
        </w:r>
      </w:hyperlink>
    </w:p>
    <w:p w:rsidR="003D29F6" w:rsidRDefault="003D29F6" w:rsidP="003D29F6">
      <w:r>
        <w:tab/>
      </w:r>
      <w:r>
        <w:tab/>
      </w:r>
    </w:p>
    <w:p w:rsidR="003D29F6" w:rsidRPr="004B1ADD" w:rsidRDefault="00D5084A" w:rsidP="003D29F6">
      <w:pPr>
        <w:rPr>
          <w:b/>
        </w:rPr>
      </w:pPr>
      <w:r w:rsidRPr="004B1ADD">
        <w:rPr>
          <w:b/>
        </w:rPr>
        <w:t xml:space="preserve">3. </w:t>
      </w:r>
      <w:r w:rsidR="003D29F6" w:rsidRPr="004B1ADD">
        <w:rPr>
          <w:b/>
        </w:rPr>
        <w:t>CT Imaging and Differential Diagnosis of COVID-19</w:t>
      </w:r>
      <w:r w:rsidR="003D29F6" w:rsidRPr="004B1ADD">
        <w:rPr>
          <w:b/>
        </w:rPr>
        <w:tab/>
      </w:r>
      <w:r w:rsidR="003D29F6" w:rsidRPr="004B1ADD">
        <w:rPr>
          <w:b/>
        </w:rPr>
        <w:tab/>
      </w:r>
    </w:p>
    <w:p w:rsidR="003D29F6" w:rsidRDefault="003D29F6" w:rsidP="003D29F6">
      <w:r>
        <w:t>Wei-</w:t>
      </w:r>
      <w:proofErr w:type="spellStart"/>
      <w:r>
        <w:t>cai</w:t>
      </w:r>
      <w:proofErr w:type="spellEnd"/>
      <w:r>
        <w:t xml:space="preserve"> Dai, MD, Han-wen Zhang, MD, Juan Yu, MD, PhD, </w:t>
      </w:r>
      <w:proofErr w:type="spellStart"/>
      <w:r>
        <w:t>Hua-jian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MD, </w:t>
      </w:r>
      <w:proofErr w:type="spellStart"/>
      <w:r>
        <w:t>Huan</w:t>
      </w:r>
      <w:proofErr w:type="spellEnd"/>
      <w:r>
        <w:t xml:space="preserve"> Chen, MD, Si-ping </w:t>
      </w:r>
      <w:proofErr w:type="spellStart"/>
      <w:r>
        <w:t>Luo</w:t>
      </w:r>
      <w:proofErr w:type="spellEnd"/>
      <w:r>
        <w:t>, MM, Hong Zhang, MM, Li-</w:t>
      </w:r>
      <w:proofErr w:type="spellStart"/>
      <w:r>
        <w:t>hong</w:t>
      </w:r>
      <w:proofErr w:type="spellEnd"/>
      <w:r>
        <w:t xml:space="preserve"> Liang, MM, Xiao-</w:t>
      </w:r>
      <w:proofErr w:type="spellStart"/>
      <w:r>
        <w:t>liu</w:t>
      </w:r>
      <w:proofErr w:type="spellEnd"/>
      <w:r>
        <w:t xml:space="preserve"> Wu, BMT, Yi Lei, MD, Fan Lin, MD, PhD</w:t>
      </w:r>
      <w:r>
        <w:tab/>
      </w:r>
      <w:r>
        <w:tab/>
      </w:r>
    </w:p>
    <w:p w:rsidR="003D29F6" w:rsidRDefault="003D29F6" w:rsidP="003D29F6">
      <w:r>
        <w:t xml:space="preserve">Canadian Association of Radiologists </w:t>
      </w:r>
      <w:proofErr w:type="gramStart"/>
      <w:r>
        <w:t>Journal,</w:t>
      </w:r>
      <w:proofErr w:type="gramEnd"/>
      <w:r>
        <w:t xml:space="preserve"> First Published 4 Mar 2020.</w:t>
      </w:r>
      <w:r>
        <w:tab/>
      </w:r>
      <w:r>
        <w:tab/>
      </w:r>
    </w:p>
    <w:p w:rsidR="00B1499B" w:rsidRDefault="00A828A3" w:rsidP="003D29F6">
      <w:hyperlink r:id="rId60" w:history="1">
        <w:r w:rsidR="00B1499B" w:rsidRPr="00562C4E">
          <w:rPr>
            <w:rStyle w:val="Hyperlink"/>
          </w:rPr>
          <w:t>https://journals.sagepub.com/doi/pdf/10.1177/0846537120913033</w:t>
        </w:r>
      </w:hyperlink>
    </w:p>
    <w:p w:rsidR="003D29F6" w:rsidRDefault="003D29F6" w:rsidP="003D29F6">
      <w:r>
        <w:tab/>
      </w:r>
      <w:r>
        <w:tab/>
      </w:r>
    </w:p>
    <w:p w:rsidR="003D29F6" w:rsidRPr="004B1ADD" w:rsidRDefault="00D5084A" w:rsidP="003D29F6">
      <w:pPr>
        <w:rPr>
          <w:b/>
        </w:rPr>
      </w:pPr>
      <w:r w:rsidRPr="004B1ADD">
        <w:rPr>
          <w:b/>
        </w:rPr>
        <w:t xml:space="preserve">4. </w:t>
      </w:r>
      <w:r w:rsidR="003D29F6" w:rsidRPr="004B1ADD">
        <w:rPr>
          <w:b/>
        </w:rPr>
        <w:t>COVID-19: What Can We Learn From Stories From the Trenches?</w:t>
      </w:r>
      <w:r w:rsidR="003D29F6" w:rsidRPr="004B1ADD">
        <w:rPr>
          <w:b/>
        </w:rPr>
        <w:tab/>
      </w:r>
      <w:r w:rsidR="003D29F6" w:rsidRPr="004B1ADD">
        <w:rPr>
          <w:b/>
        </w:rPr>
        <w:tab/>
      </w:r>
    </w:p>
    <w:p w:rsidR="003D29F6" w:rsidRDefault="003D29F6" w:rsidP="003D29F6">
      <w:r>
        <w:t xml:space="preserve">Michael N. </w:t>
      </w:r>
      <w:proofErr w:type="spellStart"/>
      <w:r>
        <w:t>Patlas</w:t>
      </w:r>
      <w:proofErr w:type="spellEnd"/>
      <w:r>
        <w:t>, MD, FRCPC, FASER, FCAR, FSAR</w:t>
      </w:r>
      <w:r>
        <w:tab/>
      </w:r>
      <w:r>
        <w:tab/>
      </w:r>
    </w:p>
    <w:p w:rsidR="003D29F6" w:rsidRDefault="003D29F6" w:rsidP="003D29F6">
      <w:r>
        <w:t xml:space="preserve">Canadian Association of Radiologists </w:t>
      </w:r>
      <w:proofErr w:type="gramStart"/>
      <w:r>
        <w:t>Journal,</w:t>
      </w:r>
      <w:proofErr w:type="gramEnd"/>
      <w:r>
        <w:t xml:space="preserve"> First Published 4 Mar 2020.</w:t>
      </w:r>
      <w:r>
        <w:tab/>
      </w:r>
      <w:r>
        <w:tab/>
      </w:r>
    </w:p>
    <w:p w:rsidR="00B1499B" w:rsidRDefault="00A828A3" w:rsidP="003D29F6">
      <w:hyperlink r:id="rId61" w:history="1">
        <w:r w:rsidR="00B1499B" w:rsidRPr="00562C4E">
          <w:rPr>
            <w:rStyle w:val="Hyperlink"/>
          </w:rPr>
          <w:t>https://journals.sagepub.com/doi/pdf/10.1177/0846537120913497</w:t>
        </w:r>
      </w:hyperlink>
    </w:p>
    <w:p w:rsidR="003D29F6" w:rsidRDefault="003D29F6" w:rsidP="003D29F6">
      <w:r>
        <w:tab/>
      </w:r>
      <w:r>
        <w:tab/>
      </w:r>
    </w:p>
    <w:p w:rsidR="003D29F6" w:rsidRPr="004B1ADD" w:rsidRDefault="00D5084A" w:rsidP="003D29F6">
      <w:pPr>
        <w:rPr>
          <w:b/>
        </w:rPr>
      </w:pPr>
      <w:r w:rsidRPr="004B1ADD">
        <w:rPr>
          <w:b/>
        </w:rPr>
        <w:t xml:space="preserve">5. </w:t>
      </w:r>
      <w:r w:rsidR="003D29F6" w:rsidRPr="004B1ADD">
        <w:rPr>
          <w:b/>
        </w:rPr>
        <w:t>The 2019-nCoV epidemic control strategies and future challenges of building healthy smart cities</w:t>
      </w:r>
      <w:r w:rsidR="003D29F6" w:rsidRPr="004B1ADD">
        <w:rPr>
          <w:b/>
        </w:rPr>
        <w:tab/>
      </w:r>
      <w:r w:rsidR="003D29F6" w:rsidRPr="004B1ADD">
        <w:rPr>
          <w:b/>
        </w:rPr>
        <w:tab/>
      </w:r>
    </w:p>
    <w:p w:rsidR="003D29F6" w:rsidRDefault="003D29F6" w:rsidP="003D29F6">
      <w:proofErr w:type="spellStart"/>
      <w:r>
        <w:t>Chunwen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</w:t>
      </w:r>
      <w:proofErr w:type="spellStart"/>
      <w:r>
        <w:t>Xilian</w:t>
      </w:r>
      <w:proofErr w:type="spellEnd"/>
      <w:r>
        <w:t xml:space="preserve"> </w:t>
      </w:r>
      <w:proofErr w:type="spellStart"/>
      <w:r>
        <w:t>Luo</w:t>
      </w:r>
      <w:proofErr w:type="spellEnd"/>
      <w:r>
        <w:t>, Chuck Yu, Shi-</w:t>
      </w:r>
      <w:proofErr w:type="spellStart"/>
      <w:r>
        <w:t>Jie</w:t>
      </w:r>
      <w:proofErr w:type="spellEnd"/>
      <w:r>
        <w:t xml:space="preserve"> Cao</w:t>
      </w:r>
      <w:r>
        <w:tab/>
      </w:r>
      <w:r>
        <w:tab/>
      </w:r>
    </w:p>
    <w:p w:rsidR="003D29F6" w:rsidRDefault="003D29F6" w:rsidP="003D29F6">
      <w:r>
        <w:t xml:space="preserve">Indoor and Built </w:t>
      </w:r>
      <w:proofErr w:type="gramStart"/>
      <w:r>
        <w:t>Environment,</w:t>
      </w:r>
      <w:proofErr w:type="gramEnd"/>
      <w:r>
        <w:t xml:space="preserve"> First Published 3 Mar 2020.</w:t>
      </w:r>
      <w:r>
        <w:tab/>
      </w:r>
      <w:r>
        <w:tab/>
      </w:r>
    </w:p>
    <w:p w:rsidR="00B1499B" w:rsidRDefault="00A828A3" w:rsidP="003D29F6">
      <w:hyperlink r:id="rId62" w:history="1">
        <w:r w:rsidR="00B1499B" w:rsidRPr="00562C4E">
          <w:rPr>
            <w:rStyle w:val="Hyperlink"/>
          </w:rPr>
          <w:t>https://journals.sagepub.com/doi/pdf/10.1177/1420326X20910408</w:t>
        </w:r>
      </w:hyperlink>
    </w:p>
    <w:p w:rsidR="006C361A" w:rsidRPr="006C361A" w:rsidRDefault="006C361A" w:rsidP="00A95ECE">
      <w:pPr>
        <w:jc w:val="both"/>
      </w:pPr>
    </w:p>
    <w:p w:rsidR="003066BA" w:rsidRDefault="003066BA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64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WILEY</w:t>
      </w:r>
    </w:p>
    <w:p w:rsidR="006C361A" w:rsidRPr="006C361A" w:rsidRDefault="006C361A" w:rsidP="00A95ECE">
      <w:pPr>
        <w:jc w:val="both"/>
      </w:pPr>
    </w:p>
    <w:p w:rsidR="0061427C" w:rsidRDefault="0061427C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61427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61427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4-2020</w:t>
      </w:r>
    </w:p>
    <w:p w:rsidR="008F3EEA" w:rsidRPr="008F3EEA" w:rsidRDefault="008F3EEA" w:rsidP="008F3EEA"/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1. </w:t>
      </w:r>
      <w:r w:rsidR="008F3EEA" w:rsidRPr="004B1ADD">
        <w:rPr>
          <w:b/>
        </w:rPr>
        <w:t xml:space="preserve">Significance of clinical </w:t>
      </w:r>
      <w:proofErr w:type="spellStart"/>
      <w:r w:rsidR="008F3EEA" w:rsidRPr="004B1ADD">
        <w:rPr>
          <w:b/>
        </w:rPr>
        <w:t>phenomes</w:t>
      </w:r>
      <w:proofErr w:type="spellEnd"/>
      <w:r w:rsidR="008F3EEA" w:rsidRPr="004B1ADD">
        <w:rPr>
          <w:b/>
        </w:rPr>
        <w:t xml:space="preserve"> of patients with COVID‐19 infection: </w:t>
      </w:r>
      <w:proofErr w:type="gramStart"/>
      <w:r w:rsidR="008F3EEA" w:rsidRPr="004B1ADD">
        <w:rPr>
          <w:b/>
        </w:rPr>
        <w:t>A</w:t>
      </w:r>
      <w:r w:rsidR="008F3EEA">
        <w:t xml:space="preserve"> </w:t>
      </w:r>
      <w:r w:rsidR="008F3EEA" w:rsidRPr="004B1ADD">
        <w:rPr>
          <w:b/>
        </w:rPr>
        <w:t>learning</w:t>
      </w:r>
      <w:proofErr w:type="gramEnd"/>
      <w:r w:rsidR="008F3EEA" w:rsidRPr="004B1ADD">
        <w:rPr>
          <w:b/>
        </w:rPr>
        <w:t xml:space="preserve"> from 3795 patients in 80 reports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Linlin</w:t>
      </w:r>
      <w:proofErr w:type="spellEnd"/>
      <w:r>
        <w:t xml:space="preserve"> </w:t>
      </w:r>
      <w:proofErr w:type="spellStart"/>
      <w:r>
        <w:t>Zhang</w:t>
      </w:r>
      <w:proofErr w:type="gramStart"/>
      <w:r>
        <w:t>,Diane</w:t>
      </w:r>
      <w:proofErr w:type="spellEnd"/>
      <w:proofErr w:type="gramEnd"/>
      <w:r>
        <w:t xml:space="preserve"> C. </w:t>
      </w:r>
      <w:proofErr w:type="spellStart"/>
      <w:r>
        <w:t>Wang,Qihong</w:t>
      </w:r>
      <w:proofErr w:type="spellEnd"/>
      <w:r>
        <w:t xml:space="preserve"> Huang, </w:t>
      </w:r>
      <w:proofErr w:type="spellStart"/>
      <w:r>
        <w:t>Xiangdong</w:t>
      </w:r>
      <w:proofErr w:type="spellEnd"/>
      <w:r>
        <w:t xml:space="preserve"> Wang</w:t>
      </w:r>
      <w:r>
        <w:tab/>
      </w:r>
    </w:p>
    <w:p w:rsidR="008F3EEA" w:rsidRDefault="008F3EEA" w:rsidP="008F3EEA">
      <w:r>
        <w:t>Clinical and Translational Medicine</w:t>
      </w:r>
      <w:r>
        <w:tab/>
      </w:r>
    </w:p>
    <w:p w:rsidR="008F3EEA" w:rsidRDefault="008F3EEA" w:rsidP="008F3EEA">
      <w:r>
        <w:t>First published: 04 April 2020</w:t>
      </w:r>
      <w:r>
        <w:tab/>
      </w:r>
    </w:p>
    <w:p w:rsidR="008F3EEA" w:rsidRDefault="00A828A3" w:rsidP="008F3EEA">
      <w:hyperlink r:id="rId63" w:history="1">
        <w:r w:rsidR="006C5526" w:rsidRPr="00562C4E">
          <w:rPr>
            <w:rStyle w:val="Hyperlink"/>
          </w:rPr>
          <w:t>https://onlinelibrary.wiley.com/doi/pdf/10.1002/ctm2.17</w:t>
        </w:r>
      </w:hyperlink>
      <w:r w:rsidR="008F3EEA">
        <w:tab/>
      </w:r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2. </w:t>
      </w:r>
      <w:r w:rsidR="008F3EEA" w:rsidRPr="004B1ADD">
        <w:rPr>
          <w:b/>
        </w:rPr>
        <w:t>Natural products and their derivatives against coronavirus: A review of the non‐clinical and pre‐clinical data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Muhammad </w:t>
      </w:r>
      <w:proofErr w:type="spellStart"/>
      <w:r>
        <w:t>Torequl</w:t>
      </w:r>
      <w:proofErr w:type="spellEnd"/>
      <w:r>
        <w:t xml:space="preserve"> </w:t>
      </w:r>
      <w:proofErr w:type="spellStart"/>
      <w:r>
        <w:t>Islam,Chandan</w:t>
      </w:r>
      <w:proofErr w:type="spellEnd"/>
      <w:r>
        <w:t xml:space="preserve"> </w:t>
      </w:r>
      <w:proofErr w:type="spellStart"/>
      <w:r>
        <w:t>Sarkar,Dina</w:t>
      </w:r>
      <w:proofErr w:type="spellEnd"/>
      <w:r>
        <w:t xml:space="preserve"> M. El‐</w:t>
      </w:r>
      <w:proofErr w:type="spellStart"/>
      <w:r>
        <w:t>Kersh,Sarmin</w:t>
      </w:r>
      <w:proofErr w:type="spellEnd"/>
      <w:r>
        <w:t xml:space="preserve"> </w:t>
      </w:r>
      <w:proofErr w:type="spellStart"/>
      <w:r>
        <w:t>Jamaddar,Shaikh</w:t>
      </w:r>
      <w:proofErr w:type="spellEnd"/>
      <w:r>
        <w:t xml:space="preserve"> Jamal </w:t>
      </w:r>
      <w:proofErr w:type="spellStart"/>
      <w:r>
        <w:t>Uddin,Jamil</w:t>
      </w:r>
      <w:proofErr w:type="spellEnd"/>
      <w:r>
        <w:t xml:space="preserve"> A. </w:t>
      </w:r>
      <w:proofErr w:type="spellStart"/>
      <w:r>
        <w:t>Shilpi,Mohammad</w:t>
      </w:r>
      <w:proofErr w:type="spellEnd"/>
      <w:r>
        <w:t xml:space="preserve"> S. Mubarak</w:t>
      </w:r>
      <w:r>
        <w:tab/>
      </w:r>
    </w:p>
    <w:p w:rsidR="008F3EEA" w:rsidRDefault="008F3EEA" w:rsidP="008F3EEA">
      <w:proofErr w:type="spellStart"/>
      <w:r>
        <w:t>Phytotherapy</w:t>
      </w:r>
      <w:proofErr w:type="spellEnd"/>
      <w:r>
        <w:t xml:space="preserve"> Research</w:t>
      </w:r>
      <w:r>
        <w:tab/>
      </w:r>
    </w:p>
    <w:p w:rsidR="008F3EEA" w:rsidRDefault="008F3EEA" w:rsidP="008F3EEA">
      <w:r>
        <w:t>First published: 04 April 2020</w:t>
      </w:r>
      <w:r>
        <w:tab/>
      </w:r>
    </w:p>
    <w:p w:rsidR="006C5526" w:rsidRDefault="00A828A3" w:rsidP="008F3EEA">
      <w:hyperlink r:id="rId64" w:history="1">
        <w:r w:rsidR="006C5526" w:rsidRPr="00562C4E">
          <w:rPr>
            <w:rStyle w:val="Hyperlink"/>
          </w:rPr>
          <w:t>https://onlinelibrary.wiley.com/doi/epdf/10.1002/ptr.6700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3. </w:t>
      </w:r>
      <w:r w:rsidR="008F3EEA" w:rsidRPr="004B1ADD">
        <w:rPr>
          <w:b/>
        </w:rPr>
        <w:t>Hospital surge capacity in a tertiary emergency referral </w:t>
      </w:r>
      <w:proofErr w:type="spellStart"/>
      <w:r w:rsidR="008F3EEA" w:rsidRPr="004B1ADD">
        <w:rPr>
          <w:b/>
        </w:rPr>
        <w:t>centre</w:t>
      </w:r>
      <w:proofErr w:type="spellEnd"/>
      <w:r w:rsidR="008F3EEA" w:rsidRPr="004B1ADD">
        <w:rPr>
          <w:b/>
        </w:rPr>
        <w:t xml:space="preserve"> during the COVID‐19 outbreak in Italy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L. </w:t>
      </w:r>
      <w:proofErr w:type="spellStart"/>
      <w:r>
        <w:t>Carenzo,E</w:t>
      </w:r>
      <w:proofErr w:type="spellEnd"/>
      <w:r>
        <w:t xml:space="preserve">. </w:t>
      </w:r>
      <w:proofErr w:type="spellStart"/>
      <w:r>
        <w:t>Costantini,M</w:t>
      </w:r>
      <w:proofErr w:type="spellEnd"/>
      <w:r>
        <w:t xml:space="preserve">. </w:t>
      </w:r>
      <w:proofErr w:type="spellStart"/>
      <w:r>
        <w:t>Greco,F.L</w:t>
      </w:r>
      <w:proofErr w:type="spellEnd"/>
      <w:r>
        <w:t xml:space="preserve">. </w:t>
      </w:r>
      <w:proofErr w:type="spellStart"/>
      <w:r>
        <w:t>Barra,V</w:t>
      </w:r>
      <w:proofErr w:type="spellEnd"/>
      <w:r>
        <w:t xml:space="preserve">. </w:t>
      </w:r>
      <w:proofErr w:type="spellStart"/>
      <w:r>
        <w:t>Rendiniello,M</w:t>
      </w:r>
      <w:proofErr w:type="spellEnd"/>
      <w:r>
        <w:t xml:space="preserve">. </w:t>
      </w:r>
      <w:proofErr w:type="spellStart"/>
      <w:r>
        <w:t>Mainetti,R</w:t>
      </w:r>
      <w:proofErr w:type="spellEnd"/>
      <w:r>
        <w:t xml:space="preserve">. </w:t>
      </w:r>
      <w:proofErr w:type="spellStart"/>
      <w:r>
        <w:t>Bui,A</w:t>
      </w:r>
      <w:proofErr w:type="spellEnd"/>
      <w:r>
        <w:t xml:space="preserve">. </w:t>
      </w:r>
      <w:proofErr w:type="spellStart"/>
      <w:r>
        <w:t>Zanella,G</w:t>
      </w:r>
      <w:proofErr w:type="spellEnd"/>
      <w:r>
        <w:t xml:space="preserve">. </w:t>
      </w:r>
      <w:proofErr w:type="spellStart"/>
      <w:r>
        <w:t>Grasselli,M</w:t>
      </w:r>
      <w:proofErr w:type="spellEnd"/>
      <w:r>
        <w:t xml:space="preserve">. </w:t>
      </w:r>
      <w:proofErr w:type="spellStart"/>
      <w:r>
        <w:t>Lagioia,A</w:t>
      </w:r>
      <w:proofErr w:type="spellEnd"/>
      <w:r>
        <w:t xml:space="preserve">. </w:t>
      </w:r>
      <w:proofErr w:type="spellStart"/>
      <w:r>
        <w:t>Protti,M</w:t>
      </w:r>
      <w:proofErr w:type="spellEnd"/>
      <w:r>
        <w:t xml:space="preserve">. </w:t>
      </w:r>
      <w:proofErr w:type="spellStart"/>
      <w:r>
        <w:t>Cecconi</w:t>
      </w:r>
      <w:proofErr w:type="spellEnd"/>
      <w:r>
        <w:tab/>
      </w:r>
    </w:p>
    <w:p w:rsidR="008F3EEA" w:rsidRDefault="008F3EEA" w:rsidP="008F3EEA">
      <w:proofErr w:type="spellStart"/>
      <w:r>
        <w:t>Anaesthesia</w:t>
      </w:r>
      <w:proofErr w:type="spellEnd"/>
      <w:r>
        <w:tab/>
      </w:r>
    </w:p>
    <w:p w:rsidR="008F3EEA" w:rsidRDefault="008F3EEA" w:rsidP="008F3EEA">
      <w:r>
        <w:t>First published: 04 April 2020</w:t>
      </w:r>
      <w:r>
        <w:tab/>
      </w:r>
    </w:p>
    <w:p w:rsidR="006C5526" w:rsidRDefault="00A828A3" w:rsidP="008F3EEA">
      <w:hyperlink r:id="rId65" w:history="1">
        <w:r w:rsidR="006C5526" w:rsidRPr="00562C4E">
          <w:rPr>
            <w:rStyle w:val="Hyperlink"/>
          </w:rPr>
          <w:t>https://onlinelibrary.wiley.com/doi/epdf/10.1111/anae.15072</w:t>
        </w:r>
      </w:hyperlink>
    </w:p>
    <w:p w:rsidR="00D5084A" w:rsidRDefault="00D5084A" w:rsidP="008F3EEA"/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4. </w:t>
      </w:r>
      <w:r w:rsidR="008F3EEA" w:rsidRPr="004B1ADD">
        <w:rPr>
          <w:b/>
        </w:rPr>
        <w:t xml:space="preserve">Medical Masks </w:t>
      </w:r>
      <w:proofErr w:type="spellStart"/>
      <w:r w:rsidR="008F3EEA" w:rsidRPr="004B1ADD">
        <w:rPr>
          <w:b/>
        </w:rPr>
        <w:t>vs</w:t>
      </w:r>
      <w:proofErr w:type="spellEnd"/>
      <w:r w:rsidR="008F3EEA" w:rsidRPr="004B1ADD">
        <w:rPr>
          <w:b/>
        </w:rPr>
        <w:t xml:space="preserve"> N95 Respirators for Preventing COVID‐19 in Health Care Workers </w:t>
      </w:r>
      <w:proofErr w:type="gramStart"/>
      <w:r w:rsidR="008F3EEA" w:rsidRPr="004B1ADD">
        <w:rPr>
          <w:b/>
        </w:rPr>
        <w:t>A</w:t>
      </w:r>
      <w:proofErr w:type="gramEnd"/>
      <w:r w:rsidR="008F3EEA" w:rsidRPr="004B1ADD">
        <w:rPr>
          <w:b/>
        </w:rPr>
        <w:t xml:space="preserve"> Systematic Review and Meta‐Analysis of Randomized Trials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Jessica J </w:t>
      </w:r>
      <w:proofErr w:type="spellStart"/>
      <w:r>
        <w:t>Bartoszko</w:t>
      </w:r>
      <w:proofErr w:type="gramStart"/>
      <w:r>
        <w:t>,Mohammed</w:t>
      </w:r>
      <w:proofErr w:type="spellEnd"/>
      <w:proofErr w:type="gramEnd"/>
      <w:r>
        <w:t xml:space="preserve"> Abdul Malik </w:t>
      </w:r>
      <w:proofErr w:type="spellStart"/>
      <w:r>
        <w:t>Farooqi,Waleed</w:t>
      </w:r>
      <w:proofErr w:type="spellEnd"/>
      <w:r>
        <w:t xml:space="preserve"> </w:t>
      </w:r>
      <w:proofErr w:type="spellStart"/>
      <w:r>
        <w:t>Alhazzani,Mark</w:t>
      </w:r>
      <w:proofErr w:type="spellEnd"/>
      <w:r>
        <w:t xml:space="preserve"> Loeb</w:t>
      </w:r>
      <w:r>
        <w:tab/>
      </w:r>
    </w:p>
    <w:p w:rsidR="008F3EEA" w:rsidRDefault="008F3EEA" w:rsidP="008F3EEA">
      <w:r>
        <w:t>Influenza and Other Respiratory Viruses</w:t>
      </w:r>
      <w:r>
        <w:tab/>
      </w:r>
    </w:p>
    <w:p w:rsidR="008F3EEA" w:rsidRDefault="008F3EEA" w:rsidP="008F3EEA">
      <w:r>
        <w:t>First published: 04 April 2020</w:t>
      </w:r>
      <w:r>
        <w:tab/>
      </w:r>
    </w:p>
    <w:p w:rsidR="006C5526" w:rsidRDefault="00A828A3" w:rsidP="008F3EEA">
      <w:hyperlink r:id="rId66" w:history="1">
        <w:r w:rsidR="006C5526" w:rsidRPr="00562C4E">
          <w:rPr>
            <w:rStyle w:val="Hyperlink"/>
          </w:rPr>
          <w:t>https://onlinelibrary.wiley.com/doi/pdf/10.1111/irv.12745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5. </w:t>
      </w:r>
      <w:r w:rsidR="008F3EEA" w:rsidRPr="004B1ADD">
        <w:rPr>
          <w:b/>
        </w:rPr>
        <w:t>Neutrophil‐to‐Lymphocyte ratio and Lymphocyte‐to‐C‐reactive protein ratio in patients with severe coronavirus disease 2019 (COVID‐19): A meta‐analysis</w:t>
      </w:r>
      <w:r w:rsidR="008F3EEA" w:rsidRPr="004B1ADD">
        <w:rPr>
          <w:b/>
        </w:rPr>
        <w:tab/>
      </w:r>
    </w:p>
    <w:p w:rsidR="008F3EEA" w:rsidRDefault="008F3EEA" w:rsidP="008F3EEA">
      <w:r>
        <w:t>Francisco Alejandro Lagunas‐Rangel</w:t>
      </w:r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lastRenderedPageBreak/>
        <w:t>First published: 03 April 2020</w:t>
      </w:r>
      <w:r>
        <w:tab/>
      </w:r>
    </w:p>
    <w:p w:rsidR="006C5526" w:rsidRDefault="00A828A3" w:rsidP="008F3EEA">
      <w:hyperlink r:id="rId67" w:history="1">
        <w:r w:rsidR="006C5526" w:rsidRPr="00562C4E">
          <w:rPr>
            <w:rStyle w:val="Hyperlink"/>
          </w:rPr>
          <w:t>https://onlinelibrary.wiley.com/doi/epdf/10.1002/jmv.25819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6. </w:t>
      </w:r>
      <w:r w:rsidR="008F3EEA" w:rsidRPr="004B1ADD">
        <w:rPr>
          <w:b/>
        </w:rPr>
        <w:t xml:space="preserve">Response to </w:t>
      </w:r>
      <w:proofErr w:type="spellStart"/>
      <w:r w:rsidR="008F3EEA" w:rsidRPr="004B1ADD">
        <w:rPr>
          <w:b/>
        </w:rPr>
        <w:t>Carletti</w:t>
      </w:r>
      <w:proofErr w:type="spellEnd"/>
      <w:r w:rsidR="008F3EEA" w:rsidRPr="004B1ADD">
        <w:rPr>
          <w:b/>
        </w:rPr>
        <w:t xml:space="preserve"> et al., "About the origin of the first two Sars‐CoV‐2</w:t>
      </w:r>
      <w:r w:rsidR="008F3EEA">
        <w:t xml:space="preserve"> </w:t>
      </w:r>
      <w:r w:rsidR="008F3EEA" w:rsidRPr="004B1ADD">
        <w:rPr>
          <w:b/>
        </w:rPr>
        <w:t>infections in Italy: inference not supported by appropriate sequence analysis."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Massimo </w:t>
      </w:r>
      <w:proofErr w:type="spellStart"/>
      <w:r>
        <w:t>Ciccozzi</w:t>
      </w:r>
      <w:proofErr w:type="spellEnd"/>
      <w:r>
        <w:t xml:space="preserve">, Marta </w:t>
      </w:r>
      <w:proofErr w:type="spellStart"/>
      <w:r>
        <w:t>Giovanetti</w:t>
      </w:r>
      <w:proofErr w:type="spellEnd"/>
      <w:r>
        <w:t xml:space="preserve">, </w:t>
      </w:r>
      <w:proofErr w:type="spellStart"/>
      <w:r>
        <w:t>Domenico</w:t>
      </w:r>
      <w:proofErr w:type="spellEnd"/>
      <w:r>
        <w:t xml:space="preserve"> </w:t>
      </w:r>
      <w:proofErr w:type="spellStart"/>
      <w:r>
        <w:t>Benvenuto</w:t>
      </w:r>
      <w:proofErr w:type="spellEnd"/>
      <w:r>
        <w:t xml:space="preserve">, Silvia </w:t>
      </w:r>
      <w:proofErr w:type="spellStart"/>
      <w:r>
        <w:t>Angeletti</w:t>
      </w:r>
      <w:proofErr w:type="spellEnd"/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6C5526" w:rsidRDefault="00A828A3" w:rsidP="008F3EEA">
      <w:hyperlink r:id="rId68" w:history="1">
        <w:r w:rsidR="006C5526" w:rsidRPr="00562C4E">
          <w:rPr>
            <w:rStyle w:val="Hyperlink"/>
          </w:rPr>
          <w:t>https://onlinelibrary.wiley.com/doi/epdf/10.1002/jmv.25823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7. </w:t>
      </w:r>
      <w:r w:rsidR="008F3EEA" w:rsidRPr="004B1ADD">
        <w:rPr>
          <w:b/>
        </w:rPr>
        <w:t>The Presence of SARS‐CoV‐2 RNA in Feces of COVID‐19 Patients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Yifei</w:t>
      </w:r>
      <w:proofErr w:type="spellEnd"/>
      <w:r>
        <w:t xml:space="preserve"> Chen M.D.,</w:t>
      </w:r>
      <w:proofErr w:type="spellStart"/>
      <w:r>
        <w:t>Liangjun</w:t>
      </w:r>
      <w:proofErr w:type="spellEnd"/>
      <w:r>
        <w:t xml:space="preserve"> Chen M.D.,</w:t>
      </w:r>
      <w:proofErr w:type="spellStart"/>
      <w:r>
        <w:t>Qiaoling</w:t>
      </w:r>
      <w:proofErr w:type="spellEnd"/>
      <w:r>
        <w:t xml:space="preserve"> Deng M.D., </w:t>
      </w:r>
      <w:proofErr w:type="spellStart"/>
      <w:r>
        <w:t>Guqin</w:t>
      </w:r>
      <w:proofErr w:type="spellEnd"/>
      <w:r>
        <w:t xml:space="preserve"> Zhang M.D., </w:t>
      </w:r>
      <w:proofErr w:type="spellStart"/>
      <w:r>
        <w:t>Kaisong</w:t>
      </w:r>
      <w:proofErr w:type="spellEnd"/>
      <w:r>
        <w:t xml:space="preserve"> Wu M.D., </w:t>
      </w:r>
      <w:proofErr w:type="spellStart"/>
      <w:r>
        <w:t>Lan</w:t>
      </w:r>
      <w:proofErr w:type="spellEnd"/>
      <w:r>
        <w:t xml:space="preserve"> Ni M.D., </w:t>
      </w:r>
      <w:proofErr w:type="spellStart"/>
      <w:r>
        <w:t>Yibin</w:t>
      </w:r>
      <w:proofErr w:type="spellEnd"/>
      <w:r>
        <w:t xml:space="preserve"> Yang </w:t>
      </w:r>
      <w:proofErr w:type="spellStart"/>
      <w:r>
        <w:t>M.D.,Bing</w:t>
      </w:r>
      <w:proofErr w:type="spellEnd"/>
      <w:r>
        <w:t xml:space="preserve"> Liu </w:t>
      </w:r>
      <w:proofErr w:type="spellStart"/>
      <w:r>
        <w:t>M.D.,Wei</w:t>
      </w:r>
      <w:proofErr w:type="spellEnd"/>
      <w:r>
        <w:t xml:space="preserve"> Wang M.D.,</w:t>
      </w:r>
      <w:proofErr w:type="spellStart"/>
      <w:r>
        <w:t>Chaojie</w:t>
      </w:r>
      <w:proofErr w:type="spellEnd"/>
      <w:r>
        <w:t xml:space="preserve"> Wei M.D.,</w:t>
      </w:r>
      <w:proofErr w:type="spellStart"/>
      <w:r>
        <w:t>Jiong</w:t>
      </w:r>
      <w:proofErr w:type="spellEnd"/>
      <w:r>
        <w:t xml:space="preserve"> Yang M.D.,</w:t>
      </w:r>
      <w:proofErr w:type="spellStart"/>
      <w:r>
        <w:t>Guangming</w:t>
      </w:r>
      <w:proofErr w:type="spellEnd"/>
      <w:r>
        <w:t xml:space="preserve"> Ye M.D.,</w:t>
      </w:r>
      <w:proofErr w:type="spellStart"/>
      <w:r>
        <w:t>Zhenshun</w:t>
      </w:r>
      <w:proofErr w:type="spellEnd"/>
      <w:r>
        <w:t xml:space="preserve"> Cheng M.D.</w:t>
      </w:r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6C5526" w:rsidRDefault="00A828A3" w:rsidP="008F3EEA">
      <w:hyperlink r:id="rId69" w:history="1">
        <w:r w:rsidR="006C5526" w:rsidRPr="00562C4E">
          <w:rPr>
            <w:rStyle w:val="Hyperlink"/>
          </w:rPr>
          <w:t>https://onlinelibrary.wiley.com/doi/epdf/10.1002/jmv.25825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8. </w:t>
      </w:r>
      <w:r w:rsidR="008F3EEA" w:rsidRPr="004B1ADD">
        <w:rPr>
          <w:b/>
        </w:rPr>
        <w:t>The effectiveness of the quarantine of Wuhan city against the Corona Virus Disease 2019 (COVID‐19): well‐mixed SEIR model analysis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Can </w:t>
      </w:r>
      <w:proofErr w:type="spellStart"/>
      <w:r>
        <w:t>Hou</w:t>
      </w:r>
      <w:proofErr w:type="spellEnd"/>
      <w:r>
        <w:t xml:space="preserve">, </w:t>
      </w:r>
      <w:proofErr w:type="spellStart"/>
      <w:r>
        <w:t>Jiaxin</w:t>
      </w:r>
      <w:proofErr w:type="spellEnd"/>
      <w:r>
        <w:t xml:space="preserve"> Chen, </w:t>
      </w:r>
      <w:proofErr w:type="spellStart"/>
      <w:r>
        <w:t>Yaqing</w:t>
      </w:r>
      <w:proofErr w:type="spellEnd"/>
      <w:r>
        <w:t xml:space="preserve"> Zhou, Lei </w:t>
      </w:r>
      <w:proofErr w:type="spellStart"/>
      <w:r>
        <w:t>Hua</w:t>
      </w:r>
      <w:proofErr w:type="spellEnd"/>
      <w:r>
        <w:t xml:space="preserve">, </w:t>
      </w:r>
      <w:proofErr w:type="spellStart"/>
      <w:r>
        <w:t>Jinxia</w:t>
      </w:r>
      <w:proofErr w:type="spellEnd"/>
      <w:r>
        <w:t xml:space="preserve"> Yuan, </w:t>
      </w:r>
      <w:proofErr w:type="spellStart"/>
      <w:r>
        <w:t>Shu</w:t>
      </w:r>
      <w:proofErr w:type="spellEnd"/>
      <w:r>
        <w:t xml:space="preserve"> He, Yi </w:t>
      </w:r>
      <w:proofErr w:type="spellStart"/>
      <w:r>
        <w:t>Guo</w:t>
      </w:r>
      <w:proofErr w:type="spellEnd"/>
      <w:r>
        <w:t xml:space="preserve">, Sheng Zhang, </w:t>
      </w:r>
      <w:proofErr w:type="spellStart"/>
      <w:r>
        <w:t>Qiaowei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, </w:t>
      </w:r>
      <w:proofErr w:type="spellStart"/>
      <w:r>
        <w:t>Chenhui</w:t>
      </w:r>
      <w:proofErr w:type="spellEnd"/>
      <w:r>
        <w:t xml:space="preserve"> Zhao, Jing Zhang, </w:t>
      </w:r>
      <w:proofErr w:type="spellStart"/>
      <w:r>
        <w:t>Guangxu</w:t>
      </w:r>
      <w:proofErr w:type="spellEnd"/>
      <w:r>
        <w:t xml:space="preserve"> </w:t>
      </w:r>
      <w:proofErr w:type="spellStart"/>
      <w:r>
        <w:t>Xu</w:t>
      </w:r>
      <w:proofErr w:type="gramStart"/>
      <w:r>
        <w:t>,Enzhi</w:t>
      </w:r>
      <w:proofErr w:type="spellEnd"/>
      <w:proofErr w:type="gramEnd"/>
      <w:r>
        <w:t xml:space="preserve"> </w:t>
      </w:r>
      <w:proofErr w:type="spellStart"/>
      <w:r>
        <w:t>Jia</w:t>
      </w:r>
      <w:proofErr w:type="spellEnd"/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8F3EEA" w:rsidRDefault="00A828A3" w:rsidP="008F3EEA">
      <w:hyperlink r:id="rId70" w:history="1">
        <w:r w:rsidR="006C5526" w:rsidRPr="00562C4E">
          <w:rPr>
            <w:rStyle w:val="Hyperlink"/>
          </w:rPr>
          <w:t>https://onlinelibrary.wiley.com/doi/epdf/10.1002/jmv.25827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9. </w:t>
      </w:r>
      <w:r w:rsidR="008F3EEA" w:rsidRPr="004B1ADD">
        <w:rPr>
          <w:b/>
        </w:rPr>
        <w:t>Lessons unfolding from pediatric cases of COVID‐19 disease caused by SARS‐CoV‐2 infection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Lael</w:t>
      </w:r>
      <w:proofErr w:type="spellEnd"/>
      <w:r>
        <w:t xml:space="preserve"> M. </w:t>
      </w:r>
      <w:proofErr w:type="spellStart"/>
      <w:r>
        <w:t>Yonker</w:t>
      </w:r>
      <w:proofErr w:type="spellEnd"/>
      <w:r>
        <w:t xml:space="preserve"> MD, </w:t>
      </w:r>
      <w:proofErr w:type="spellStart"/>
      <w:r>
        <w:t>Kunling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MD, PhD, T. Bernard </w:t>
      </w:r>
      <w:proofErr w:type="spellStart"/>
      <w:r>
        <w:t>Kinane</w:t>
      </w:r>
      <w:proofErr w:type="spellEnd"/>
      <w:r>
        <w:t xml:space="preserve"> MD</w:t>
      </w:r>
      <w:r>
        <w:tab/>
      </w:r>
    </w:p>
    <w:p w:rsidR="008F3EEA" w:rsidRDefault="008F3EEA" w:rsidP="008F3EEA">
      <w:r>
        <w:t>Pediatric Pulmonology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6C5526" w:rsidRDefault="00A828A3" w:rsidP="008F3EEA">
      <w:hyperlink r:id="rId71" w:history="1">
        <w:r w:rsidR="006C5526" w:rsidRPr="00562C4E">
          <w:rPr>
            <w:rStyle w:val="Hyperlink"/>
          </w:rPr>
          <w:t>https://onlinelibrary.wiley.com/doi/epdf/10.1002/ppul.24748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10. </w:t>
      </w:r>
      <w:r w:rsidR="008F3EEA" w:rsidRPr="004B1ADD">
        <w:rPr>
          <w:b/>
        </w:rPr>
        <w:t>A familial cluster, including a kidney transplant recipient, of Coronavirus Disease 2019 (COVID‐19) in Wuhan, China</w:t>
      </w:r>
      <w:r w:rsidR="008F3EEA" w:rsidRPr="004B1ADD">
        <w:rPr>
          <w:b/>
        </w:rPr>
        <w:tab/>
      </w:r>
    </w:p>
    <w:p w:rsidR="008F3EEA" w:rsidRPr="004B1ADD" w:rsidRDefault="008F3EEA" w:rsidP="008F3EEA">
      <w:r w:rsidRPr="004B1ADD">
        <w:t xml:space="preserve">Song Chen, Qin Yin, </w:t>
      </w:r>
      <w:proofErr w:type="spellStart"/>
      <w:r w:rsidRPr="004B1ADD">
        <w:t>Huibo</w:t>
      </w:r>
      <w:proofErr w:type="spellEnd"/>
      <w:r w:rsidRPr="004B1ADD">
        <w:t xml:space="preserve"> Shi, </w:t>
      </w:r>
      <w:proofErr w:type="spellStart"/>
      <w:r w:rsidRPr="004B1ADD">
        <w:t>Dunfeng</w:t>
      </w:r>
      <w:proofErr w:type="spellEnd"/>
      <w:r w:rsidRPr="004B1ADD">
        <w:t xml:space="preserve"> Du, Sheng Chang, Li Ni, </w:t>
      </w:r>
      <w:proofErr w:type="spellStart"/>
      <w:r w:rsidRPr="004B1ADD">
        <w:t>Haifang</w:t>
      </w:r>
      <w:proofErr w:type="spellEnd"/>
      <w:r w:rsidRPr="004B1ADD">
        <w:t xml:space="preserve"> </w:t>
      </w:r>
      <w:proofErr w:type="spellStart"/>
      <w:r w:rsidRPr="004B1ADD">
        <w:t>Qiu</w:t>
      </w:r>
      <w:proofErr w:type="spellEnd"/>
      <w:r w:rsidRPr="004B1ADD">
        <w:t xml:space="preserve">, </w:t>
      </w:r>
      <w:proofErr w:type="spellStart"/>
      <w:r w:rsidRPr="004B1ADD">
        <w:t>Zhishui</w:t>
      </w:r>
      <w:proofErr w:type="spellEnd"/>
      <w:r w:rsidRPr="004B1ADD">
        <w:t xml:space="preserve"> Chen, </w:t>
      </w:r>
      <w:proofErr w:type="spellStart"/>
      <w:r w:rsidRPr="004B1ADD">
        <w:t>Jixian</w:t>
      </w:r>
      <w:proofErr w:type="spellEnd"/>
      <w:r w:rsidRPr="004B1ADD">
        <w:t xml:space="preserve"> Zhang, </w:t>
      </w:r>
      <w:proofErr w:type="spellStart"/>
      <w:r w:rsidRPr="004B1ADD">
        <w:t>Weijie</w:t>
      </w:r>
      <w:proofErr w:type="spellEnd"/>
      <w:r w:rsidRPr="004B1ADD">
        <w:t xml:space="preserve"> Zhang</w:t>
      </w:r>
      <w:r w:rsidRPr="004B1ADD">
        <w:tab/>
      </w:r>
    </w:p>
    <w:p w:rsidR="008F3EEA" w:rsidRDefault="008F3EEA" w:rsidP="008F3EEA">
      <w:r>
        <w:t>American Journal of Transplantation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ED3C97" w:rsidRDefault="00A828A3" w:rsidP="008F3EEA">
      <w:hyperlink r:id="rId72" w:history="1">
        <w:r w:rsidR="00ED3C97" w:rsidRPr="00562C4E">
          <w:rPr>
            <w:rStyle w:val="Hyperlink"/>
          </w:rPr>
          <w:t>https://onlinelibrary.wiley.com/doi/epdf/10.1111/ajt.15903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11. </w:t>
      </w:r>
      <w:r w:rsidR="008F3EEA" w:rsidRPr="004B1ADD">
        <w:rPr>
          <w:b/>
        </w:rPr>
        <w:t xml:space="preserve">A Practical Approach to the Management of Cancer Patients </w:t>
      </w:r>
      <w:proofErr w:type="gramStart"/>
      <w:r w:rsidR="008F3EEA" w:rsidRPr="004B1ADD">
        <w:rPr>
          <w:b/>
        </w:rPr>
        <w:t>During</w:t>
      </w:r>
      <w:proofErr w:type="gramEnd"/>
      <w:r w:rsidR="008F3EEA" w:rsidRPr="004B1ADD">
        <w:rPr>
          <w:b/>
        </w:rPr>
        <w:t xml:space="preserve"> the Novel Coronavirus Disease 2019 (COVID‐19) Pandemic: An International Collaborative Group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Humaid</w:t>
      </w:r>
      <w:proofErr w:type="spellEnd"/>
      <w:r>
        <w:t xml:space="preserve"> O. Al‐</w:t>
      </w:r>
      <w:proofErr w:type="spellStart"/>
      <w:r>
        <w:t>Shamsi</w:t>
      </w:r>
      <w:proofErr w:type="spellEnd"/>
      <w:r>
        <w:t xml:space="preserve">, </w:t>
      </w:r>
      <w:proofErr w:type="spellStart"/>
      <w:r>
        <w:t>Waleed</w:t>
      </w:r>
      <w:proofErr w:type="spellEnd"/>
      <w:r>
        <w:t xml:space="preserve"> </w:t>
      </w:r>
      <w:proofErr w:type="spellStart"/>
      <w:r>
        <w:t>Alhazzani</w:t>
      </w:r>
      <w:proofErr w:type="spellEnd"/>
      <w:r>
        <w:t xml:space="preserve">, Ahmad </w:t>
      </w:r>
      <w:proofErr w:type="spellStart"/>
      <w:r>
        <w:t>Alhuraiji</w:t>
      </w:r>
      <w:proofErr w:type="spellEnd"/>
      <w:r>
        <w:t xml:space="preserve">, Eric A. </w:t>
      </w:r>
      <w:proofErr w:type="spellStart"/>
      <w:r>
        <w:t>Coomes</w:t>
      </w:r>
      <w:proofErr w:type="spellEnd"/>
      <w:r>
        <w:t xml:space="preserve">, Roy F. </w:t>
      </w:r>
      <w:proofErr w:type="spellStart"/>
      <w:r>
        <w:t>Chemaly</w:t>
      </w:r>
      <w:proofErr w:type="spellEnd"/>
      <w:r>
        <w:t xml:space="preserve">, </w:t>
      </w:r>
      <w:proofErr w:type="spellStart"/>
      <w:r>
        <w:t>Meshari</w:t>
      </w:r>
      <w:proofErr w:type="spellEnd"/>
      <w:r>
        <w:t xml:space="preserve"> </w:t>
      </w:r>
      <w:proofErr w:type="spellStart"/>
      <w:r>
        <w:t>Almuhanna</w:t>
      </w:r>
      <w:proofErr w:type="spellEnd"/>
      <w:r>
        <w:t xml:space="preserve">, Robert Wolff, Ibrahim K. </w:t>
      </w:r>
      <w:proofErr w:type="spellStart"/>
      <w:r>
        <w:t>Nuhad</w:t>
      </w:r>
      <w:proofErr w:type="spellEnd"/>
      <w:r>
        <w:t xml:space="preserve">, Melvin L.K. Chua, </w:t>
      </w:r>
      <w:proofErr w:type="spellStart"/>
      <w:r>
        <w:t>Sebastien</w:t>
      </w:r>
      <w:proofErr w:type="spellEnd"/>
      <w:r>
        <w:t xml:space="preserve"> J. </w:t>
      </w:r>
      <w:proofErr w:type="spellStart"/>
      <w:r>
        <w:t>Hotte</w:t>
      </w:r>
      <w:proofErr w:type="spellEnd"/>
      <w:r>
        <w:t xml:space="preserve">, Brandon M. Meyers,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Elfiki</w:t>
      </w:r>
      <w:proofErr w:type="spellEnd"/>
      <w:r>
        <w:t xml:space="preserve">, Giuseppe </w:t>
      </w:r>
      <w:proofErr w:type="spellStart"/>
      <w:r>
        <w:t>Curigliano</w:t>
      </w:r>
      <w:proofErr w:type="spellEnd"/>
      <w:r>
        <w:t xml:space="preserve">, Cathy </w:t>
      </w:r>
      <w:proofErr w:type="spellStart"/>
      <w:r>
        <w:t>Eng</w:t>
      </w:r>
      <w:proofErr w:type="spellEnd"/>
      <w:r>
        <w:t xml:space="preserve">, Axel </w:t>
      </w:r>
      <w:proofErr w:type="spellStart"/>
      <w:r>
        <w:t>Grothey</w:t>
      </w:r>
      <w:proofErr w:type="spellEnd"/>
      <w:r>
        <w:t xml:space="preserve">, </w:t>
      </w:r>
      <w:proofErr w:type="spellStart"/>
      <w:r>
        <w:t>Conghua</w:t>
      </w:r>
      <w:proofErr w:type="spellEnd"/>
      <w:r>
        <w:t xml:space="preserve"> </w:t>
      </w:r>
      <w:proofErr w:type="spellStart"/>
      <w:r>
        <w:t>Xie</w:t>
      </w:r>
      <w:proofErr w:type="spellEnd"/>
      <w:r>
        <w:tab/>
      </w:r>
    </w:p>
    <w:p w:rsidR="008F3EEA" w:rsidRDefault="008F3EEA" w:rsidP="008F3EEA">
      <w:r>
        <w:t>The Oncologist</w:t>
      </w:r>
      <w:r>
        <w:tab/>
      </w:r>
    </w:p>
    <w:p w:rsidR="008F3EEA" w:rsidRDefault="008F3EEA" w:rsidP="008F3EEA">
      <w:r>
        <w:t>First published: 03 April 2020</w:t>
      </w:r>
      <w:r>
        <w:tab/>
      </w:r>
    </w:p>
    <w:p w:rsidR="00ED3C97" w:rsidRDefault="00A828A3" w:rsidP="008F3EEA">
      <w:hyperlink r:id="rId73" w:history="1">
        <w:r w:rsidR="00ED3C97" w:rsidRPr="00562C4E">
          <w:rPr>
            <w:rStyle w:val="Hyperlink"/>
          </w:rPr>
          <w:t>https://theoncologist.onlinelibrary.wiley.com/doi/pdf/10.1634/theoncologist.2020-0213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12. </w:t>
      </w:r>
      <w:r w:rsidR="008F3EEA" w:rsidRPr="004B1ADD">
        <w:rPr>
          <w:b/>
        </w:rPr>
        <w:t>A Sentinel COVID‐19 Case in Houston, Texas: Informing Frontline Emergency Department Screening and Preparedness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Monica Lopez MD, Samuel </w:t>
      </w:r>
      <w:proofErr w:type="spellStart"/>
      <w:r>
        <w:t>Luber</w:t>
      </w:r>
      <w:proofErr w:type="spellEnd"/>
      <w:r>
        <w:t xml:space="preserve"> MD, MPH, Samuel Prater MD, Luis </w:t>
      </w:r>
      <w:proofErr w:type="spellStart"/>
      <w:r>
        <w:t>Ostrosky‐Zeichner</w:t>
      </w:r>
      <w:proofErr w:type="spellEnd"/>
      <w:r>
        <w:t xml:space="preserve"> MD, Jamie McCarthy MD, Guillermo Suarez MD, Bentley J. </w:t>
      </w:r>
      <w:proofErr w:type="spellStart"/>
      <w:r>
        <w:t>Bobrow</w:t>
      </w:r>
      <w:proofErr w:type="spellEnd"/>
      <w:r>
        <w:t xml:space="preserve"> MD</w:t>
      </w:r>
      <w:r>
        <w:tab/>
      </w:r>
    </w:p>
    <w:p w:rsidR="008F3EEA" w:rsidRDefault="008F3EEA" w:rsidP="008F3EEA">
      <w:r>
        <w:t>Journal of the American College of Emergency Physicians Open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4" w:history="1">
        <w:r w:rsidR="00ED3C97" w:rsidRPr="00562C4E">
          <w:rPr>
            <w:rStyle w:val="Hyperlink"/>
          </w:rPr>
          <w:t>https://onlinelibrary.wiley.com/doi/pdf/10.1002/emp2.12068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13. </w:t>
      </w:r>
      <w:r w:rsidR="008F3EEA" w:rsidRPr="004B1ADD">
        <w:rPr>
          <w:b/>
        </w:rPr>
        <w:t>Respiratory Support for Adult Patients with COVID‐19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Jessica S. Whittle MD PhD, Ivan Pavlov MD, Alfred D. </w:t>
      </w:r>
      <w:proofErr w:type="spellStart"/>
      <w:r>
        <w:t>Sacchetti</w:t>
      </w:r>
      <w:proofErr w:type="spellEnd"/>
      <w:r>
        <w:t xml:space="preserve"> MD, Charles Atwood MD, Mark S. Rosenberg DO, MBA</w:t>
      </w:r>
      <w:r>
        <w:tab/>
      </w:r>
    </w:p>
    <w:p w:rsidR="008F3EEA" w:rsidRDefault="008F3EEA" w:rsidP="008F3EEA">
      <w:r>
        <w:t>Journal of the American College of Emergency Physicians Open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5" w:history="1">
        <w:r w:rsidR="00ED3C97" w:rsidRPr="00562C4E">
          <w:rPr>
            <w:rStyle w:val="Hyperlink"/>
          </w:rPr>
          <w:t>https://onlinelibrary.wiley.com/doi/pdf/10.1002/emp2.12071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14. </w:t>
      </w:r>
      <w:r w:rsidR="008F3EEA" w:rsidRPr="004B1ADD">
        <w:rPr>
          <w:b/>
        </w:rPr>
        <w:t>Early advice on managing children with cancer during the COVID‐19 pandemic and a call for sharing experiences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Eric </w:t>
      </w:r>
      <w:proofErr w:type="spellStart"/>
      <w:r>
        <w:t>Bouffet</w:t>
      </w:r>
      <w:proofErr w:type="spellEnd"/>
      <w:r>
        <w:t xml:space="preserve">, Julia </w:t>
      </w:r>
      <w:proofErr w:type="spellStart"/>
      <w:r>
        <w:t>Challinor</w:t>
      </w:r>
      <w:proofErr w:type="spellEnd"/>
      <w:r>
        <w:t xml:space="preserve">, Michael Sullivan, Andrea </w:t>
      </w:r>
      <w:proofErr w:type="spellStart"/>
      <w:r>
        <w:t>Biondi</w:t>
      </w:r>
      <w:proofErr w:type="spellEnd"/>
      <w:r>
        <w:t>, Carlos Rodriguez‐Galindo, Kathy Pritchard‐Jones</w:t>
      </w:r>
      <w:r>
        <w:tab/>
      </w:r>
    </w:p>
    <w:p w:rsidR="008F3EEA" w:rsidRDefault="008F3EEA" w:rsidP="008F3EEA">
      <w:r>
        <w:t>Pediatric Blood &amp; Cancer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6" w:history="1">
        <w:r w:rsidR="00ED3C97" w:rsidRPr="00562C4E">
          <w:rPr>
            <w:rStyle w:val="Hyperlink"/>
          </w:rPr>
          <w:t>https://onlinelibrary.wiley.com/doi/epdf/10.1002/pbc.28327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15. </w:t>
      </w:r>
      <w:r w:rsidR="008F3EEA" w:rsidRPr="004B1ADD">
        <w:rPr>
          <w:b/>
        </w:rPr>
        <w:t>COVID‐19 in a Designated Infectious Diseases Hospital Outside Hubei Province, China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lastRenderedPageBreak/>
        <w:t>Qingxian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, </w:t>
      </w:r>
      <w:proofErr w:type="spellStart"/>
      <w:r>
        <w:t>Deliang</w:t>
      </w:r>
      <w:proofErr w:type="spellEnd"/>
      <w:r>
        <w:t xml:space="preserve"> Huang, </w:t>
      </w:r>
      <w:proofErr w:type="spellStart"/>
      <w:r>
        <w:t>Pengcheng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Hong Yu, </w:t>
      </w:r>
      <w:proofErr w:type="spellStart"/>
      <w:r>
        <w:t>Zhibin</w:t>
      </w:r>
      <w:proofErr w:type="spellEnd"/>
      <w:r>
        <w:t xml:space="preserve"> Zhu, Zhang Xia, </w:t>
      </w:r>
      <w:proofErr w:type="spellStart"/>
      <w:r>
        <w:t>Yinan</w:t>
      </w:r>
      <w:proofErr w:type="spellEnd"/>
      <w:r>
        <w:t xml:space="preserve"> Su, </w:t>
      </w:r>
      <w:proofErr w:type="spellStart"/>
      <w:r>
        <w:t>Zhenghua</w:t>
      </w:r>
      <w:proofErr w:type="spellEnd"/>
      <w:r>
        <w:t xml:space="preserve"> Ma, </w:t>
      </w:r>
      <w:proofErr w:type="spellStart"/>
      <w:r>
        <w:t>Yiming</w:t>
      </w:r>
      <w:proofErr w:type="spellEnd"/>
      <w:r>
        <w:t xml:space="preserve"> Zhang, </w:t>
      </w:r>
      <w:proofErr w:type="spellStart"/>
      <w:r>
        <w:t>Zhiwei</w:t>
      </w:r>
      <w:proofErr w:type="spellEnd"/>
      <w:r>
        <w:t xml:space="preserve"> Li, Qing He, Lei Liu, Yang Fu, Jun Chen</w:t>
      </w:r>
      <w:r>
        <w:tab/>
      </w:r>
    </w:p>
    <w:p w:rsidR="008F3EEA" w:rsidRDefault="008F3EEA" w:rsidP="008F3EEA">
      <w:r>
        <w:t>Allergy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7" w:history="1">
        <w:r w:rsidR="00ED3C97" w:rsidRPr="00562C4E">
          <w:rPr>
            <w:rStyle w:val="Hyperlink"/>
          </w:rPr>
          <w:t>https://onlinelibrary.wiley.com/doi/epdf/10.1111/all.14309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16. </w:t>
      </w:r>
      <w:r w:rsidR="008F3EEA" w:rsidRPr="004B1ADD">
        <w:rPr>
          <w:b/>
        </w:rPr>
        <w:t xml:space="preserve">Clinical characteristics of Non‐ICU hospitalized patients with coronavirus disease 2019 and liver </w:t>
      </w:r>
      <w:proofErr w:type="spellStart"/>
      <w:r w:rsidR="008F3EEA" w:rsidRPr="004B1ADD">
        <w:rPr>
          <w:b/>
        </w:rPr>
        <w:t>injury</w:t>
      </w:r>
      <w:r w:rsidR="008F3EEA" w:rsidRPr="004B1ADD">
        <w:rPr>
          <w:rFonts w:ascii="MS Gothic" w:eastAsia="MS Gothic" w:hAnsi="MS Gothic" w:cs="MS Gothic" w:hint="eastAsia"/>
          <w:b/>
        </w:rPr>
        <w:t>：</w:t>
      </w:r>
      <w:r w:rsidR="008F3EEA" w:rsidRPr="004B1ADD">
        <w:rPr>
          <w:b/>
        </w:rPr>
        <w:t>A</w:t>
      </w:r>
      <w:proofErr w:type="spellEnd"/>
      <w:r w:rsidR="008F3EEA" w:rsidRPr="004B1ADD">
        <w:rPr>
          <w:b/>
        </w:rPr>
        <w:t xml:space="preserve"> Retrospective study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Hansheng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Jianming</w:t>
      </w:r>
      <w:proofErr w:type="spellEnd"/>
      <w:r>
        <w:t xml:space="preserve"> Zhao, </w:t>
      </w:r>
      <w:proofErr w:type="spellStart"/>
      <w:r>
        <w:t>Ningfang</w:t>
      </w:r>
      <w:proofErr w:type="spellEnd"/>
      <w:r>
        <w:t xml:space="preserve"> </w:t>
      </w:r>
      <w:proofErr w:type="spellStart"/>
      <w:r>
        <w:t>Lian</w:t>
      </w:r>
      <w:proofErr w:type="spellEnd"/>
      <w:r>
        <w:t xml:space="preserve">, Su Lin, </w:t>
      </w:r>
      <w:proofErr w:type="spellStart"/>
      <w:r>
        <w:t>Qunfang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</w:t>
      </w:r>
      <w:proofErr w:type="spellStart"/>
      <w:r>
        <w:t>Huichang</w:t>
      </w:r>
      <w:proofErr w:type="spellEnd"/>
      <w:r>
        <w:t xml:space="preserve"> </w:t>
      </w:r>
      <w:proofErr w:type="spellStart"/>
      <w:r>
        <w:t>Zhuo</w:t>
      </w:r>
      <w:proofErr w:type="spellEnd"/>
      <w:r>
        <w:tab/>
      </w:r>
    </w:p>
    <w:p w:rsidR="008F3EEA" w:rsidRDefault="008F3EEA" w:rsidP="008F3EEA">
      <w:r>
        <w:t>Liver International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8" w:history="1">
        <w:r w:rsidR="00ED3C97" w:rsidRPr="00562C4E">
          <w:rPr>
            <w:rStyle w:val="Hyperlink"/>
          </w:rPr>
          <w:t>https://onlinelibrary.wiley.com/doi/epdf/10.1111/liv.14449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17. </w:t>
      </w:r>
      <w:r w:rsidR="008F3EEA" w:rsidRPr="004B1ADD">
        <w:rPr>
          <w:b/>
        </w:rPr>
        <w:t>Liver impairment in COVID‐19 patients: a retrospective analysis of 115 cases from a single center in Wuhan city, China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Yafei</w:t>
      </w:r>
      <w:proofErr w:type="spellEnd"/>
      <w:r>
        <w:t xml:space="preserve"> Zhang, Liang </w:t>
      </w:r>
      <w:proofErr w:type="spellStart"/>
      <w:r>
        <w:t>Zheng</w:t>
      </w:r>
      <w:proofErr w:type="spellEnd"/>
      <w:r>
        <w:t xml:space="preserve">, </w:t>
      </w:r>
      <w:proofErr w:type="spellStart"/>
      <w:proofErr w:type="gramStart"/>
      <w:r>
        <w:t>Lan</w:t>
      </w:r>
      <w:proofErr w:type="spellEnd"/>
      <w:proofErr w:type="gramEnd"/>
      <w:r>
        <w:t xml:space="preserve"> Liu, </w:t>
      </w:r>
      <w:proofErr w:type="spellStart"/>
      <w:r>
        <w:t>Mengya</w:t>
      </w:r>
      <w:proofErr w:type="spellEnd"/>
      <w:r>
        <w:t xml:space="preserve"> Zhao, Jun Xiao, </w:t>
      </w:r>
      <w:proofErr w:type="spellStart"/>
      <w:r>
        <w:t>Qiu</w:t>
      </w:r>
      <w:proofErr w:type="spellEnd"/>
      <w:r>
        <w:t xml:space="preserve"> Zhao</w:t>
      </w:r>
      <w:r>
        <w:tab/>
      </w:r>
    </w:p>
    <w:p w:rsidR="008F3EEA" w:rsidRDefault="008F3EEA" w:rsidP="008F3EEA">
      <w:r>
        <w:t>Liver International</w:t>
      </w:r>
      <w:r>
        <w:tab/>
      </w:r>
    </w:p>
    <w:p w:rsidR="008F3EEA" w:rsidRDefault="008F3EEA" w:rsidP="008F3EEA">
      <w:r>
        <w:t>First published: 02 April 2020</w:t>
      </w:r>
      <w:r>
        <w:tab/>
      </w:r>
    </w:p>
    <w:p w:rsidR="00ED3C97" w:rsidRDefault="00A828A3" w:rsidP="008F3EEA">
      <w:hyperlink r:id="rId79" w:history="1">
        <w:r w:rsidR="00ED3C97" w:rsidRPr="00562C4E">
          <w:rPr>
            <w:rStyle w:val="Hyperlink"/>
          </w:rPr>
          <w:t>https://onlinelibrary.wiley.com/doi/epdf/10.1111/liv.14455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18. </w:t>
      </w:r>
      <w:r w:rsidR="008F3EEA" w:rsidRPr="004B1ADD">
        <w:rPr>
          <w:b/>
        </w:rPr>
        <w:t>Expert consensus on the nursing management of critically ill elderly patients with coronavirus disease 2019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Wang Xia, Sun Chao, Hu </w:t>
      </w:r>
      <w:proofErr w:type="spellStart"/>
      <w:r>
        <w:t>Hui‐xiu</w:t>
      </w:r>
      <w:proofErr w:type="spellEnd"/>
      <w:r>
        <w:t xml:space="preserve">, Wang </w:t>
      </w:r>
      <w:proofErr w:type="spellStart"/>
      <w:r>
        <w:t>Zi‐xin</w:t>
      </w:r>
      <w:proofErr w:type="spellEnd"/>
      <w:r>
        <w:t xml:space="preserve">, Wang </w:t>
      </w:r>
      <w:proofErr w:type="spellStart"/>
      <w:r>
        <w:t>Hui</w:t>
      </w:r>
      <w:proofErr w:type="spellEnd"/>
      <w:r>
        <w:t xml:space="preserve">, </w:t>
      </w:r>
      <w:proofErr w:type="spellStart"/>
      <w:r>
        <w:t>Peng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, </w:t>
      </w:r>
      <w:proofErr w:type="spellStart"/>
      <w:r>
        <w:t>Qiao</w:t>
      </w:r>
      <w:proofErr w:type="spellEnd"/>
      <w:r>
        <w:t xml:space="preserve"> </w:t>
      </w:r>
      <w:proofErr w:type="spellStart"/>
      <w:r>
        <w:t>Jian‐hong</w:t>
      </w:r>
      <w:proofErr w:type="spellEnd"/>
      <w:r>
        <w:t xml:space="preserve">, </w:t>
      </w:r>
      <w:proofErr w:type="spellStart"/>
      <w:r>
        <w:t>Gao</w:t>
      </w:r>
      <w:proofErr w:type="spellEnd"/>
      <w:r>
        <w:t xml:space="preserve"> </w:t>
      </w:r>
      <w:proofErr w:type="spellStart"/>
      <w:r>
        <w:t>Lan</w:t>
      </w:r>
      <w:proofErr w:type="spellEnd"/>
      <w:r>
        <w:tab/>
      </w:r>
    </w:p>
    <w:p w:rsidR="008F3EEA" w:rsidRDefault="008F3EEA" w:rsidP="008F3EEA">
      <w:r>
        <w:t>Aging Medicine</w:t>
      </w:r>
      <w:r>
        <w:tab/>
      </w:r>
    </w:p>
    <w:p w:rsidR="008F3EEA" w:rsidRDefault="008F3EEA" w:rsidP="008F3EEA">
      <w:r>
        <w:t>First published: 01 April 2020</w:t>
      </w:r>
      <w:r>
        <w:tab/>
      </w:r>
    </w:p>
    <w:p w:rsidR="00ED3C97" w:rsidRDefault="00A828A3" w:rsidP="008F3EEA">
      <w:hyperlink r:id="rId80" w:history="1">
        <w:r w:rsidR="00ED3C97" w:rsidRPr="00562C4E">
          <w:rPr>
            <w:rStyle w:val="Hyperlink"/>
          </w:rPr>
          <w:t>https://onlinelibrary.wiley.com/doi/pdf/10.1002/agm2.12107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19. </w:t>
      </w:r>
      <w:r w:rsidR="008F3EEA" w:rsidRPr="004B1ADD">
        <w:rPr>
          <w:b/>
        </w:rPr>
        <w:t>Comments on Zhang et al.: Clinical trial analysis of 2019‐nCoV therapy registered in China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Yang Yu, </w:t>
      </w:r>
      <w:proofErr w:type="spellStart"/>
      <w:r>
        <w:t>Qianling</w:t>
      </w:r>
      <w:proofErr w:type="spellEnd"/>
      <w:r>
        <w:t xml:space="preserve"> Shi, </w:t>
      </w:r>
      <w:proofErr w:type="spellStart"/>
      <w:r>
        <w:t>Hao</w:t>
      </w:r>
      <w:proofErr w:type="spellEnd"/>
      <w:r>
        <w:t xml:space="preserve"> Chen</w:t>
      </w:r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t>First published: 01 April 2020</w:t>
      </w:r>
      <w:r>
        <w:tab/>
      </w:r>
    </w:p>
    <w:p w:rsidR="00ED3C97" w:rsidRDefault="00A828A3" w:rsidP="008F3EEA">
      <w:hyperlink r:id="rId81" w:history="1">
        <w:r w:rsidR="00ED3C97" w:rsidRPr="00562C4E">
          <w:rPr>
            <w:rStyle w:val="Hyperlink"/>
          </w:rPr>
          <w:t>https://onlinelibrary.wiley.com/doi/epdf/10.1002/jmv.25806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20. </w:t>
      </w:r>
      <w:r w:rsidR="008F3EEA" w:rsidRPr="004B1ADD">
        <w:rPr>
          <w:b/>
        </w:rPr>
        <w:t>Epidemiological analysis of COVID‐19 and practical experience from China</w:t>
      </w:r>
      <w:r w:rsidR="008F3EEA" w:rsidRPr="004B1ADD">
        <w:rPr>
          <w:b/>
        </w:rPr>
        <w:tab/>
      </w:r>
    </w:p>
    <w:p w:rsidR="008F3EEA" w:rsidRDefault="008F3EEA" w:rsidP="008F3EEA">
      <w:r>
        <w:lastRenderedPageBreak/>
        <w:t xml:space="preserve">Qing Ye MD, </w:t>
      </w:r>
      <w:proofErr w:type="spellStart"/>
      <w:r>
        <w:t>Bili</w:t>
      </w:r>
      <w:proofErr w:type="spellEnd"/>
      <w:r>
        <w:t xml:space="preserve"> Wang MS, </w:t>
      </w:r>
      <w:proofErr w:type="spellStart"/>
      <w:r>
        <w:t>Jianhua</w:t>
      </w:r>
      <w:proofErr w:type="spellEnd"/>
      <w:r>
        <w:t xml:space="preserve"> Mao MD, </w:t>
      </w:r>
      <w:proofErr w:type="spellStart"/>
      <w:r>
        <w:t>Junfen</w:t>
      </w:r>
      <w:proofErr w:type="spellEnd"/>
      <w:r>
        <w:t xml:space="preserve"> Fu MD, </w:t>
      </w:r>
      <w:proofErr w:type="spellStart"/>
      <w:r>
        <w:t>Shiqiang</w:t>
      </w:r>
      <w:proofErr w:type="spellEnd"/>
      <w:r>
        <w:t xml:space="preserve"> Shang MS, </w:t>
      </w:r>
      <w:proofErr w:type="spellStart"/>
      <w:r>
        <w:t>Qiang</w:t>
      </w:r>
      <w:proofErr w:type="spellEnd"/>
      <w:r>
        <w:t xml:space="preserve"> </w:t>
      </w:r>
      <w:proofErr w:type="spellStart"/>
      <w:r>
        <w:t>Shu</w:t>
      </w:r>
      <w:proofErr w:type="spellEnd"/>
      <w:r>
        <w:t xml:space="preserve"> MD, Ting Zhang MD</w:t>
      </w:r>
      <w:r>
        <w:tab/>
      </w:r>
    </w:p>
    <w:p w:rsidR="008F3EEA" w:rsidRDefault="008F3EEA" w:rsidP="008F3EEA">
      <w:r>
        <w:t>Journal of Medical Virology</w:t>
      </w:r>
      <w:r>
        <w:tab/>
      </w:r>
    </w:p>
    <w:p w:rsidR="008F3EEA" w:rsidRDefault="008F3EEA" w:rsidP="008F3EEA">
      <w:r>
        <w:t>First published: 01 April 2020</w:t>
      </w:r>
      <w:r>
        <w:tab/>
      </w:r>
    </w:p>
    <w:p w:rsidR="00ED3C97" w:rsidRDefault="00A828A3" w:rsidP="008F3EEA">
      <w:hyperlink r:id="rId82" w:history="1">
        <w:r w:rsidR="00ED3C97" w:rsidRPr="00562C4E">
          <w:rPr>
            <w:rStyle w:val="Hyperlink"/>
          </w:rPr>
          <w:t>https://onlinelibrary.wiley.com/doi/epdf/10.1002/jmv.25813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21. </w:t>
      </w:r>
      <w:r w:rsidR="008F3EEA" w:rsidRPr="004B1ADD">
        <w:rPr>
          <w:b/>
        </w:rPr>
        <w:t>Coronavirus disease 2019 (COVID‐19): facts and controversies</w:t>
      </w:r>
      <w:r w:rsidR="008F3EEA" w:rsidRPr="004B1ADD">
        <w:rPr>
          <w:b/>
        </w:rPr>
        <w:tab/>
      </w:r>
    </w:p>
    <w:p w:rsidR="008F3EEA" w:rsidRDefault="008F3EEA" w:rsidP="008F3EEA">
      <w:r w:rsidRPr="004B1ADD">
        <w:rPr>
          <w:b/>
        </w:rPr>
        <w:t xml:space="preserve">Claudio </w:t>
      </w:r>
      <w:proofErr w:type="spellStart"/>
      <w:r w:rsidRPr="004B1ADD">
        <w:rPr>
          <w:b/>
        </w:rPr>
        <w:t>Conforti</w:t>
      </w:r>
      <w:proofErr w:type="spellEnd"/>
      <w:r w:rsidRPr="004B1ADD">
        <w:rPr>
          <w:b/>
        </w:rPr>
        <w:t xml:space="preserve"> MD, </w:t>
      </w:r>
      <w:proofErr w:type="spellStart"/>
      <w:r w:rsidRPr="004B1ADD">
        <w:rPr>
          <w:b/>
        </w:rPr>
        <w:t>Serafinella</w:t>
      </w:r>
      <w:proofErr w:type="spellEnd"/>
      <w:r w:rsidRPr="004B1ADD">
        <w:rPr>
          <w:b/>
        </w:rPr>
        <w:t xml:space="preserve"> </w:t>
      </w:r>
      <w:proofErr w:type="spellStart"/>
      <w:r w:rsidRPr="004B1ADD">
        <w:rPr>
          <w:b/>
        </w:rPr>
        <w:t>Patrizia</w:t>
      </w:r>
      <w:proofErr w:type="spellEnd"/>
      <w:r w:rsidRPr="004B1ADD">
        <w:rPr>
          <w:b/>
        </w:rPr>
        <w:t xml:space="preserve"> </w:t>
      </w:r>
      <w:proofErr w:type="spellStart"/>
      <w:r w:rsidRPr="004B1ADD">
        <w:rPr>
          <w:b/>
        </w:rPr>
        <w:t>Cannavò</w:t>
      </w:r>
      <w:proofErr w:type="spellEnd"/>
      <w:r w:rsidRPr="004B1ADD">
        <w:rPr>
          <w:b/>
        </w:rPr>
        <w:t xml:space="preserve"> MD, Mohammad </w:t>
      </w:r>
      <w:proofErr w:type="spellStart"/>
      <w:r w:rsidRPr="004B1ADD">
        <w:rPr>
          <w:b/>
        </w:rPr>
        <w:t>Jafferany</w:t>
      </w:r>
      <w:proofErr w:type="spellEnd"/>
      <w:r>
        <w:t xml:space="preserve"> MD, </w:t>
      </w:r>
      <w:proofErr w:type="spellStart"/>
      <w:r>
        <w:t>Caterina</w:t>
      </w:r>
      <w:proofErr w:type="spellEnd"/>
      <w:r>
        <w:t xml:space="preserve"> </w:t>
      </w:r>
      <w:proofErr w:type="spellStart"/>
      <w:r>
        <w:t>Dianzani</w:t>
      </w:r>
      <w:proofErr w:type="spellEnd"/>
      <w:r>
        <w:t xml:space="preserve"> MD, PhD, Nicola Di </w:t>
      </w:r>
      <w:proofErr w:type="spellStart"/>
      <w:r>
        <w:t>Meo</w:t>
      </w:r>
      <w:proofErr w:type="spellEnd"/>
      <w:r>
        <w:t xml:space="preserve"> MD, </w:t>
      </w:r>
      <w:proofErr w:type="spellStart"/>
      <w:r>
        <w:t>Torello</w:t>
      </w:r>
      <w:proofErr w:type="spellEnd"/>
      <w:r>
        <w:t xml:space="preserve"> </w:t>
      </w:r>
      <w:proofErr w:type="spellStart"/>
      <w:r>
        <w:t>Lotti</w:t>
      </w:r>
      <w:proofErr w:type="spellEnd"/>
      <w:r>
        <w:t xml:space="preserve"> MD, Iris </w:t>
      </w:r>
      <w:proofErr w:type="spellStart"/>
      <w:r>
        <w:t>Zalaudek</w:t>
      </w:r>
      <w:proofErr w:type="spellEnd"/>
      <w:r>
        <w:t xml:space="preserve"> MD, Roberta </w:t>
      </w:r>
      <w:proofErr w:type="spellStart"/>
      <w:r>
        <w:t>Giuffrida</w:t>
      </w:r>
      <w:proofErr w:type="spellEnd"/>
      <w:r>
        <w:t xml:space="preserve"> MD</w:t>
      </w:r>
      <w:r>
        <w:tab/>
      </w:r>
    </w:p>
    <w:p w:rsidR="008F3EEA" w:rsidRDefault="008F3EEA" w:rsidP="008F3EEA">
      <w:r>
        <w:t>Dermatologic Therapy</w:t>
      </w:r>
      <w:r>
        <w:tab/>
      </w:r>
    </w:p>
    <w:p w:rsidR="008F3EEA" w:rsidRDefault="008F3EEA" w:rsidP="008F3EEA">
      <w:r>
        <w:t>First published: 01 April 2020</w:t>
      </w:r>
      <w:r>
        <w:tab/>
      </w:r>
    </w:p>
    <w:p w:rsidR="00ED3C97" w:rsidRDefault="00A828A3" w:rsidP="008F3EEA">
      <w:hyperlink r:id="rId83" w:history="1">
        <w:r w:rsidR="00ED3C97" w:rsidRPr="00562C4E">
          <w:rPr>
            <w:rStyle w:val="Hyperlink"/>
          </w:rPr>
          <w:t>https://onlinelibrary.wiley.com/doi/epdf/10.1111/dth.13366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22. </w:t>
      </w:r>
      <w:r w:rsidR="008F3EEA" w:rsidRPr="004B1ADD">
        <w:rPr>
          <w:b/>
        </w:rPr>
        <w:t>Challenges facing coronavirus disease 2019: Psychiatric services for patients with mental disorders</w:t>
      </w:r>
      <w:r w:rsidR="008F3EEA" w:rsidRPr="004B1ADD">
        <w:rPr>
          <w:b/>
        </w:rPr>
        <w:tab/>
      </w:r>
    </w:p>
    <w:p w:rsidR="008F3EEA" w:rsidRDefault="008F3EEA" w:rsidP="008F3EEA">
      <w:r>
        <w:t>Long‐Biao Cui PhD, MD, Xiao‐</w:t>
      </w:r>
      <w:proofErr w:type="spellStart"/>
      <w:r>
        <w:t>Hui</w:t>
      </w:r>
      <w:proofErr w:type="spellEnd"/>
      <w:r>
        <w:t xml:space="preserve"> Wang </w:t>
      </w:r>
      <w:proofErr w:type="spellStart"/>
      <w:r>
        <w:t>Mmed</w:t>
      </w:r>
      <w:proofErr w:type="spellEnd"/>
      <w:r>
        <w:t xml:space="preserve">, </w:t>
      </w:r>
      <w:proofErr w:type="spellStart"/>
      <w:r>
        <w:t>Hua‐Ning</w:t>
      </w:r>
      <w:proofErr w:type="spellEnd"/>
      <w:r>
        <w:t xml:space="preserve"> Wang PhD, MD</w:t>
      </w:r>
      <w:r>
        <w:tab/>
      </w:r>
    </w:p>
    <w:p w:rsidR="008F3EEA" w:rsidRDefault="008F3EEA" w:rsidP="008F3EEA">
      <w:r>
        <w:t>Psychiatry and Clinical Neurosciences</w:t>
      </w:r>
      <w:r>
        <w:tab/>
      </w:r>
    </w:p>
    <w:p w:rsidR="008F3EEA" w:rsidRDefault="008F3EEA" w:rsidP="008F3EEA">
      <w:r>
        <w:t>First published: 01 April 2020</w:t>
      </w:r>
      <w:r>
        <w:tab/>
      </w:r>
    </w:p>
    <w:p w:rsidR="00ED3C97" w:rsidRDefault="00A828A3" w:rsidP="008F3EEA">
      <w:hyperlink r:id="rId84" w:history="1">
        <w:r w:rsidR="00ED3C97" w:rsidRPr="00562C4E">
          <w:rPr>
            <w:rStyle w:val="Hyperlink"/>
          </w:rPr>
          <w:t>https://onlinelibrary.wiley.com/doi/epdf/10.1111/pcn.13003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23. </w:t>
      </w:r>
      <w:r w:rsidR="008F3EEA" w:rsidRPr="004B1ADD">
        <w:rPr>
          <w:b/>
        </w:rPr>
        <w:t>International perspectives: Impact of the COVID‐19 Pandemic on cytology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Esther Diana Rossi MD, PhD, MIAC, </w:t>
      </w:r>
      <w:proofErr w:type="spellStart"/>
      <w:r>
        <w:t>Liron</w:t>
      </w:r>
      <w:proofErr w:type="spellEnd"/>
      <w:r>
        <w:t xml:space="preserve"> </w:t>
      </w:r>
      <w:proofErr w:type="spellStart"/>
      <w:r>
        <w:t>Pantanowitz</w:t>
      </w:r>
      <w:proofErr w:type="spellEnd"/>
      <w:r>
        <w:t xml:space="preserve"> MD</w:t>
      </w:r>
      <w:r>
        <w:tab/>
      </w:r>
    </w:p>
    <w:p w:rsidR="008F3EEA" w:rsidRDefault="008F3EEA" w:rsidP="008F3EEA">
      <w:r>
        <w:t xml:space="preserve">Cancer </w:t>
      </w:r>
      <w:proofErr w:type="spellStart"/>
      <w:r>
        <w:t>CytopathologyEarly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85" w:history="1">
        <w:r w:rsidR="00ED3C97" w:rsidRPr="00562C4E">
          <w:rPr>
            <w:rStyle w:val="Hyperlink"/>
          </w:rPr>
          <w:t>https://acsjournals.onlinelibrary.wiley.com/doi/epdf/10.1002/cncy.22275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24. </w:t>
      </w:r>
      <w:r w:rsidR="008F3EEA" w:rsidRPr="004B1ADD">
        <w:rPr>
          <w:b/>
        </w:rPr>
        <w:t>Going remote: Maintaining normalcy in our pathology laboratories during the COVID‐19 pandemic</w:t>
      </w:r>
      <w:r w:rsidR="008F3EEA" w:rsidRPr="004B1ADD">
        <w:rPr>
          <w:b/>
        </w:rPr>
        <w:tab/>
      </w:r>
    </w:p>
    <w:p w:rsidR="008F3EEA" w:rsidRDefault="008F3EEA" w:rsidP="008F3EEA">
      <w:r>
        <w:t>Emilio Madrigal DO</w:t>
      </w:r>
      <w:r>
        <w:tab/>
      </w:r>
    </w:p>
    <w:p w:rsidR="008F3EEA" w:rsidRDefault="008F3EEA" w:rsidP="008F3EEA">
      <w:r>
        <w:t xml:space="preserve">Cancer </w:t>
      </w:r>
      <w:proofErr w:type="spellStart"/>
      <w:r>
        <w:t>CytopathologyEarly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86" w:history="1">
        <w:r w:rsidR="00ED3C97" w:rsidRPr="00562C4E">
          <w:rPr>
            <w:rStyle w:val="Hyperlink"/>
          </w:rPr>
          <w:t>https://acsjournals.onlinelibrary.wiley.com/doi/epdf/10.1002/cncy.22276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25. </w:t>
      </w:r>
      <w:r w:rsidR="008F3EEA" w:rsidRPr="004B1ADD">
        <w:rPr>
          <w:b/>
        </w:rPr>
        <w:t>Biosafety in the preparation and processing of cytology specimens with potential coronavirus (COVID‐19) infection: Perspectives from Taiwan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Chien</w:t>
      </w:r>
      <w:proofErr w:type="spellEnd"/>
      <w:r>
        <w:t>‐Chin Chen MD, FIAC, Chia‐Yu Chi MD, PhD</w:t>
      </w:r>
      <w:r>
        <w:tab/>
      </w:r>
    </w:p>
    <w:p w:rsidR="008F3EEA" w:rsidRDefault="008F3EEA" w:rsidP="008F3EEA">
      <w:r>
        <w:t xml:space="preserve">Cancer </w:t>
      </w:r>
      <w:proofErr w:type="spellStart"/>
      <w:r>
        <w:t>CytopathologyEarly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87" w:history="1">
        <w:r w:rsidR="00ED3C97" w:rsidRPr="00562C4E">
          <w:rPr>
            <w:rStyle w:val="Hyperlink"/>
          </w:rPr>
          <w:t>https://acsjournals.onlinelibrary.wiley.com/doi/epdf/10.1002/cncy.22280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26. </w:t>
      </w:r>
      <w:proofErr w:type="spellStart"/>
      <w:r w:rsidR="008F3EEA" w:rsidRPr="004B1ADD">
        <w:rPr>
          <w:b/>
        </w:rPr>
        <w:t>Cytologic</w:t>
      </w:r>
      <w:proofErr w:type="spellEnd"/>
      <w:r w:rsidR="008F3EEA" w:rsidRPr="004B1ADD">
        <w:rPr>
          <w:b/>
        </w:rPr>
        <w:t xml:space="preserve"> and histologic samples from patients infected by the novel coronavirus 2019 SARS‐CoV‐2: An </w:t>
      </w:r>
      <w:proofErr w:type="spellStart"/>
      <w:proofErr w:type="gramStart"/>
      <w:r w:rsidR="008F3EEA" w:rsidRPr="004B1ADD">
        <w:rPr>
          <w:b/>
        </w:rPr>
        <w:t>italian</w:t>
      </w:r>
      <w:proofErr w:type="spellEnd"/>
      <w:proofErr w:type="gramEnd"/>
      <w:r w:rsidR="008F3EEA" w:rsidRPr="004B1ADD">
        <w:rPr>
          <w:b/>
        </w:rPr>
        <w:t xml:space="preserve"> institutional experience focusing on biosafety procedures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Esther Diana Rossi MD, PhD, MIAC, Guido </w:t>
      </w:r>
      <w:proofErr w:type="spellStart"/>
      <w:r>
        <w:t>Fadda</w:t>
      </w:r>
      <w:proofErr w:type="spellEnd"/>
      <w:r>
        <w:t xml:space="preserve"> MD, </w:t>
      </w:r>
      <w:proofErr w:type="spellStart"/>
      <w:r>
        <w:t>Antonino</w:t>
      </w:r>
      <w:proofErr w:type="spellEnd"/>
      <w:r>
        <w:t xml:space="preserve"> Mule MD, </w:t>
      </w:r>
      <w:proofErr w:type="spellStart"/>
      <w:r>
        <w:t>Gian</w:t>
      </w:r>
      <w:proofErr w:type="spellEnd"/>
      <w:r>
        <w:t xml:space="preserve"> Franco </w:t>
      </w:r>
      <w:proofErr w:type="spellStart"/>
      <w:r>
        <w:t>Zannoni</w:t>
      </w:r>
      <w:proofErr w:type="spellEnd"/>
      <w:r>
        <w:t xml:space="preserve"> MD, Guido </w:t>
      </w:r>
      <w:proofErr w:type="spellStart"/>
      <w:r>
        <w:t>Rindi</w:t>
      </w:r>
      <w:proofErr w:type="spellEnd"/>
      <w:r>
        <w:t xml:space="preserve"> MD</w:t>
      </w:r>
      <w:r>
        <w:tab/>
      </w:r>
    </w:p>
    <w:p w:rsidR="008F3EEA" w:rsidRDefault="008F3EEA" w:rsidP="008F3EEA">
      <w:r>
        <w:t xml:space="preserve">Cancer </w:t>
      </w:r>
      <w:proofErr w:type="spellStart"/>
      <w:r>
        <w:t>CytopathologyEarly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88" w:history="1">
        <w:r w:rsidR="00ED3C97" w:rsidRPr="00562C4E">
          <w:rPr>
            <w:rStyle w:val="Hyperlink"/>
          </w:rPr>
          <w:t>https://acsjournals.onlinelibrary.wiley.com/doi/epdf/10.1002/cncy.22281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27. </w:t>
      </w:r>
      <w:r w:rsidR="008F3EEA" w:rsidRPr="004B1ADD">
        <w:rPr>
          <w:b/>
        </w:rPr>
        <w:t>COVID‐19 and online teaching in higher education: A case study of Peking University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Wei </w:t>
      </w:r>
      <w:proofErr w:type="spellStart"/>
      <w:r>
        <w:t>Bao</w:t>
      </w:r>
      <w:proofErr w:type="spellEnd"/>
      <w:r>
        <w:tab/>
      </w:r>
    </w:p>
    <w:p w:rsidR="008F3EEA" w:rsidRDefault="008F3EEA" w:rsidP="008F3EEA">
      <w:r>
        <w:t xml:space="preserve">Human Behavior and Emerging </w:t>
      </w:r>
      <w:proofErr w:type="spellStart"/>
      <w:r>
        <w:t>TechnologiesEarly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89" w:history="1">
        <w:r w:rsidR="00ED3C97" w:rsidRPr="00562C4E">
          <w:rPr>
            <w:rStyle w:val="Hyperlink"/>
          </w:rPr>
          <w:t>https://onlinelibrary.wiley.com/doi/pdf/10.1002/hbe2.191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28. </w:t>
      </w:r>
      <w:r w:rsidR="008F3EEA" w:rsidRPr="004B1ADD">
        <w:rPr>
          <w:b/>
        </w:rPr>
        <w:t>Review of Emerging Pharmacotherapy for the Treatment of Coronavirus Disease 2019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Ashley Barlow, Kaitlin M. </w:t>
      </w:r>
      <w:proofErr w:type="spellStart"/>
      <w:r>
        <w:t>Landolf</w:t>
      </w:r>
      <w:proofErr w:type="spellEnd"/>
      <w:r>
        <w:t xml:space="preserve">, Brooke Barlow, </w:t>
      </w:r>
      <w:proofErr w:type="spellStart"/>
      <w:r>
        <w:t>Siu</w:t>
      </w:r>
      <w:proofErr w:type="spellEnd"/>
      <w:r>
        <w:t xml:space="preserve"> Yan Amy </w:t>
      </w:r>
      <w:proofErr w:type="spellStart"/>
      <w:r>
        <w:t>Yeung</w:t>
      </w:r>
      <w:proofErr w:type="spellEnd"/>
      <w:r>
        <w:t xml:space="preserve">, Jason J. </w:t>
      </w:r>
      <w:proofErr w:type="spellStart"/>
      <w:r>
        <w:t>Heavner</w:t>
      </w:r>
      <w:proofErr w:type="spellEnd"/>
      <w:r>
        <w:t xml:space="preserve">, Cassidy W. </w:t>
      </w:r>
      <w:proofErr w:type="spellStart"/>
      <w:r>
        <w:t>Claassen</w:t>
      </w:r>
      <w:proofErr w:type="spellEnd"/>
      <w:r>
        <w:t xml:space="preserve">, </w:t>
      </w:r>
      <w:proofErr w:type="spellStart"/>
      <w:r>
        <w:t>Mojdeh</w:t>
      </w:r>
      <w:proofErr w:type="spellEnd"/>
      <w:r>
        <w:t xml:space="preserve"> S. </w:t>
      </w:r>
      <w:proofErr w:type="spellStart"/>
      <w:r>
        <w:t>Heavner</w:t>
      </w:r>
      <w:proofErr w:type="spellEnd"/>
      <w:r>
        <w:tab/>
      </w:r>
    </w:p>
    <w:p w:rsidR="008F3EEA" w:rsidRDefault="008F3EEA" w:rsidP="008F3EEA">
      <w:r>
        <w:t xml:space="preserve">Pharmacotherapy: The Journal of Human Pharmacology and Drug </w:t>
      </w:r>
      <w:proofErr w:type="spellStart"/>
      <w:r>
        <w:t>TherapyAccepted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0" w:history="1">
        <w:r w:rsidR="00ED3C97" w:rsidRPr="00562C4E">
          <w:rPr>
            <w:rStyle w:val="Hyperlink"/>
          </w:rPr>
          <w:t>https://accpjournals.onlinelibrary.wiley.com/doi/epdf/10.1002/phar.2398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29. </w:t>
      </w:r>
      <w:r w:rsidR="008F3EEA" w:rsidRPr="004B1ADD">
        <w:rPr>
          <w:b/>
        </w:rPr>
        <w:t>Novel coronavirus infection in children outside of Wuhan, China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Qinxue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 MD, Wei </w:t>
      </w:r>
      <w:proofErr w:type="spellStart"/>
      <w:r>
        <w:t>Guo</w:t>
      </w:r>
      <w:proofErr w:type="spellEnd"/>
      <w:r>
        <w:t xml:space="preserve"> MD, PHD, Ting </w:t>
      </w:r>
      <w:proofErr w:type="spellStart"/>
      <w:r>
        <w:t>Guo</w:t>
      </w:r>
      <w:proofErr w:type="spellEnd"/>
      <w:r>
        <w:t xml:space="preserve"> MD, </w:t>
      </w:r>
      <w:proofErr w:type="spellStart"/>
      <w:r>
        <w:t>Jinhua</w:t>
      </w:r>
      <w:proofErr w:type="spellEnd"/>
      <w:r>
        <w:t xml:space="preserve"> Li MD, PHD, </w:t>
      </w:r>
      <w:proofErr w:type="spellStart"/>
      <w:r>
        <w:t>Wenlong</w:t>
      </w:r>
      <w:proofErr w:type="spellEnd"/>
      <w:r>
        <w:t xml:space="preserve"> He MD, PHD, </w:t>
      </w:r>
      <w:proofErr w:type="spellStart"/>
      <w:r>
        <w:t>Shanshan</w:t>
      </w:r>
      <w:proofErr w:type="spellEnd"/>
      <w:r>
        <w:t xml:space="preserve"> Ni MD, </w:t>
      </w:r>
      <w:proofErr w:type="spellStart"/>
      <w:r>
        <w:t>Xiaoli</w:t>
      </w:r>
      <w:proofErr w:type="spellEnd"/>
      <w:r>
        <w:t xml:space="preserve"> </w:t>
      </w:r>
      <w:proofErr w:type="spellStart"/>
      <w:r>
        <w:t>Ouyang</w:t>
      </w:r>
      <w:proofErr w:type="spellEnd"/>
      <w:r>
        <w:t xml:space="preserve"> MD, </w:t>
      </w:r>
      <w:proofErr w:type="spellStart"/>
      <w:r>
        <w:t>Jiyang</w:t>
      </w:r>
      <w:proofErr w:type="spellEnd"/>
      <w:r>
        <w:t xml:space="preserve"> Liu MD, </w:t>
      </w:r>
      <w:proofErr w:type="spellStart"/>
      <w:r>
        <w:t>Yuanlin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 MD, </w:t>
      </w:r>
      <w:proofErr w:type="spellStart"/>
      <w:r>
        <w:t>Xin</w:t>
      </w:r>
      <w:proofErr w:type="spellEnd"/>
      <w:r>
        <w:t xml:space="preserve"> Tan MD, </w:t>
      </w:r>
      <w:proofErr w:type="spellStart"/>
      <w:r>
        <w:t>Zhiguo</w:t>
      </w:r>
      <w:proofErr w:type="spellEnd"/>
      <w:r>
        <w:t xml:space="preserve"> Zhou MD, Hong </w:t>
      </w:r>
      <w:proofErr w:type="spellStart"/>
      <w:r>
        <w:t>Peng</w:t>
      </w:r>
      <w:proofErr w:type="spellEnd"/>
      <w:r>
        <w:t xml:space="preserve"> MD, PHD</w:t>
      </w:r>
      <w:r>
        <w:tab/>
      </w:r>
    </w:p>
    <w:p w:rsidR="008F3EEA" w:rsidRDefault="008F3EEA" w:rsidP="008F3EEA">
      <w:r>
        <w:t xml:space="preserve">Pediatric </w:t>
      </w:r>
      <w:proofErr w:type="spellStart"/>
      <w:r>
        <w:t>PulmonologyEarly</w:t>
      </w:r>
      <w:proofErr w:type="spellEnd"/>
      <w:r>
        <w:t xml:space="preserve"> View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1" w:history="1">
        <w:r w:rsidR="00ED3C97" w:rsidRPr="00562C4E">
          <w:rPr>
            <w:rStyle w:val="Hyperlink"/>
          </w:rPr>
          <w:t>https://onlinelibrary.wiley.com/doi/epdf/10.1002/ppul.24762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30. </w:t>
      </w:r>
      <w:r w:rsidR="008F3EEA" w:rsidRPr="004B1ADD">
        <w:rPr>
          <w:b/>
        </w:rPr>
        <w:t>ISUOG Safety Committee Position Statement on use of personal protective equipment and hazard mitigation in relation to SARS‐CoV‐2 for practitioners undertaking obstetric and gynecological ultrasound</w:t>
      </w:r>
      <w:r w:rsidR="008F3EEA" w:rsidRPr="004B1ADD">
        <w:rPr>
          <w:b/>
        </w:rPr>
        <w:tab/>
      </w:r>
    </w:p>
    <w:p w:rsidR="008F3EEA" w:rsidRDefault="008F3EEA" w:rsidP="008F3EEA">
      <w:r>
        <w:lastRenderedPageBreak/>
        <w:t xml:space="preserve">J. S. </w:t>
      </w:r>
      <w:proofErr w:type="spellStart"/>
      <w:r>
        <w:t>Abramowicz</w:t>
      </w:r>
      <w:proofErr w:type="spellEnd"/>
      <w:r>
        <w:t xml:space="preserve">, J. M. </w:t>
      </w:r>
      <w:proofErr w:type="spellStart"/>
      <w:r>
        <w:t>Basseal</w:t>
      </w:r>
      <w:proofErr w:type="spellEnd"/>
      <w:r>
        <w:t xml:space="preserve">, C. </w:t>
      </w:r>
      <w:proofErr w:type="spellStart"/>
      <w:r>
        <w:t>Brezinka</w:t>
      </w:r>
      <w:proofErr w:type="spellEnd"/>
      <w:r>
        <w:t xml:space="preserve">, A. </w:t>
      </w:r>
      <w:proofErr w:type="spellStart"/>
      <w:r>
        <w:t>Dall'Asta</w:t>
      </w:r>
      <w:proofErr w:type="spellEnd"/>
      <w:r>
        <w:t xml:space="preserve">, J. Deng, G. Harrison, J. C. S. Lee, A. Lim, K. </w:t>
      </w:r>
      <w:proofErr w:type="spellStart"/>
      <w:r>
        <w:t>Maršal</w:t>
      </w:r>
      <w:proofErr w:type="spellEnd"/>
      <w:r>
        <w:t xml:space="preserve">, P. </w:t>
      </w:r>
      <w:proofErr w:type="spellStart"/>
      <w:r>
        <w:t>Miloro</w:t>
      </w:r>
      <w:proofErr w:type="spellEnd"/>
      <w:r>
        <w:t xml:space="preserve">, L. C. Poon, K. Å. Salvesen, R. </w:t>
      </w:r>
      <w:proofErr w:type="spellStart"/>
      <w:r>
        <w:t>Sande</w:t>
      </w:r>
      <w:proofErr w:type="spellEnd"/>
      <w:r>
        <w:t xml:space="preserve">, G.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, S. C. </w:t>
      </w:r>
      <w:proofErr w:type="spellStart"/>
      <w:r>
        <w:t>Westerway</w:t>
      </w:r>
      <w:proofErr w:type="spellEnd"/>
      <w:r>
        <w:t xml:space="preserve">, M. X. </w:t>
      </w:r>
      <w:proofErr w:type="spellStart"/>
      <w:r>
        <w:t>Xie</w:t>
      </w:r>
      <w:proofErr w:type="spellEnd"/>
      <w:r>
        <w:t>, C. Lees</w:t>
      </w:r>
      <w:r>
        <w:tab/>
      </w:r>
    </w:p>
    <w:p w:rsidR="008F3EEA" w:rsidRDefault="008F3EEA" w:rsidP="008F3EEA">
      <w:r>
        <w:t xml:space="preserve">Ultrasound in Obstetrics &amp; </w:t>
      </w:r>
      <w:proofErr w:type="spellStart"/>
      <w:r>
        <w:t>GynecologyAccepted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2" w:history="1">
        <w:r w:rsidR="00ED3C97" w:rsidRPr="00562C4E">
          <w:rPr>
            <w:rStyle w:val="Hyperlink"/>
          </w:rPr>
          <w:t>https://obgyn.onlinelibrary.wiley.com/doi/epdf/10.1002/uog.22035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31. </w:t>
      </w:r>
      <w:r w:rsidR="008F3EEA" w:rsidRPr="004B1ADD">
        <w:rPr>
          <w:b/>
        </w:rPr>
        <w:t>Visualizing an unseen enemy; mobilizing structural biology to counter COVID‐19</w:t>
      </w:r>
      <w:r w:rsidR="008F3EEA" w:rsidRPr="004B1ADD">
        <w:rPr>
          <w:b/>
        </w:rPr>
        <w:tab/>
      </w:r>
    </w:p>
    <w:p w:rsidR="008F3EEA" w:rsidRDefault="008F3EEA" w:rsidP="008F3EEA">
      <w:r>
        <w:t>Edward N. Baker</w:t>
      </w:r>
      <w:r>
        <w:tab/>
      </w:r>
    </w:p>
    <w:p w:rsidR="008F3EEA" w:rsidRDefault="008F3EEA" w:rsidP="008F3EEA">
      <w:proofErr w:type="spellStart"/>
      <w:r>
        <w:t>Acta</w:t>
      </w:r>
      <w:proofErr w:type="spellEnd"/>
      <w:r>
        <w:t xml:space="preserve"> </w:t>
      </w:r>
      <w:proofErr w:type="spellStart"/>
      <w:r>
        <w:t>Crystallographica</w:t>
      </w:r>
      <w:proofErr w:type="spellEnd"/>
      <w:r>
        <w:t xml:space="preserve"> Section </w:t>
      </w:r>
      <w:proofErr w:type="spellStart"/>
      <w:r>
        <w:t>FVolume</w:t>
      </w:r>
      <w:proofErr w:type="spellEnd"/>
      <w:r>
        <w:t xml:space="preserve"> 76, Issue 4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3" w:history="1">
        <w:r w:rsidR="00ED3C97" w:rsidRPr="00562C4E">
          <w:rPr>
            <w:rStyle w:val="Hyperlink"/>
          </w:rPr>
          <w:t>https://onlinelibrary.wiley.com/iucr/doi/10.1107/S2053230X20004847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32. </w:t>
      </w:r>
      <w:r w:rsidR="008F3EEA" w:rsidRPr="004B1ADD">
        <w:rPr>
          <w:b/>
        </w:rPr>
        <w:t>Informing Emergency Care for COVID‐19 patients: The COVID‐19 Emergency Department (COVED) Quality Improvement Project Protocol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GM O'Reilly MBBS MPH </w:t>
      </w:r>
      <w:proofErr w:type="spellStart"/>
      <w:r>
        <w:t>MBiostat</w:t>
      </w:r>
      <w:proofErr w:type="spellEnd"/>
      <w:r>
        <w:t xml:space="preserve"> FACEM PhD, RD Mitchell MBBS (</w:t>
      </w:r>
      <w:proofErr w:type="spellStart"/>
      <w:r>
        <w:t>Hons</w:t>
      </w:r>
      <w:proofErr w:type="spellEnd"/>
      <w:r>
        <w:t xml:space="preserve">) </w:t>
      </w:r>
      <w:proofErr w:type="spellStart"/>
      <w:r>
        <w:t>BMedSc</w:t>
      </w:r>
      <w:proofErr w:type="spellEnd"/>
      <w:r>
        <w:t xml:space="preserve"> (</w:t>
      </w:r>
      <w:proofErr w:type="spellStart"/>
      <w:r>
        <w:t>Hons</w:t>
      </w:r>
      <w:proofErr w:type="spellEnd"/>
      <w:r>
        <w:t xml:space="preserve">) MPH&amp;TM </w:t>
      </w:r>
      <w:proofErr w:type="spellStart"/>
      <w:r>
        <w:t>GradCertDisRefHlth</w:t>
      </w:r>
      <w:proofErr w:type="spellEnd"/>
      <w:r>
        <w:t xml:space="preserve"> FACEM, MP Noonan </w:t>
      </w:r>
      <w:proofErr w:type="spellStart"/>
      <w:r>
        <w:t>MBChB</w:t>
      </w:r>
      <w:proofErr w:type="spellEnd"/>
      <w:r>
        <w:t xml:space="preserve"> (</w:t>
      </w:r>
      <w:proofErr w:type="spellStart"/>
      <w:r>
        <w:t>Hons</w:t>
      </w:r>
      <w:proofErr w:type="spellEnd"/>
      <w:r>
        <w:t xml:space="preserve">) </w:t>
      </w:r>
      <w:proofErr w:type="spellStart"/>
      <w:r>
        <w:t>BPhty</w:t>
      </w:r>
      <w:proofErr w:type="spellEnd"/>
      <w:r>
        <w:t xml:space="preserve"> (</w:t>
      </w:r>
      <w:proofErr w:type="spellStart"/>
      <w:r>
        <w:t>Hons</w:t>
      </w:r>
      <w:proofErr w:type="spellEnd"/>
      <w:r>
        <w:t xml:space="preserve">) </w:t>
      </w:r>
      <w:proofErr w:type="spellStart"/>
      <w:r>
        <w:t>MMEd</w:t>
      </w:r>
      <w:proofErr w:type="spellEnd"/>
      <w:r>
        <w:t xml:space="preserve"> FACEM, R Hiller MBBS, B </w:t>
      </w:r>
      <w:proofErr w:type="spellStart"/>
      <w:r>
        <w:t>Mitra</w:t>
      </w:r>
      <w:proofErr w:type="spellEnd"/>
      <w:r>
        <w:t xml:space="preserve"> MBBS MHSM FACEM PhD, L </w:t>
      </w:r>
      <w:proofErr w:type="spellStart"/>
      <w:r>
        <w:t>Brichko</w:t>
      </w:r>
      <w:proofErr w:type="spellEnd"/>
      <w:r>
        <w:t xml:space="preserve"> MBBS (</w:t>
      </w:r>
      <w:proofErr w:type="spellStart"/>
      <w:r>
        <w:t>Hons</w:t>
      </w:r>
      <w:proofErr w:type="spellEnd"/>
      <w:r>
        <w:t xml:space="preserve">) MHM DCH AFRACMA FACEM, C </w:t>
      </w:r>
      <w:proofErr w:type="spellStart"/>
      <w:r>
        <w:t>Luckhoff</w:t>
      </w:r>
      <w:proofErr w:type="spellEnd"/>
      <w:r>
        <w:t xml:space="preserve"> </w:t>
      </w:r>
      <w:proofErr w:type="spellStart"/>
      <w:r>
        <w:t>MBChB</w:t>
      </w:r>
      <w:proofErr w:type="spellEnd"/>
      <w:r>
        <w:t xml:space="preserve"> FACEM, A Paton </w:t>
      </w:r>
      <w:proofErr w:type="spellStart"/>
      <w:r>
        <w:t>MBChB</w:t>
      </w:r>
      <w:proofErr w:type="spellEnd"/>
      <w:r>
        <w:t xml:space="preserve"> FACEM CHIA, DV </w:t>
      </w:r>
      <w:proofErr w:type="spellStart"/>
      <w:r>
        <w:t>Smit</w:t>
      </w:r>
      <w:proofErr w:type="spellEnd"/>
      <w:r>
        <w:t xml:space="preserve"> </w:t>
      </w:r>
      <w:proofErr w:type="spellStart"/>
      <w:r>
        <w:t>MBChB</w:t>
      </w:r>
      <w:proofErr w:type="spellEnd"/>
      <w:r>
        <w:t xml:space="preserve"> FACEM, MJ </w:t>
      </w:r>
      <w:proofErr w:type="spellStart"/>
      <w:r>
        <w:t>Santamaria</w:t>
      </w:r>
      <w:proofErr w:type="spellEnd"/>
      <w:r>
        <w:t xml:space="preserve"> MBBS FACEM CHIA, PA Cameron MBBS FACEM MD</w:t>
      </w:r>
      <w:r>
        <w:tab/>
      </w:r>
    </w:p>
    <w:p w:rsidR="008F3EEA" w:rsidRDefault="008F3EEA" w:rsidP="008F3EEA">
      <w:r>
        <w:t xml:space="preserve">Emergency Medicine </w:t>
      </w:r>
      <w:proofErr w:type="spellStart"/>
      <w:r>
        <w:t>AustralasiaAccepted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4" w:history="1">
        <w:r w:rsidR="00ED3C97" w:rsidRPr="00562C4E">
          <w:rPr>
            <w:rStyle w:val="Hyperlink"/>
          </w:rPr>
          <w:t>https://onlinelibrary.wiley.com/doi/epdf/10.1111/1742-6723.13513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33. </w:t>
      </w:r>
      <w:r w:rsidR="008F3EEA" w:rsidRPr="004B1ADD">
        <w:rPr>
          <w:b/>
        </w:rPr>
        <w:t xml:space="preserve">COVID‐19 and the use of </w:t>
      </w:r>
      <w:proofErr w:type="spellStart"/>
      <w:r w:rsidR="008F3EEA" w:rsidRPr="004B1ADD">
        <w:rPr>
          <w:b/>
        </w:rPr>
        <w:t>immunomodulatory</w:t>
      </w:r>
      <w:proofErr w:type="spellEnd"/>
      <w:r w:rsidR="008F3EEA" w:rsidRPr="004B1ADD">
        <w:rPr>
          <w:b/>
        </w:rPr>
        <w:t xml:space="preserve"> and biologic agents for severe cutaneous disease: An Australia/New Zealand consensus statement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Charlie Wang, Marius </w:t>
      </w:r>
      <w:proofErr w:type="spellStart"/>
      <w:r>
        <w:t>Rademaker</w:t>
      </w:r>
      <w:proofErr w:type="spellEnd"/>
      <w:r>
        <w:t>, Christopher Baker, Peter Foley</w:t>
      </w:r>
      <w:r>
        <w:tab/>
      </w:r>
    </w:p>
    <w:p w:rsidR="008F3EEA" w:rsidRDefault="008F3EEA" w:rsidP="008F3EEA">
      <w:r>
        <w:t xml:space="preserve">Australasian Journal of </w:t>
      </w:r>
      <w:proofErr w:type="spellStart"/>
      <w:r>
        <w:t>DermatologyAccepted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5" w:history="1">
        <w:r w:rsidR="00ED3C97" w:rsidRPr="00562C4E">
          <w:rPr>
            <w:rStyle w:val="Hyperlink"/>
          </w:rPr>
          <w:t>https://onlinelibrary.wiley.com/doi/epdf/10.1111/ajd.13313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34. </w:t>
      </w:r>
      <w:r w:rsidR="008F3EEA" w:rsidRPr="004B1ADD">
        <w:rPr>
          <w:b/>
        </w:rPr>
        <w:t>Caring for patients with pain during the COVID‐19 pandemic: Consensus recommendations from an international expert panel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H. </w:t>
      </w:r>
      <w:proofErr w:type="spellStart"/>
      <w:r>
        <w:t>Shanthanna</w:t>
      </w:r>
      <w:proofErr w:type="spellEnd"/>
      <w:r>
        <w:t xml:space="preserve">, N.H. Strand, D.A. </w:t>
      </w:r>
      <w:proofErr w:type="spellStart"/>
      <w:r>
        <w:t>Provenzano</w:t>
      </w:r>
      <w:proofErr w:type="spellEnd"/>
      <w:r>
        <w:t xml:space="preserve">, C.A. Lobo, S. </w:t>
      </w:r>
      <w:proofErr w:type="spellStart"/>
      <w:r>
        <w:t>Eldabe</w:t>
      </w:r>
      <w:proofErr w:type="spellEnd"/>
      <w:r>
        <w:t xml:space="preserve">, A. Bhatia, J. Wegener, K. Curtis, S.P. Cohen, S. </w:t>
      </w:r>
      <w:proofErr w:type="spellStart"/>
      <w:r>
        <w:t>Narouze</w:t>
      </w:r>
      <w:proofErr w:type="spellEnd"/>
      <w:r>
        <w:tab/>
      </w:r>
    </w:p>
    <w:p w:rsidR="008F3EEA" w:rsidRDefault="008F3EEA" w:rsidP="008F3EEA">
      <w:proofErr w:type="spellStart"/>
      <w:r>
        <w:t>Anaesthesia</w:t>
      </w:r>
      <w:proofErr w:type="spellEnd"/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6" w:history="1">
        <w:r w:rsidR="00ED3C97" w:rsidRPr="00562C4E">
          <w:rPr>
            <w:rStyle w:val="Hyperlink"/>
          </w:rPr>
          <w:t>https://onlinelibrary.wiley.com/doi/epdf/10.1111/anae.15076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35. </w:t>
      </w:r>
      <w:r w:rsidR="008F3EEA" w:rsidRPr="004B1ADD">
        <w:rPr>
          <w:b/>
        </w:rPr>
        <w:t>Impact of the COVID‐19 pandemic on surgical services: early experiences at a nominated COVID‐19 </w:t>
      </w:r>
      <w:proofErr w:type="spellStart"/>
      <w:r w:rsidR="008F3EEA" w:rsidRPr="004B1ADD">
        <w:rPr>
          <w:b/>
        </w:rPr>
        <w:t>centre</w:t>
      </w:r>
      <w:proofErr w:type="spellEnd"/>
      <w:r w:rsidR="008F3EEA" w:rsidRPr="004B1ADD">
        <w:rPr>
          <w:b/>
        </w:rPr>
        <w:tab/>
      </w:r>
    </w:p>
    <w:p w:rsidR="008F3EEA" w:rsidRDefault="008F3EEA" w:rsidP="008F3EEA">
      <w:r>
        <w:t xml:space="preserve">KE McBride, KGM Brown, OM Fisher, D Steffens, D. Yeo, CE </w:t>
      </w:r>
      <w:proofErr w:type="spellStart"/>
      <w:r>
        <w:t>Koh</w:t>
      </w:r>
      <w:proofErr w:type="spellEnd"/>
      <w:r>
        <w:tab/>
      </w:r>
    </w:p>
    <w:p w:rsidR="008F3EEA" w:rsidRDefault="008F3EEA" w:rsidP="008F3EEA">
      <w:r>
        <w:t xml:space="preserve">ANZ Journal of </w:t>
      </w:r>
      <w:proofErr w:type="spellStart"/>
      <w:r>
        <w:t>SurgeryAccepted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7" w:history="1">
        <w:r w:rsidR="00ED3C97" w:rsidRPr="00562C4E">
          <w:rPr>
            <w:rStyle w:val="Hyperlink"/>
          </w:rPr>
          <w:t>https://onlinelibrary.wiley.com/doi/epdf/10.1111/ans.15900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36. </w:t>
      </w:r>
      <w:r w:rsidR="008F3EEA" w:rsidRPr="004B1ADD">
        <w:rPr>
          <w:b/>
        </w:rPr>
        <w:t>Maternal and Perinatal Outcomes with COVID‐19: a systematic review of 108 pregnancies</w:t>
      </w:r>
      <w:r w:rsidR="008F3EEA" w:rsidRPr="004B1ADD">
        <w:rPr>
          <w:b/>
        </w:rPr>
        <w:tab/>
      </w:r>
    </w:p>
    <w:p w:rsidR="008F3EEA" w:rsidRDefault="008F3EEA" w:rsidP="008F3EEA">
      <w:proofErr w:type="spellStart"/>
      <w:r>
        <w:t>Mehreen</w:t>
      </w:r>
      <w:proofErr w:type="spellEnd"/>
      <w:r>
        <w:t xml:space="preserve"> </w:t>
      </w:r>
      <w:proofErr w:type="spellStart"/>
      <w:r>
        <w:t>Zaigham</w:t>
      </w:r>
      <w:proofErr w:type="spellEnd"/>
      <w:r>
        <w:t xml:space="preserve">, Ola </w:t>
      </w:r>
      <w:proofErr w:type="spellStart"/>
      <w:r>
        <w:t>Andersson</w:t>
      </w:r>
      <w:proofErr w:type="spellEnd"/>
      <w:r>
        <w:tab/>
      </w:r>
    </w:p>
    <w:p w:rsidR="008F3EEA" w:rsidRDefault="008F3EEA" w:rsidP="008F3EEA">
      <w:proofErr w:type="spellStart"/>
      <w:r>
        <w:t>Acta</w:t>
      </w:r>
      <w:proofErr w:type="spellEnd"/>
      <w:r>
        <w:t xml:space="preserve"> </w:t>
      </w:r>
      <w:proofErr w:type="spellStart"/>
      <w:r>
        <w:t>Obstetricia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Gynecologica</w:t>
      </w:r>
      <w:proofErr w:type="spellEnd"/>
      <w:r>
        <w:t xml:space="preserve"> </w:t>
      </w:r>
      <w:proofErr w:type="spellStart"/>
      <w:r>
        <w:t>ScandinavicaAccepted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8" w:history="1">
        <w:r w:rsidR="00ED3C97" w:rsidRPr="00562C4E">
          <w:rPr>
            <w:rStyle w:val="Hyperlink"/>
          </w:rPr>
          <w:t>https://obgyn.onlinelibrary.wiley.com/doi/epdf/10.1111/aogs.13867</w:t>
        </w:r>
      </w:hyperlink>
    </w:p>
    <w:p w:rsidR="008F3EEA" w:rsidRDefault="008F3EEA" w:rsidP="008F3EEA">
      <w:r>
        <w:tab/>
      </w:r>
    </w:p>
    <w:p w:rsidR="008F3EEA" w:rsidRPr="004B1ADD" w:rsidRDefault="00D5084A" w:rsidP="008F3EEA">
      <w:pPr>
        <w:rPr>
          <w:b/>
        </w:rPr>
      </w:pPr>
      <w:r w:rsidRPr="004B1ADD">
        <w:rPr>
          <w:b/>
        </w:rPr>
        <w:t xml:space="preserve">37. </w:t>
      </w:r>
      <w:r w:rsidR="008F3EEA" w:rsidRPr="004B1ADD">
        <w:rPr>
          <w:b/>
        </w:rPr>
        <w:t xml:space="preserve">Adverse Skin Reactions </w:t>
      </w:r>
      <w:proofErr w:type="gramStart"/>
      <w:r w:rsidR="008F3EEA" w:rsidRPr="004B1ADD">
        <w:rPr>
          <w:b/>
        </w:rPr>
        <w:t>Among</w:t>
      </w:r>
      <w:proofErr w:type="gramEnd"/>
      <w:r w:rsidR="008F3EEA" w:rsidRPr="004B1ADD">
        <w:rPr>
          <w:b/>
        </w:rPr>
        <w:t xml:space="preserve"> Healthcare Workers During the Coronavirus Disease 2019 Outbreak: A Survey in Wuhan and Its Surrounding Regions</w:t>
      </w:r>
      <w:r w:rsidR="008F3EEA" w:rsidRPr="004B1ADD">
        <w:rPr>
          <w:b/>
        </w:rPr>
        <w:tab/>
      </w:r>
    </w:p>
    <w:p w:rsidR="008F3EEA" w:rsidRDefault="008F3EEA" w:rsidP="008F3EEA">
      <w:r>
        <w:t xml:space="preserve">P. Lin, S. Zhu, Y. Huang, L. Li, J. Tao, T. Lei, J. Song, D. Liu, L. Chen, Y. Shi, S. Jiang, Q. Liu, J. </w:t>
      </w:r>
      <w:proofErr w:type="spellStart"/>
      <w:r>
        <w:t>Xie</w:t>
      </w:r>
      <w:proofErr w:type="spellEnd"/>
      <w:r>
        <w:t xml:space="preserve">, H. Chen, Y. </w:t>
      </w:r>
      <w:proofErr w:type="spellStart"/>
      <w:r>
        <w:t>Duan</w:t>
      </w:r>
      <w:proofErr w:type="spellEnd"/>
      <w:r>
        <w:t xml:space="preserve">, Y. Xia, Y. Zhou, Y. Mei, X. Zhou, J. Wu, M. Fang, Z. </w:t>
      </w:r>
      <w:proofErr w:type="spellStart"/>
      <w:r>
        <w:t>Meng</w:t>
      </w:r>
      <w:proofErr w:type="spellEnd"/>
      <w:r>
        <w:t>, H. Li</w:t>
      </w:r>
      <w:r>
        <w:tab/>
      </w:r>
    </w:p>
    <w:p w:rsidR="008F3EEA" w:rsidRDefault="008F3EEA" w:rsidP="008F3EEA">
      <w:r>
        <w:t xml:space="preserve">British Journal of </w:t>
      </w:r>
      <w:proofErr w:type="spellStart"/>
      <w:r>
        <w:t>DermatologyAccepted</w:t>
      </w:r>
      <w:proofErr w:type="spellEnd"/>
      <w:r>
        <w:t xml:space="preserve"> Articles</w:t>
      </w:r>
      <w:r>
        <w:tab/>
      </w:r>
    </w:p>
    <w:p w:rsidR="008F3EEA" w:rsidRDefault="008F3EEA" w:rsidP="008F3EEA">
      <w:r>
        <w:t>First published: 07 April 2020</w:t>
      </w:r>
      <w:r>
        <w:tab/>
      </w:r>
    </w:p>
    <w:p w:rsidR="00ED3C97" w:rsidRDefault="00A828A3" w:rsidP="008F3EEA">
      <w:hyperlink r:id="rId99" w:history="1">
        <w:r w:rsidR="00ED3C97" w:rsidRPr="00562C4E">
          <w:rPr>
            <w:rStyle w:val="Hyperlink"/>
          </w:rPr>
          <w:t>https://onlinelibrary.wiley.com/doi/epdf/10.1111/bjd.19089</w:t>
        </w:r>
      </w:hyperlink>
    </w:p>
    <w:p w:rsidR="006C361A" w:rsidRPr="006C361A" w:rsidRDefault="006C361A" w:rsidP="00A95ECE">
      <w:pPr>
        <w:jc w:val="both"/>
      </w:pPr>
    </w:p>
    <w:p w:rsidR="0087370C" w:rsidRDefault="00887FD3" w:rsidP="00A95ECE">
      <w:pPr>
        <w:pStyle w:val="Heading1"/>
        <w:spacing w:before="0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proofErr w:type="spellStart"/>
      <w:r w:rsidRPr="00887FD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Tháng</w:t>
      </w:r>
      <w:proofErr w:type="spellEnd"/>
      <w:r w:rsidRPr="00887FD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3-2020</w:t>
      </w:r>
    </w:p>
    <w:p w:rsidR="00ED3C97" w:rsidRDefault="00ED3C97" w:rsidP="00ED3C97"/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1. </w:t>
      </w:r>
      <w:r w:rsidR="00956B15" w:rsidRPr="004B1ADD">
        <w:rPr>
          <w:b/>
        </w:rPr>
        <w:t>Can routine laboratory tests discriminate SARS‐CoV‐2 infected pneumonia from other causes of community acquired pneumonia?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t>Yunbao</w:t>
      </w:r>
      <w:proofErr w:type="spellEnd"/>
      <w:r>
        <w:t xml:space="preserve"> Pan, </w:t>
      </w:r>
      <w:proofErr w:type="spellStart"/>
      <w:r>
        <w:t>Guangming</w:t>
      </w:r>
      <w:proofErr w:type="spellEnd"/>
      <w:r>
        <w:t xml:space="preserve"> Ye, </w:t>
      </w:r>
      <w:proofErr w:type="spellStart"/>
      <w:r>
        <w:t>Xiantao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, </w:t>
      </w:r>
      <w:proofErr w:type="spellStart"/>
      <w:r>
        <w:t>Guohong</w:t>
      </w:r>
      <w:proofErr w:type="spellEnd"/>
      <w:r>
        <w:t xml:space="preserve"> Liu, </w:t>
      </w:r>
      <w:proofErr w:type="spellStart"/>
      <w:r>
        <w:t>Xiaojiao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, </w:t>
      </w:r>
      <w:proofErr w:type="spellStart"/>
      <w:r>
        <w:t>Xianghu</w:t>
      </w:r>
      <w:proofErr w:type="spellEnd"/>
      <w:r>
        <w:t xml:space="preserve"> Jiang, Jin Zhao, </w:t>
      </w:r>
      <w:proofErr w:type="spellStart"/>
      <w:r>
        <w:t>Liangjun</w:t>
      </w:r>
      <w:proofErr w:type="spellEnd"/>
      <w:r>
        <w:t xml:space="preserve"> Chen, </w:t>
      </w:r>
      <w:proofErr w:type="spellStart"/>
      <w:r>
        <w:t>Shuang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, </w:t>
      </w:r>
      <w:proofErr w:type="spellStart"/>
      <w:r>
        <w:t>Qiaoling</w:t>
      </w:r>
      <w:proofErr w:type="spellEnd"/>
      <w:r>
        <w:t xml:space="preserve"> Deng, </w:t>
      </w:r>
      <w:proofErr w:type="spellStart"/>
      <w:r>
        <w:t>Xiaoyue</w:t>
      </w:r>
      <w:proofErr w:type="spellEnd"/>
      <w:r>
        <w:t xml:space="preserve"> Hong, Ying Yang, </w:t>
      </w:r>
      <w:proofErr w:type="spellStart"/>
      <w:r>
        <w:t>Yirong</w:t>
      </w:r>
      <w:proofErr w:type="spellEnd"/>
      <w:r>
        <w:t xml:space="preserve"> Li, </w:t>
      </w:r>
      <w:proofErr w:type="spellStart"/>
      <w:r>
        <w:t>Xinghuan</w:t>
      </w:r>
      <w:proofErr w:type="spellEnd"/>
      <w:r>
        <w:t xml:space="preserve"> Wang</w:t>
      </w:r>
      <w:r>
        <w:tab/>
      </w:r>
    </w:p>
    <w:p w:rsidR="00956B15" w:rsidRDefault="00956B15" w:rsidP="00956B15">
      <w:r>
        <w:t>Clinical and Translational Medicine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0" w:history="1">
        <w:r w:rsidR="00956B15" w:rsidRPr="00562C4E">
          <w:rPr>
            <w:rStyle w:val="Hyperlink"/>
          </w:rPr>
          <w:t>https://onlinelibrary.wiley.com/doi/pdf/10.1002/ctm2.23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2. </w:t>
      </w:r>
      <w:r w:rsidR="00956B15" w:rsidRPr="004B1ADD">
        <w:rPr>
          <w:b/>
        </w:rPr>
        <w:t>Collaborated effort against SARS‐CoV‐2 outbreak in China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lastRenderedPageBreak/>
        <w:t>Qiwen</w:t>
      </w:r>
      <w:proofErr w:type="spellEnd"/>
      <w:r>
        <w:t xml:space="preserve"> Yang, Yang Zhou, </w:t>
      </w:r>
      <w:proofErr w:type="spellStart"/>
      <w:r>
        <w:t>Jingwen</w:t>
      </w:r>
      <w:proofErr w:type="spellEnd"/>
      <w:r>
        <w:t xml:space="preserve"> Ai, </w:t>
      </w:r>
      <w:proofErr w:type="spellStart"/>
      <w:r>
        <w:t>Jinmin</w:t>
      </w:r>
      <w:proofErr w:type="spellEnd"/>
      <w:r>
        <w:t xml:space="preserve"> Ma, </w:t>
      </w:r>
      <w:proofErr w:type="spellStart"/>
      <w:r>
        <w:t>Fenglin</w:t>
      </w:r>
      <w:proofErr w:type="spellEnd"/>
      <w:r>
        <w:t xml:space="preserve"> Cao, </w:t>
      </w:r>
      <w:proofErr w:type="spellStart"/>
      <w:r>
        <w:t>Weifan</w:t>
      </w:r>
      <w:proofErr w:type="spellEnd"/>
      <w:r>
        <w:t xml:space="preserve"> Cao, </w:t>
      </w:r>
      <w:proofErr w:type="spellStart"/>
      <w:r>
        <w:t>Wengeng</w:t>
      </w:r>
      <w:proofErr w:type="spellEnd"/>
      <w:r>
        <w:t xml:space="preserve"> Zhang, </w:t>
      </w:r>
      <w:proofErr w:type="spellStart"/>
      <w:r>
        <w:t>Shifu</w:t>
      </w:r>
      <w:proofErr w:type="spellEnd"/>
      <w:r>
        <w:t xml:space="preserve"> Wang, </w:t>
      </w:r>
      <w:proofErr w:type="spellStart"/>
      <w:r>
        <w:t>Weijun</w:t>
      </w:r>
      <w:proofErr w:type="spellEnd"/>
      <w:r>
        <w:t xml:space="preserve"> Chen, </w:t>
      </w:r>
      <w:proofErr w:type="spellStart"/>
      <w:r>
        <w:t>Xiaoling</w:t>
      </w:r>
      <w:proofErr w:type="spellEnd"/>
      <w:r>
        <w:t xml:space="preserve"> Ma, </w:t>
      </w:r>
      <w:proofErr w:type="spellStart"/>
      <w:r>
        <w:t>Wenhong</w:t>
      </w:r>
      <w:proofErr w:type="spellEnd"/>
      <w:r>
        <w:t xml:space="preserve"> Zhang, </w:t>
      </w:r>
      <w:proofErr w:type="spellStart"/>
      <w:r>
        <w:t>Weimin</w:t>
      </w:r>
      <w:proofErr w:type="spellEnd"/>
      <w:r>
        <w:t xml:space="preserve"> Li</w:t>
      </w:r>
      <w:r>
        <w:tab/>
      </w:r>
    </w:p>
    <w:p w:rsidR="00956B15" w:rsidRDefault="00956B15" w:rsidP="00956B15">
      <w:r>
        <w:t>Clinical and Translational Medicine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1" w:history="1">
        <w:r w:rsidR="00956B15" w:rsidRPr="00562C4E">
          <w:rPr>
            <w:rStyle w:val="Hyperlink"/>
          </w:rPr>
          <w:t>https://onlinelibrary.wiley.com/doi/pdf/10.1002/ctm2.7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3. </w:t>
      </w:r>
      <w:r w:rsidR="00956B15" w:rsidRPr="004B1ADD">
        <w:rPr>
          <w:b/>
        </w:rPr>
        <w:t>Disseminated intravascular coagulation in patients with 2019‐nCoV pneumonia</w:t>
      </w:r>
      <w:r w:rsidR="00956B15" w:rsidRPr="004B1ADD">
        <w:rPr>
          <w:b/>
        </w:rPr>
        <w:tab/>
      </w:r>
    </w:p>
    <w:p w:rsidR="00956B15" w:rsidRPr="004B1ADD" w:rsidRDefault="00956B15" w:rsidP="00956B15">
      <w:r w:rsidRPr="004B1ADD">
        <w:t xml:space="preserve">David </w:t>
      </w:r>
      <w:proofErr w:type="spellStart"/>
      <w:r w:rsidRPr="004B1ADD">
        <w:t>Lillicrap</w:t>
      </w:r>
      <w:proofErr w:type="spellEnd"/>
      <w:r w:rsidRPr="004B1ADD">
        <w:tab/>
      </w:r>
    </w:p>
    <w:p w:rsidR="00956B15" w:rsidRDefault="00956B15" w:rsidP="00956B15">
      <w:r>
        <w:t xml:space="preserve">Journal of Thrombosis and </w:t>
      </w:r>
      <w:proofErr w:type="spellStart"/>
      <w:r>
        <w:t>HaemostasisVolume</w:t>
      </w:r>
      <w:proofErr w:type="spellEnd"/>
      <w:r>
        <w:t xml:space="preserve"> 18, Issue 4</w:t>
      </w:r>
      <w:r>
        <w:tab/>
      </w:r>
    </w:p>
    <w:p w:rsidR="00956B15" w:rsidRDefault="00956B15" w:rsidP="00956B15">
      <w:r>
        <w:t>First published: 24 March 2020</w:t>
      </w:r>
      <w:r>
        <w:tab/>
      </w:r>
    </w:p>
    <w:p w:rsidR="00956B15" w:rsidRDefault="00A828A3" w:rsidP="00956B15">
      <w:hyperlink r:id="rId102" w:history="1">
        <w:r w:rsidR="00956B15" w:rsidRPr="00562C4E">
          <w:rPr>
            <w:rStyle w:val="Hyperlink"/>
          </w:rPr>
          <w:t>https://onlinelibrary.wiley.com/doi/epdf/10.1111/jth.14781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4. </w:t>
      </w:r>
      <w:r w:rsidR="00956B15" w:rsidRPr="004B1ADD">
        <w:rPr>
          <w:b/>
        </w:rPr>
        <w:t>Response to "Comments on 'Zhang et al.: Clinical trial analysis of 2019‐nCoV therapy registered in China '"</w:t>
      </w:r>
      <w:r w:rsidR="00956B15" w:rsidRPr="004B1ADD">
        <w:rPr>
          <w:b/>
        </w:rPr>
        <w:tab/>
      </w:r>
    </w:p>
    <w:p w:rsidR="00956B15" w:rsidRDefault="00956B15" w:rsidP="00956B15">
      <w:r>
        <w:t xml:space="preserve">Qi Zhang MD, </w:t>
      </w:r>
      <w:proofErr w:type="spellStart"/>
      <w:r>
        <w:t>Yakun</w:t>
      </w:r>
      <w:proofErr w:type="spellEnd"/>
      <w:r>
        <w:t xml:space="preserve"> Wang MD, </w:t>
      </w:r>
      <w:proofErr w:type="spellStart"/>
      <w:r>
        <w:t>Changsong</w:t>
      </w:r>
      <w:proofErr w:type="spellEnd"/>
      <w:r>
        <w:t xml:space="preserve"> Qi MD, Lin </w:t>
      </w:r>
      <w:proofErr w:type="spellStart"/>
      <w:r>
        <w:t>Shen</w:t>
      </w:r>
      <w:proofErr w:type="spellEnd"/>
      <w:r>
        <w:t xml:space="preserve"> MD, </w:t>
      </w:r>
      <w:proofErr w:type="spellStart"/>
      <w:r>
        <w:t>Jian</w:t>
      </w:r>
      <w:proofErr w:type="spellEnd"/>
      <w:r>
        <w:t xml:space="preserve"> Li MD</w:t>
      </w:r>
      <w:r>
        <w:tab/>
      </w:r>
    </w:p>
    <w:p w:rsidR="00956B15" w:rsidRDefault="00956B15" w:rsidP="00956B15">
      <w:r>
        <w:t xml:space="preserve">Journal of Medical Virology 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3" w:history="1">
        <w:r w:rsidR="00956B15" w:rsidRPr="00562C4E">
          <w:rPr>
            <w:rStyle w:val="Hyperlink"/>
          </w:rPr>
          <w:t>https://onlinelibrary.wiley.com/doi/epdf/10.1002/jmv.25803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5. </w:t>
      </w:r>
      <w:r w:rsidR="00956B15" w:rsidRPr="004B1ADD">
        <w:rPr>
          <w:b/>
        </w:rPr>
        <w:t>CD‐sACE2 Inclusion Compounds: An Effective Treatment for Corona Virus Disease 2019 (COVID‐19)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t>Pengfei</w:t>
      </w:r>
      <w:proofErr w:type="spellEnd"/>
      <w:r>
        <w:t xml:space="preserve"> Sun, </w:t>
      </w:r>
      <w:proofErr w:type="spellStart"/>
      <w:r>
        <w:t>Xiaosheng</w:t>
      </w:r>
      <w:proofErr w:type="spellEnd"/>
      <w:r>
        <w:t xml:space="preserve"> Lu, Chao </w:t>
      </w:r>
      <w:proofErr w:type="spellStart"/>
      <w:r>
        <w:t>Xu</w:t>
      </w:r>
      <w:proofErr w:type="spellEnd"/>
      <w:r>
        <w:t xml:space="preserve">, </w:t>
      </w:r>
      <w:proofErr w:type="spellStart"/>
      <w:r>
        <w:t>Yanjin</w:t>
      </w:r>
      <w:proofErr w:type="spellEnd"/>
      <w:r>
        <w:t xml:space="preserve"> Wang, </w:t>
      </w:r>
      <w:proofErr w:type="spellStart"/>
      <w:r>
        <w:t>Wenjuan</w:t>
      </w:r>
      <w:proofErr w:type="spellEnd"/>
      <w:r>
        <w:t xml:space="preserve"> Sun, </w:t>
      </w:r>
      <w:proofErr w:type="spellStart"/>
      <w:r>
        <w:t>Jianing</w:t>
      </w:r>
      <w:proofErr w:type="spellEnd"/>
      <w:r>
        <w:t xml:space="preserve"> Xi</w:t>
      </w:r>
      <w:r>
        <w:tab/>
      </w:r>
    </w:p>
    <w:p w:rsidR="00956B15" w:rsidRDefault="00956B15" w:rsidP="00956B15">
      <w:r>
        <w:t>Journal of Medical Virology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4" w:history="1">
        <w:r w:rsidR="00956B15" w:rsidRPr="00562C4E">
          <w:rPr>
            <w:rStyle w:val="Hyperlink"/>
          </w:rPr>
          <w:t>https://onlinelibrary.wiley.com/doi/epdf/10.1002/jmv.25804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6. </w:t>
      </w:r>
      <w:r w:rsidR="00956B15" w:rsidRPr="004B1ADD">
        <w:rPr>
          <w:b/>
        </w:rPr>
        <w:t>COVID‐19 epidemic: disease characteristics in children</w:t>
      </w:r>
      <w:r w:rsidR="00956B15" w:rsidRPr="004B1ADD">
        <w:rPr>
          <w:b/>
        </w:rPr>
        <w:tab/>
      </w:r>
    </w:p>
    <w:p w:rsidR="00956B15" w:rsidRDefault="00956B15" w:rsidP="00956B15">
      <w:r>
        <w:t xml:space="preserve">She </w:t>
      </w:r>
      <w:proofErr w:type="spellStart"/>
      <w:r>
        <w:t>Jiatong</w:t>
      </w:r>
      <w:proofErr w:type="gramStart"/>
      <w:r>
        <w:t>,Liu</w:t>
      </w:r>
      <w:proofErr w:type="spellEnd"/>
      <w:proofErr w:type="gramEnd"/>
      <w:r>
        <w:t xml:space="preserve"> </w:t>
      </w:r>
      <w:proofErr w:type="spellStart"/>
      <w:r>
        <w:t>lanqin</w:t>
      </w:r>
      <w:proofErr w:type="spellEnd"/>
      <w:r>
        <w:t xml:space="preserve">, Liu </w:t>
      </w:r>
      <w:proofErr w:type="spellStart"/>
      <w:r>
        <w:t>Wenjun</w:t>
      </w:r>
      <w:proofErr w:type="spellEnd"/>
      <w:r>
        <w:tab/>
      </w:r>
    </w:p>
    <w:p w:rsidR="00956B15" w:rsidRDefault="00956B15" w:rsidP="00956B15">
      <w:r>
        <w:t>Journal of Medical Virology+D20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5" w:history="1">
        <w:r w:rsidR="00956B15" w:rsidRPr="00562C4E">
          <w:rPr>
            <w:rStyle w:val="Hyperlink"/>
          </w:rPr>
          <w:t>https://onlinelibrary.wiley.com/doi/epdf/10.1002/jmv.25807</w:t>
        </w:r>
      </w:hyperlink>
    </w:p>
    <w:p w:rsidR="00D5084A" w:rsidRDefault="00D5084A" w:rsidP="00956B15"/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7. </w:t>
      </w:r>
      <w:r w:rsidR="00956B15" w:rsidRPr="004B1ADD">
        <w:rPr>
          <w:b/>
        </w:rPr>
        <w:t>COVID‐19 in Kidney Transplant Recipients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t>Ilaria</w:t>
      </w:r>
      <w:proofErr w:type="spellEnd"/>
      <w:r>
        <w:t xml:space="preserve"> </w:t>
      </w:r>
      <w:proofErr w:type="spellStart"/>
      <w:r>
        <w:t>Gandolfini</w:t>
      </w:r>
      <w:proofErr w:type="spellEnd"/>
      <w:r>
        <w:t xml:space="preserve">, Marco </w:t>
      </w:r>
      <w:proofErr w:type="spellStart"/>
      <w:r>
        <w:t>Delsante</w:t>
      </w:r>
      <w:proofErr w:type="spellEnd"/>
      <w:r>
        <w:t xml:space="preserve">, Enrico </w:t>
      </w:r>
      <w:proofErr w:type="spellStart"/>
      <w:r>
        <w:t>Fiaccadori</w:t>
      </w:r>
      <w:proofErr w:type="spellEnd"/>
      <w:r>
        <w:t xml:space="preserve">, </w:t>
      </w:r>
      <w:proofErr w:type="spellStart"/>
      <w:r>
        <w:t>Gianluigi</w:t>
      </w:r>
      <w:proofErr w:type="spellEnd"/>
      <w:r>
        <w:t xml:space="preserve"> </w:t>
      </w:r>
      <w:proofErr w:type="spellStart"/>
      <w:r>
        <w:t>Zaza</w:t>
      </w:r>
      <w:proofErr w:type="spellEnd"/>
      <w:r>
        <w:t xml:space="preserve">,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Manenti</w:t>
      </w:r>
      <w:proofErr w:type="spellEnd"/>
      <w:r>
        <w:t xml:space="preserve">, Anna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Antoni</w:t>
      </w:r>
      <w:proofErr w:type="spellEnd"/>
      <w:r>
        <w:t xml:space="preserve">, </w:t>
      </w:r>
      <w:proofErr w:type="spellStart"/>
      <w:r>
        <w:t>Licia</w:t>
      </w:r>
      <w:proofErr w:type="spellEnd"/>
      <w:r>
        <w:t xml:space="preserve"> Peruzzi, Leonardo V. </w:t>
      </w:r>
      <w:proofErr w:type="spellStart"/>
      <w:r>
        <w:t>Riella</w:t>
      </w:r>
      <w:proofErr w:type="spellEnd"/>
      <w:r>
        <w:t xml:space="preserve">, Paolo </w:t>
      </w:r>
      <w:proofErr w:type="spellStart"/>
      <w:r>
        <w:t>Cravedi</w:t>
      </w:r>
      <w:proofErr w:type="spellEnd"/>
      <w:r>
        <w:t>, Umberto Maggiore</w:t>
      </w:r>
      <w:r>
        <w:tab/>
      </w:r>
    </w:p>
    <w:p w:rsidR="00956B15" w:rsidRDefault="00956B15" w:rsidP="00956B15">
      <w:r>
        <w:t>American Journal of Transplantation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6" w:history="1">
        <w:r w:rsidR="00956B15" w:rsidRPr="00562C4E">
          <w:rPr>
            <w:rStyle w:val="Hyperlink"/>
          </w:rPr>
          <w:t>https://onlinelibrary.wiley.com/doi/epdf/10.1111/ajt.15891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8. </w:t>
      </w:r>
      <w:r w:rsidR="00956B15" w:rsidRPr="004B1ADD">
        <w:rPr>
          <w:b/>
        </w:rPr>
        <w:t>Overview of guidance for endoscopy during the coronavirus</w:t>
      </w:r>
      <w:r w:rsidR="00956B15">
        <w:t xml:space="preserve"> </w:t>
      </w:r>
      <w:r w:rsidR="00956B15" w:rsidRPr="004B1ADD">
        <w:rPr>
          <w:b/>
        </w:rPr>
        <w:t>disease 2019 (COVID‐19) pandemic</w:t>
      </w:r>
      <w:r w:rsidR="00956B15" w:rsidRPr="004B1ADD">
        <w:rPr>
          <w:b/>
        </w:rPr>
        <w:tab/>
      </w:r>
    </w:p>
    <w:p w:rsidR="00956B15" w:rsidRDefault="00956B15" w:rsidP="00956B15">
      <w:r>
        <w:t xml:space="preserve">Rashid N </w:t>
      </w:r>
      <w:proofErr w:type="spellStart"/>
      <w:r>
        <w:t>Lui</w:t>
      </w:r>
      <w:proofErr w:type="spellEnd"/>
      <w:r>
        <w:t xml:space="preserve">, Sunny H Wong, Sergio A Sánchez‐Luna, </w:t>
      </w:r>
      <w:proofErr w:type="spellStart"/>
      <w:r>
        <w:t>Gianluca</w:t>
      </w:r>
      <w:proofErr w:type="spellEnd"/>
      <w:r>
        <w:t xml:space="preserve"> </w:t>
      </w:r>
      <w:proofErr w:type="spellStart"/>
      <w:r>
        <w:t>Pellino</w:t>
      </w:r>
      <w:proofErr w:type="spellEnd"/>
      <w:r>
        <w:t xml:space="preserve">, Steven </w:t>
      </w:r>
      <w:proofErr w:type="spellStart"/>
      <w:r>
        <w:t>Bollipo</w:t>
      </w:r>
      <w:proofErr w:type="spellEnd"/>
      <w:r>
        <w:t>, Mei‐Yin Wong, Philip WY Chiu, Joseph JY Sung</w:t>
      </w:r>
      <w:r>
        <w:tab/>
      </w:r>
    </w:p>
    <w:p w:rsidR="00956B15" w:rsidRDefault="00956B15" w:rsidP="00956B15">
      <w:r>
        <w:t>Journal of Gastroenterology and Hepatology+D6</w:t>
      </w:r>
      <w:r>
        <w:tab/>
      </w:r>
    </w:p>
    <w:p w:rsidR="00956B15" w:rsidRDefault="00956B15" w:rsidP="00956B15">
      <w:r>
        <w:t>First published: 31 March 2020</w:t>
      </w:r>
      <w:r>
        <w:tab/>
      </w:r>
    </w:p>
    <w:p w:rsidR="00956B15" w:rsidRDefault="00A828A3" w:rsidP="00956B15">
      <w:hyperlink r:id="rId107" w:history="1">
        <w:r w:rsidR="00956B15" w:rsidRPr="00562C4E">
          <w:rPr>
            <w:rStyle w:val="Hyperlink"/>
          </w:rPr>
          <w:t>https://onlinelibrary.wiley.com/doi/epdf/10.1111/jgh.15053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9. </w:t>
      </w:r>
      <w:r w:rsidR="00956B15" w:rsidRPr="004B1ADD">
        <w:rPr>
          <w:b/>
        </w:rPr>
        <w:t>Caution should be exercised for the detection of SARS‐CoV‐2, especially in the elderly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t>YajunYuan</w:t>
      </w:r>
      <w:proofErr w:type="spellEnd"/>
      <w:r>
        <w:t xml:space="preserve">, Nan Wang, </w:t>
      </w:r>
      <w:proofErr w:type="spellStart"/>
      <w:r>
        <w:t>Xueqing</w:t>
      </w:r>
      <w:proofErr w:type="spellEnd"/>
      <w:r>
        <w:t xml:space="preserve"> </w:t>
      </w:r>
      <w:proofErr w:type="spellStart"/>
      <w:r>
        <w:t>Ou</w:t>
      </w:r>
      <w:proofErr w:type="spellEnd"/>
      <w:r>
        <w:tab/>
      </w:r>
    </w:p>
    <w:p w:rsidR="00956B15" w:rsidRDefault="00956B15" w:rsidP="00956B15">
      <w:r>
        <w:t>Journal of Medical Virology</w:t>
      </w:r>
      <w:r>
        <w:tab/>
      </w:r>
    </w:p>
    <w:p w:rsidR="00956B15" w:rsidRDefault="00956B15" w:rsidP="00956B15">
      <w:r>
        <w:t>First published: 30 March 2020</w:t>
      </w:r>
      <w:r>
        <w:tab/>
      </w:r>
    </w:p>
    <w:p w:rsidR="00956B15" w:rsidRDefault="00A828A3" w:rsidP="00956B15">
      <w:hyperlink r:id="rId108" w:history="1">
        <w:r w:rsidR="00956B15" w:rsidRPr="00562C4E">
          <w:rPr>
            <w:rStyle w:val="Hyperlink"/>
          </w:rPr>
          <w:t>https://onlinelibrary.wiley.com/doi/epdf/10.1002/jmv.25796</w:t>
        </w:r>
      </w:hyperlink>
    </w:p>
    <w:p w:rsidR="00956B15" w:rsidRDefault="00956B15" w:rsidP="00956B15">
      <w:r>
        <w:tab/>
      </w:r>
    </w:p>
    <w:p w:rsidR="00956B15" w:rsidRPr="004B1ADD" w:rsidRDefault="00D5084A" w:rsidP="00956B15">
      <w:pPr>
        <w:rPr>
          <w:b/>
        </w:rPr>
      </w:pPr>
      <w:r w:rsidRPr="004B1ADD">
        <w:rPr>
          <w:b/>
        </w:rPr>
        <w:t xml:space="preserve">10. </w:t>
      </w:r>
      <w:r w:rsidR="00956B15" w:rsidRPr="004B1ADD">
        <w:rPr>
          <w:b/>
        </w:rPr>
        <w:t>Novel coronavirus treatment with ribavirin: Groundwork for evaluation concerning COVID‐19</w:t>
      </w:r>
      <w:r w:rsidR="00956B15" w:rsidRPr="004B1ADD">
        <w:rPr>
          <w:b/>
        </w:rPr>
        <w:tab/>
      </w:r>
    </w:p>
    <w:p w:rsidR="00956B15" w:rsidRDefault="00956B15" w:rsidP="00956B15">
      <w:proofErr w:type="spellStart"/>
      <w:r>
        <w:t>Jahan</w:t>
      </w:r>
      <w:proofErr w:type="spellEnd"/>
      <w:r>
        <w:t xml:space="preserve"> S. </w:t>
      </w:r>
      <w:proofErr w:type="spellStart"/>
      <w:r>
        <w:t>Khalili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Zhu, Amanda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Yongqi</w:t>
      </w:r>
      <w:proofErr w:type="spellEnd"/>
      <w:r>
        <w:t xml:space="preserve"> Yan, Yi Zhu</w:t>
      </w:r>
      <w:r>
        <w:tab/>
      </w:r>
    </w:p>
    <w:p w:rsidR="00956B15" w:rsidRDefault="00956B15" w:rsidP="00956B15">
      <w:r>
        <w:t>Journal of Medical Virology</w:t>
      </w:r>
      <w:r>
        <w:tab/>
      </w:r>
    </w:p>
    <w:p w:rsidR="00956B15" w:rsidRDefault="00956B15" w:rsidP="00956B15">
      <w:r>
        <w:t>First published: 30 March 2020</w:t>
      </w:r>
      <w:r>
        <w:tab/>
      </w:r>
    </w:p>
    <w:p w:rsidR="00956B15" w:rsidRDefault="00A828A3" w:rsidP="00956B15">
      <w:hyperlink r:id="rId109" w:history="1">
        <w:r w:rsidR="00956B15" w:rsidRPr="00562C4E">
          <w:rPr>
            <w:rStyle w:val="Hyperlink"/>
          </w:rPr>
          <w:t>https://onlinelibrary.wiley.com/doi/epdf/10.1002/jmv.25798</w:t>
        </w:r>
      </w:hyperlink>
    </w:p>
    <w:p w:rsidR="006C361A" w:rsidRDefault="006C361A" w:rsidP="00A95ECE">
      <w:pPr>
        <w:jc w:val="both"/>
      </w:pPr>
    </w:p>
    <w:p w:rsidR="003066BA" w:rsidRPr="0006591F" w:rsidRDefault="003066BA" w:rsidP="0006591F">
      <w:pPr>
        <w:pStyle w:val="Heading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Các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công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bố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về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COVID-19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trước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thời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gian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trên</w:t>
      </w:r>
      <w:proofErr w:type="spellEnd"/>
      <w:r w:rsidRPr="0006591F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00D00" w:rsidRDefault="00700D00" w:rsidP="00823694">
      <w:pPr>
        <w:jc w:val="both"/>
      </w:pPr>
    </w:p>
    <w:p w:rsidR="00FC6E04" w:rsidRPr="007F136D" w:rsidRDefault="00FC6E04" w:rsidP="00FC6E0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</w:t>
      </w:r>
      <w:r>
        <w:rPr>
          <w:sz w:val="26"/>
          <w:szCs w:val="26"/>
        </w:rPr>
        <w:t>03</w:t>
      </w:r>
      <w:r w:rsidRPr="007F136D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0</w:t>
      </w:r>
      <w:r>
        <w:rPr>
          <w:sz w:val="26"/>
          <w:szCs w:val="26"/>
        </w:rPr>
        <w:t>9</w:t>
      </w:r>
      <w:r w:rsidRPr="007F136D">
        <w:rPr>
          <w:sz w:val="26"/>
          <w:szCs w:val="26"/>
        </w:rPr>
        <w:t>/4/2020</w:t>
      </w:r>
    </w:p>
    <w:p w:rsidR="00FC6E04" w:rsidRDefault="00A828A3" w:rsidP="00823694">
      <w:pPr>
        <w:jc w:val="both"/>
        <w:rPr>
          <w:sz w:val="26"/>
          <w:szCs w:val="26"/>
        </w:rPr>
      </w:pPr>
      <w:hyperlink r:id="rId110" w:history="1">
        <w:r w:rsidR="00FC6E04">
          <w:rPr>
            <w:rStyle w:val="Hyperlink"/>
          </w:rPr>
          <w:t>http://www.vista.gov.vn/UserPag</w:t>
        </w:r>
        <w:r w:rsidR="00FC6E04">
          <w:rPr>
            <w:rStyle w:val="Hyperlink"/>
          </w:rPr>
          <w:t>e</w:t>
        </w:r>
        <w:r w:rsidR="00FC6E04">
          <w:rPr>
            <w:rStyle w:val="Hyperlink"/>
          </w:rPr>
          <w:t>s/News/detail/tabid/73/newsid/20936/seo/20936/language/vi-VN/language/vi-VN/Default.aspx</w:t>
        </w:r>
      </w:hyperlink>
    </w:p>
    <w:p w:rsidR="00FC6E04" w:rsidRDefault="00FC6E04" w:rsidP="00823694">
      <w:pPr>
        <w:jc w:val="both"/>
        <w:rPr>
          <w:sz w:val="26"/>
          <w:szCs w:val="26"/>
        </w:rPr>
      </w:pPr>
    </w:p>
    <w:p w:rsidR="003066BA" w:rsidRPr="007F136D" w:rsidRDefault="00700D00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27/3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02/4/2020</w:t>
      </w:r>
    </w:p>
    <w:p w:rsidR="00700D00" w:rsidRPr="007F136D" w:rsidRDefault="00A828A3" w:rsidP="00823694">
      <w:pPr>
        <w:jc w:val="both"/>
        <w:rPr>
          <w:sz w:val="26"/>
          <w:szCs w:val="26"/>
        </w:rPr>
      </w:pPr>
      <w:hyperlink r:id="rId111" w:history="1">
        <w:r w:rsidR="00700D00" w:rsidRPr="007F136D">
          <w:rPr>
            <w:rStyle w:val="Hyperlink"/>
            <w:sz w:val="26"/>
            <w:szCs w:val="26"/>
          </w:rPr>
          <w:t>http://www.vista.gov.vn/UserPages/News/detail/tabid/73/newsid/20906/seo/20906/language/vi-VN/language/vi-VN/Default.aspx</w:t>
        </w:r>
      </w:hyperlink>
    </w:p>
    <w:p w:rsidR="00700D00" w:rsidRPr="007F136D" w:rsidRDefault="00700D00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20/3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26/3/2020</w:t>
      </w:r>
    </w:p>
    <w:p w:rsidR="003066BA" w:rsidRPr="007F136D" w:rsidRDefault="00A828A3" w:rsidP="00823694">
      <w:pPr>
        <w:jc w:val="both"/>
        <w:rPr>
          <w:sz w:val="26"/>
          <w:szCs w:val="26"/>
        </w:rPr>
      </w:pPr>
      <w:hyperlink r:id="rId112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http://www.vista.gov.vn/UserPages/News/detail/tabid/73/newsid/20873/seo/20873/language/vi-VN/language/vi-VN/Default.aspx</w:t>
        </w:r>
      </w:hyperlink>
    </w:p>
    <w:p w:rsidR="003066BA" w:rsidRPr="007F136D" w:rsidRDefault="003066BA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13/3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19/3/2020</w:t>
      </w:r>
    </w:p>
    <w:p w:rsidR="003066BA" w:rsidRPr="007F136D" w:rsidRDefault="00A828A3" w:rsidP="00823694">
      <w:pPr>
        <w:jc w:val="both"/>
        <w:rPr>
          <w:sz w:val="26"/>
          <w:szCs w:val="26"/>
        </w:rPr>
      </w:pPr>
      <w:hyperlink r:id="rId113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http://www.vista.gov.vn/UserPages/News/detail/tabid/73/newsid/20840/language/vi-VN/Default.aspx?seo=Cac-bai-nghien-cuu-moi-ve-COVID-19-tu-ngay-13-19/3/2020&amp;language=vi-VN</w:t>
        </w:r>
      </w:hyperlink>
    </w:p>
    <w:p w:rsidR="003066BA" w:rsidRPr="007F136D" w:rsidRDefault="003066BA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06/3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12/3/2020</w:t>
      </w:r>
    </w:p>
    <w:p w:rsidR="003066BA" w:rsidRPr="007F136D" w:rsidRDefault="00A828A3" w:rsidP="00823694">
      <w:pPr>
        <w:jc w:val="both"/>
        <w:rPr>
          <w:sz w:val="26"/>
          <w:szCs w:val="26"/>
        </w:rPr>
      </w:pPr>
      <w:hyperlink r:id="rId114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http://www.vista.gov.vn/UserPages/News/detail/tabid/73/newsid/20804/language/vi-VN/Default.aspx?seo=Cac-bai-nghien-cuu-moi-ve-COVID-19-tu-ngay-06/3-den-ngay-12/3/2020&amp;language=vi-VN</w:t>
        </w:r>
      </w:hyperlink>
    </w:p>
    <w:p w:rsidR="003066BA" w:rsidRPr="007F136D" w:rsidRDefault="003066BA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28/02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05/3/2020</w:t>
      </w:r>
    </w:p>
    <w:p w:rsidR="003066BA" w:rsidRPr="007F136D" w:rsidRDefault="00A828A3" w:rsidP="00823694">
      <w:pPr>
        <w:jc w:val="both"/>
        <w:rPr>
          <w:sz w:val="26"/>
          <w:szCs w:val="26"/>
        </w:rPr>
      </w:pPr>
      <w:hyperlink r:id="rId115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http://www.vista.gov.vn/UserPages/News/detail/tabid/73/newsid/20781/language/vi-VN/Default.aspx?seo=Cap-nhat-cac-cong-bo-moi-ve-COVID-19-den-ngay-05/3/2020&amp;language=vi-VN</w:t>
        </w:r>
      </w:hyperlink>
    </w:p>
    <w:p w:rsidR="003066BA" w:rsidRPr="007F136D" w:rsidRDefault="003066BA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COVID-19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11/02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27/02/2020</w:t>
      </w:r>
    </w:p>
    <w:p w:rsidR="003066BA" w:rsidRPr="007F136D" w:rsidRDefault="00A828A3" w:rsidP="00823694">
      <w:pPr>
        <w:jc w:val="both"/>
        <w:rPr>
          <w:sz w:val="26"/>
          <w:szCs w:val="26"/>
        </w:rPr>
      </w:pPr>
      <w:hyperlink r:id="rId116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http://www.vista.gov.vn/UserPages/News/detail/tabid/73/newsid/20740/seo/20740/language/vi-VN/language/vi-VN/Default.aspx</w:t>
        </w:r>
      </w:hyperlink>
    </w:p>
    <w:p w:rsidR="003066BA" w:rsidRPr="007F136D" w:rsidRDefault="003066BA" w:rsidP="00823694">
      <w:pPr>
        <w:jc w:val="both"/>
        <w:rPr>
          <w:sz w:val="26"/>
          <w:szCs w:val="26"/>
        </w:rPr>
      </w:pPr>
    </w:p>
    <w:p w:rsidR="003066BA" w:rsidRPr="007F136D" w:rsidRDefault="003066BA" w:rsidP="00823694">
      <w:pPr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Cập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nhật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các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công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bố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về</w:t>
      </w:r>
      <w:proofErr w:type="spellEnd"/>
      <w:r w:rsidRPr="007F136D">
        <w:rPr>
          <w:sz w:val="26"/>
          <w:szCs w:val="26"/>
        </w:rPr>
        <w:t xml:space="preserve"> virus corona </w:t>
      </w:r>
      <w:proofErr w:type="spellStart"/>
      <w:r w:rsidRPr="007F136D">
        <w:rPr>
          <w:sz w:val="26"/>
          <w:szCs w:val="26"/>
        </w:rPr>
        <w:t>từ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tháng</w:t>
      </w:r>
      <w:proofErr w:type="spellEnd"/>
      <w:r w:rsidRPr="007F136D">
        <w:rPr>
          <w:sz w:val="26"/>
          <w:szCs w:val="26"/>
        </w:rPr>
        <w:t xml:space="preserve"> 11/2019 </w:t>
      </w:r>
      <w:proofErr w:type="spellStart"/>
      <w:r w:rsidRPr="007F136D">
        <w:rPr>
          <w:sz w:val="26"/>
          <w:szCs w:val="26"/>
        </w:rPr>
        <w:t>tới</w:t>
      </w:r>
      <w:proofErr w:type="spellEnd"/>
      <w:r w:rsidRPr="007F136D">
        <w:rPr>
          <w:sz w:val="26"/>
          <w:szCs w:val="26"/>
        </w:rPr>
        <w:t xml:space="preserve"> </w:t>
      </w:r>
      <w:proofErr w:type="spellStart"/>
      <w:r w:rsidRPr="007F136D">
        <w:rPr>
          <w:sz w:val="26"/>
          <w:szCs w:val="26"/>
        </w:rPr>
        <w:t>ngày</w:t>
      </w:r>
      <w:proofErr w:type="spellEnd"/>
      <w:r w:rsidRPr="007F136D">
        <w:rPr>
          <w:sz w:val="26"/>
          <w:szCs w:val="26"/>
        </w:rPr>
        <w:t xml:space="preserve"> 10/02/2020  </w:t>
      </w:r>
    </w:p>
    <w:p w:rsidR="003066BA" w:rsidRDefault="00A828A3" w:rsidP="00823694">
      <w:pPr>
        <w:jc w:val="both"/>
      </w:pPr>
      <w:hyperlink r:id="rId117" w:history="1">
        <w:r w:rsidR="003066BA" w:rsidRPr="007F136D">
          <w:rPr>
            <w:rStyle w:val="Hyperlink"/>
            <w:sz w:val="26"/>
            <w:szCs w:val="26"/>
          </w:rPr>
          <w:t>http://www.vista.gov.vn/UserPages/News/detail/tabid/73/newsid/20678/seo/20678/language/vi-VN/Default.aspx</w:t>
        </w:r>
      </w:hyperlink>
    </w:p>
    <w:p w:rsidR="003066BA" w:rsidRDefault="003066BA" w:rsidP="00823694">
      <w:pPr>
        <w:jc w:val="both"/>
      </w:pPr>
    </w:p>
    <w:p w:rsidR="003066BA" w:rsidRPr="00121AF5" w:rsidRDefault="003066BA" w:rsidP="00823694">
      <w:pPr>
        <w:jc w:val="both"/>
        <w:rPr>
          <w:i/>
        </w:rPr>
      </w:pPr>
      <w:r>
        <w:t xml:space="preserve">                                      </w:t>
      </w:r>
      <w:proofErr w:type="spellStart"/>
      <w:r w:rsidRPr="00121AF5">
        <w:rPr>
          <w:i/>
        </w:rPr>
        <w:t>Nguồn</w:t>
      </w:r>
      <w:proofErr w:type="spellEnd"/>
      <w:r w:rsidRPr="00121AF5">
        <w:rPr>
          <w:i/>
        </w:rPr>
        <w:t xml:space="preserve">: </w:t>
      </w:r>
      <w:proofErr w:type="spellStart"/>
      <w:r w:rsidRPr="00121AF5">
        <w:rPr>
          <w:i/>
        </w:rPr>
        <w:t>Cục</w:t>
      </w:r>
      <w:proofErr w:type="spellEnd"/>
      <w:r w:rsidRPr="00121AF5">
        <w:rPr>
          <w:i/>
        </w:rPr>
        <w:t xml:space="preserve"> </w:t>
      </w:r>
      <w:proofErr w:type="spellStart"/>
      <w:r w:rsidRPr="00121AF5">
        <w:rPr>
          <w:i/>
        </w:rPr>
        <w:t>Thông</w:t>
      </w:r>
      <w:proofErr w:type="spellEnd"/>
      <w:r w:rsidRPr="00121AF5">
        <w:rPr>
          <w:i/>
        </w:rPr>
        <w:t xml:space="preserve"> tin KH&amp;CN </w:t>
      </w:r>
      <w:proofErr w:type="spellStart"/>
      <w:r w:rsidRPr="00121AF5">
        <w:rPr>
          <w:i/>
        </w:rPr>
        <w:t>quốc</w:t>
      </w:r>
      <w:proofErr w:type="spellEnd"/>
      <w:r w:rsidRPr="00121AF5">
        <w:rPr>
          <w:i/>
        </w:rPr>
        <w:t xml:space="preserve"> </w:t>
      </w:r>
      <w:proofErr w:type="spellStart"/>
      <w:r w:rsidRPr="00121AF5">
        <w:rPr>
          <w:i/>
        </w:rPr>
        <w:t>gia</w:t>
      </w:r>
      <w:proofErr w:type="spellEnd"/>
      <w:r w:rsidRPr="00121AF5">
        <w:rPr>
          <w:i/>
        </w:rPr>
        <w:t xml:space="preserve">, </w:t>
      </w:r>
      <w:proofErr w:type="spellStart"/>
      <w:r w:rsidRPr="00121AF5">
        <w:rPr>
          <w:i/>
        </w:rPr>
        <w:t>ngày</w:t>
      </w:r>
      <w:proofErr w:type="spellEnd"/>
      <w:r w:rsidRPr="00121AF5">
        <w:rPr>
          <w:i/>
        </w:rPr>
        <w:t xml:space="preserve"> </w:t>
      </w:r>
      <w:r w:rsidR="00115ED5">
        <w:rPr>
          <w:i/>
        </w:rPr>
        <w:t>16</w:t>
      </w:r>
      <w:r w:rsidRPr="00121AF5">
        <w:rPr>
          <w:i/>
        </w:rPr>
        <w:t>/4/2020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563C1"/>
                <w:sz w:val="26"/>
                <w:szCs w:val="26"/>
                <w:u w:val="single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563C1"/>
                <w:sz w:val="26"/>
                <w:szCs w:val="26"/>
                <w:u w:val="singl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0781D" w:rsidRPr="0020781D" w:rsidTr="003C28E6">
        <w:trPr>
          <w:trHeight w:val="3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81D" w:rsidRPr="0020781D" w:rsidRDefault="0020781D" w:rsidP="0082369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D071F" w:rsidRPr="00CD071F" w:rsidRDefault="00CD071F" w:rsidP="00CD071F"/>
    <w:sectPr w:rsidR="00CD071F" w:rsidRPr="00CD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D"/>
    <w:rsid w:val="00000C7C"/>
    <w:rsid w:val="0002139B"/>
    <w:rsid w:val="00026A5D"/>
    <w:rsid w:val="00045D27"/>
    <w:rsid w:val="0006245D"/>
    <w:rsid w:val="0006591F"/>
    <w:rsid w:val="000835A8"/>
    <w:rsid w:val="00084F21"/>
    <w:rsid w:val="00115ED5"/>
    <w:rsid w:val="00121AF5"/>
    <w:rsid w:val="001539A6"/>
    <w:rsid w:val="00185E6F"/>
    <w:rsid w:val="001B4854"/>
    <w:rsid w:val="0020781D"/>
    <w:rsid w:val="002151B0"/>
    <w:rsid w:val="00220CB4"/>
    <w:rsid w:val="00222829"/>
    <w:rsid w:val="00243FCC"/>
    <w:rsid w:val="002546BA"/>
    <w:rsid w:val="002B2545"/>
    <w:rsid w:val="002C2B96"/>
    <w:rsid w:val="002C3CB8"/>
    <w:rsid w:val="002C418D"/>
    <w:rsid w:val="002D08AC"/>
    <w:rsid w:val="002F63D7"/>
    <w:rsid w:val="003066BA"/>
    <w:rsid w:val="003203CA"/>
    <w:rsid w:val="00321C4E"/>
    <w:rsid w:val="003239AB"/>
    <w:rsid w:val="003415CD"/>
    <w:rsid w:val="003463B4"/>
    <w:rsid w:val="003538D6"/>
    <w:rsid w:val="003C28E6"/>
    <w:rsid w:val="003C5C4D"/>
    <w:rsid w:val="003D29F6"/>
    <w:rsid w:val="003D4732"/>
    <w:rsid w:val="003D5619"/>
    <w:rsid w:val="003F78F5"/>
    <w:rsid w:val="00401DD9"/>
    <w:rsid w:val="0043730F"/>
    <w:rsid w:val="00443B87"/>
    <w:rsid w:val="00486EBD"/>
    <w:rsid w:val="004B1ADD"/>
    <w:rsid w:val="004E5D4E"/>
    <w:rsid w:val="004F332C"/>
    <w:rsid w:val="00535115"/>
    <w:rsid w:val="00541398"/>
    <w:rsid w:val="00546DA2"/>
    <w:rsid w:val="00555921"/>
    <w:rsid w:val="0057004F"/>
    <w:rsid w:val="00577A48"/>
    <w:rsid w:val="005D08DB"/>
    <w:rsid w:val="005E004F"/>
    <w:rsid w:val="0061427C"/>
    <w:rsid w:val="0061581F"/>
    <w:rsid w:val="0063749D"/>
    <w:rsid w:val="00674D5A"/>
    <w:rsid w:val="00692A6B"/>
    <w:rsid w:val="00693892"/>
    <w:rsid w:val="006A1C92"/>
    <w:rsid w:val="006B3291"/>
    <w:rsid w:val="006C361A"/>
    <w:rsid w:val="006C5526"/>
    <w:rsid w:val="006D610D"/>
    <w:rsid w:val="006F7F7C"/>
    <w:rsid w:val="00700D00"/>
    <w:rsid w:val="00721B91"/>
    <w:rsid w:val="00723638"/>
    <w:rsid w:val="00745A4E"/>
    <w:rsid w:val="007C290B"/>
    <w:rsid w:val="007C2A9C"/>
    <w:rsid w:val="007F136D"/>
    <w:rsid w:val="007F6A46"/>
    <w:rsid w:val="008011C6"/>
    <w:rsid w:val="0080614D"/>
    <w:rsid w:val="00823694"/>
    <w:rsid w:val="00830BC2"/>
    <w:rsid w:val="00844503"/>
    <w:rsid w:val="00855F2E"/>
    <w:rsid w:val="0087370C"/>
    <w:rsid w:val="008843A7"/>
    <w:rsid w:val="00887FD3"/>
    <w:rsid w:val="008B3443"/>
    <w:rsid w:val="008B34BB"/>
    <w:rsid w:val="008B4CF0"/>
    <w:rsid w:val="008B7581"/>
    <w:rsid w:val="008F0D9E"/>
    <w:rsid w:val="008F286B"/>
    <w:rsid w:val="008F2A17"/>
    <w:rsid w:val="008F3EEA"/>
    <w:rsid w:val="00923549"/>
    <w:rsid w:val="00924ABB"/>
    <w:rsid w:val="00947ABA"/>
    <w:rsid w:val="00956B15"/>
    <w:rsid w:val="009613E1"/>
    <w:rsid w:val="00961D09"/>
    <w:rsid w:val="009657BF"/>
    <w:rsid w:val="00992AD0"/>
    <w:rsid w:val="009B158F"/>
    <w:rsid w:val="009B2E86"/>
    <w:rsid w:val="00A0588F"/>
    <w:rsid w:val="00A23D8E"/>
    <w:rsid w:val="00A250E8"/>
    <w:rsid w:val="00A3541F"/>
    <w:rsid w:val="00A51083"/>
    <w:rsid w:val="00A53BAF"/>
    <w:rsid w:val="00A56667"/>
    <w:rsid w:val="00A61228"/>
    <w:rsid w:val="00A7352E"/>
    <w:rsid w:val="00A828A3"/>
    <w:rsid w:val="00A85176"/>
    <w:rsid w:val="00A95ECE"/>
    <w:rsid w:val="00AB2F4D"/>
    <w:rsid w:val="00AC1041"/>
    <w:rsid w:val="00AC66D9"/>
    <w:rsid w:val="00AC7B87"/>
    <w:rsid w:val="00AE4DBE"/>
    <w:rsid w:val="00B12857"/>
    <w:rsid w:val="00B14613"/>
    <w:rsid w:val="00B1499B"/>
    <w:rsid w:val="00B1591E"/>
    <w:rsid w:val="00B22775"/>
    <w:rsid w:val="00B4326A"/>
    <w:rsid w:val="00B523F3"/>
    <w:rsid w:val="00B70D56"/>
    <w:rsid w:val="00B818CA"/>
    <w:rsid w:val="00B8772A"/>
    <w:rsid w:val="00BA1B31"/>
    <w:rsid w:val="00BA7573"/>
    <w:rsid w:val="00BD1273"/>
    <w:rsid w:val="00C44B3C"/>
    <w:rsid w:val="00C55632"/>
    <w:rsid w:val="00C711F3"/>
    <w:rsid w:val="00C770A2"/>
    <w:rsid w:val="00C8747E"/>
    <w:rsid w:val="00CC7BD3"/>
    <w:rsid w:val="00CD071F"/>
    <w:rsid w:val="00CF4259"/>
    <w:rsid w:val="00D41E26"/>
    <w:rsid w:val="00D5084A"/>
    <w:rsid w:val="00D73395"/>
    <w:rsid w:val="00DA617D"/>
    <w:rsid w:val="00DB70DC"/>
    <w:rsid w:val="00DE1612"/>
    <w:rsid w:val="00DF62CF"/>
    <w:rsid w:val="00E13076"/>
    <w:rsid w:val="00E23735"/>
    <w:rsid w:val="00E25A7F"/>
    <w:rsid w:val="00E2768E"/>
    <w:rsid w:val="00E331D3"/>
    <w:rsid w:val="00E40CF7"/>
    <w:rsid w:val="00E42275"/>
    <w:rsid w:val="00E42BB0"/>
    <w:rsid w:val="00ED3C97"/>
    <w:rsid w:val="00ED7D91"/>
    <w:rsid w:val="00F06863"/>
    <w:rsid w:val="00F07C65"/>
    <w:rsid w:val="00F20F64"/>
    <w:rsid w:val="00F937D0"/>
    <w:rsid w:val="00FC292D"/>
    <w:rsid w:val="00FC6E04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1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3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71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D56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1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3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71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D56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nk.springer.com/content/pdf/10.1007%2Fs11547-020-01179-x.pdf" TargetMode="External"/><Relationship Id="rId117" Type="http://schemas.openxmlformats.org/officeDocument/2006/relationships/hyperlink" Target="http://www.vista.gov.vn/UserPages/News/detail/tabid/73/newsid/20678/seo/20678/language/vi-VN/Default.aspx" TargetMode="External"/><Relationship Id="rId21" Type="http://schemas.openxmlformats.org/officeDocument/2006/relationships/hyperlink" Target="https://www.sciencedirect.com/science/article/pii/S2214109X20301017/pdfft?md5=56bd8701de945a6d471300152a8c91ab&amp;pid=1-s2.0-S2214109X20301017-main.pdf" TargetMode="External"/><Relationship Id="rId42" Type="http://schemas.openxmlformats.org/officeDocument/2006/relationships/hyperlink" Target="https://www.medrxiv.org/content/10.1101/2020.04.02.20050674v2.full.pdf" TargetMode="External"/><Relationship Id="rId47" Type="http://schemas.openxmlformats.org/officeDocument/2006/relationships/hyperlink" Target="https://www.ijidonline.com/article/S1201-9712(20)30192-2/pdf" TargetMode="External"/><Relationship Id="rId63" Type="http://schemas.openxmlformats.org/officeDocument/2006/relationships/hyperlink" Target="https://onlinelibrary.wiley.com/doi/pdf/10.1002/ctm2.17" TargetMode="External"/><Relationship Id="rId68" Type="http://schemas.openxmlformats.org/officeDocument/2006/relationships/hyperlink" Target="https://onlinelibrary.wiley.com/doi/epdf/10.1002/jmv.25823" TargetMode="External"/><Relationship Id="rId84" Type="http://schemas.openxmlformats.org/officeDocument/2006/relationships/hyperlink" Target="https://onlinelibrary.wiley.com/doi/epdf/10.1111/pcn.13003" TargetMode="External"/><Relationship Id="rId89" Type="http://schemas.openxmlformats.org/officeDocument/2006/relationships/hyperlink" Target="https://onlinelibrary.wiley.com/doi/pdf/10.1002/hbe2.191" TargetMode="External"/><Relationship Id="rId112" Type="http://schemas.openxmlformats.org/officeDocument/2006/relationships/hyperlink" Target="http://www.vista.gov.vn/UserPages/News/detail/tabid/73/newsid/20873/seo/20873/language/vi-VN/language/vi-VN/Default.aspx" TargetMode="External"/><Relationship Id="rId16" Type="http://schemas.openxmlformats.org/officeDocument/2006/relationships/hyperlink" Target="https://www.sciencedirect.com/science/article/pii/S0195670120301110/pdfft?md5=7b5ceea445f811cf637404569bcd4ea2&amp;pid=1-s2.0-S0195670120301110-main.pdf" TargetMode="External"/><Relationship Id="rId107" Type="http://schemas.openxmlformats.org/officeDocument/2006/relationships/hyperlink" Target="https://onlinelibrary.wiley.com/doi/epdf/10.1111/jgh.15053" TargetMode="External"/><Relationship Id="rId11" Type="http://schemas.openxmlformats.org/officeDocument/2006/relationships/hyperlink" Target="https://www.sciencedirect.com/science/article/pii/S2352304220300507/pdf?md5=b3c02553ba554e1725707e52c4ba5f10&amp;pid=1-s2.0-S2352304220300507-main.pdf" TargetMode="External"/><Relationship Id="rId24" Type="http://schemas.openxmlformats.org/officeDocument/2006/relationships/hyperlink" Target="https://www.sciencedirect.com/science/article/pii/S2213260020301168/pdfft?md5=ebb95fe204cd450e92dc082e763138d8&amp;pid=1-s2.0-S2213260020301168-main.pdf" TargetMode="External"/><Relationship Id="rId32" Type="http://schemas.openxmlformats.org/officeDocument/2006/relationships/hyperlink" Target="https://link.springer.com/content/pdf/10.1186%2Fs13643-020-01343-4.pdf" TargetMode="External"/><Relationship Id="rId37" Type="http://schemas.openxmlformats.org/officeDocument/2006/relationships/hyperlink" Target="https://www.medrxiv.org/content/10.1101/2020.03.28.20046177v2.full.pdf" TargetMode="External"/><Relationship Id="rId40" Type="http://schemas.openxmlformats.org/officeDocument/2006/relationships/hyperlink" Target="https://www.medrxiv.org/content/10.1101/2020.03.29.20046011v2.full.pdf" TargetMode="External"/><Relationship Id="rId45" Type="http://schemas.openxmlformats.org/officeDocument/2006/relationships/hyperlink" Target="https://www.medrxiv.org/content/10.1101/2020.03.30.20047878v2.full.pdf" TargetMode="External"/><Relationship Id="rId53" Type="http://schemas.openxmlformats.org/officeDocument/2006/relationships/hyperlink" Target="https://s3.ca-central-1.amazonaws.com/assets.jmir.org/assets/preprints/preprint-18668-accepted.pdf" TargetMode="External"/><Relationship Id="rId58" Type="http://schemas.openxmlformats.org/officeDocument/2006/relationships/hyperlink" Target="https://journals.sagepub.com/doi/pdf/10.1177/0141076820910926" TargetMode="External"/><Relationship Id="rId66" Type="http://schemas.openxmlformats.org/officeDocument/2006/relationships/hyperlink" Target="https://onlinelibrary.wiley.com/doi/pdf/10.1111/irv.12745" TargetMode="External"/><Relationship Id="rId74" Type="http://schemas.openxmlformats.org/officeDocument/2006/relationships/hyperlink" Target="https://onlinelibrary.wiley.com/doi/pdf/10.1002/emp2.12068" TargetMode="External"/><Relationship Id="rId79" Type="http://schemas.openxmlformats.org/officeDocument/2006/relationships/hyperlink" Target="https://onlinelibrary.wiley.com/doi/epdf/10.1111/liv.14455" TargetMode="External"/><Relationship Id="rId87" Type="http://schemas.openxmlformats.org/officeDocument/2006/relationships/hyperlink" Target="https://acsjournals.onlinelibrary.wiley.com/doi/epdf/10.1002/cncy.22280" TargetMode="External"/><Relationship Id="rId102" Type="http://schemas.openxmlformats.org/officeDocument/2006/relationships/hyperlink" Target="https://onlinelibrary.wiley.com/doi/epdf/10.1111/jth.14781" TargetMode="External"/><Relationship Id="rId110" Type="http://schemas.openxmlformats.org/officeDocument/2006/relationships/hyperlink" Target="http://www.vista.gov.vn/UserPages/News/detail/tabid/73/newsid/20936/seo/20936/language/vi-VN/language/vi-VN/Default.aspx" TargetMode="External"/><Relationship Id="rId115" Type="http://schemas.openxmlformats.org/officeDocument/2006/relationships/hyperlink" Target="http://www.vista.gov.vn/UserPages/News/detail/tabid/73/newsid/20781/language/vi-VN/Default.aspx?seo=Cap-nhat-cac-cong-bo-moi-ve-COVID-19-den-ngay-05/3/2020&amp;language=vi-VN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journals.sagepub.com/doi/pdf/10.1177/0846537120913497" TargetMode="External"/><Relationship Id="rId82" Type="http://schemas.openxmlformats.org/officeDocument/2006/relationships/hyperlink" Target="https://onlinelibrary.wiley.com/doi/epdf/10.1002/jmv.25813" TargetMode="External"/><Relationship Id="rId90" Type="http://schemas.openxmlformats.org/officeDocument/2006/relationships/hyperlink" Target="https://accpjournals.onlinelibrary.wiley.com/doi/epdf/10.1002/phar.2398" TargetMode="External"/><Relationship Id="rId95" Type="http://schemas.openxmlformats.org/officeDocument/2006/relationships/hyperlink" Target="https://onlinelibrary.wiley.com/doi/epdf/10.1111/ajd.13313" TargetMode="External"/><Relationship Id="rId19" Type="http://schemas.openxmlformats.org/officeDocument/2006/relationships/hyperlink" Target="https://www.sciencedirect.com/science/article/pii/S1684118220300657/pdfft?md5=a7681b4e597002e4a7566898072455a0&amp;pid=1-s2.0-S1684118220300657-main.pdf" TargetMode="External"/><Relationship Id="rId14" Type="http://schemas.openxmlformats.org/officeDocument/2006/relationships/hyperlink" Target="https://www.sciencedirect.com/science/article/pii/S0889159120305110/pdfft?md5=68a9c55024d6306f7e924e63f6a14968&amp;pid=1-s2.0-S0889159120305110-main.pdf" TargetMode="External"/><Relationship Id="rId22" Type="http://schemas.openxmlformats.org/officeDocument/2006/relationships/hyperlink" Target="https://www.sciencedirect.com/science/article/pii/S2468266720300530/pdfft?md5=4a371789f75c96fe112ff0aec58bcf6a&amp;pid=1-s2.0-S2468266720300530-main.pdf" TargetMode="External"/><Relationship Id="rId27" Type="http://schemas.openxmlformats.org/officeDocument/2006/relationships/hyperlink" Target="https://link.springer.com/content/pdf/10.1186%2Fs40662-020-00187-2.pdf" TargetMode="External"/><Relationship Id="rId30" Type="http://schemas.openxmlformats.org/officeDocument/2006/relationships/hyperlink" Target="https://link.springer.com/content/pdf/10.1007%2Fs42399-020-00264-6.pdf" TargetMode="External"/><Relationship Id="rId35" Type="http://schemas.openxmlformats.org/officeDocument/2006/relationships/hyperlink" Target="https://link.springer.com/content/pdf/10.1007%2Fs11604-020-00967-9.pdf" TargetMode="External"/><Relationship Id="rId43" Type="http://schemas.openxmlformats.org/officeDocument/2006/relationships/hyperlink" Target="https://www.medrxiv.org/content/10.1101/2020.03.27.20045005v2.full.pdf" TargetMode="External"/><Relationship Id="rId48" Type="http://schemas.openxmlformats.org/officeDocument/2006/relationships/hyperlink" Target="https://www.gastrojournal.org/article/S0016-5085(20)30448-0/pdf?referrer=https%3A%2F%2Fpubmed.ncbi.nlm.nih.gov%2F32251668%2F" TargetMode="External"/><Relationship Id="rId56" Type="http://schemas.openxmlformats.org/officeDocument/2006/relationships/hyperlink" Target="https://err.ersjournals.com/content/errev/29/155/200068.full.pdf" TargetMode="External"/><Relationship Id="rId64" Type="http://schemas.openxmlformats.org/officeDocument/2006/relationships/hyperlink" Target="https://onlinelibrary.wiley.com/doi/epdf/10.1002/ptr.6700" TargetMode="External"/><Relationship Id="rId69" Type="http://schemas.openxmlformats.org/officeDocument/2006/relationships/hyperlink" Target="https://onlinelibrary.wiley.com/doi/epdf/10.1002/jmv.25825" TargetMode="External"/><Relationship Id="rId77" Type="http://schemas.openxmlformats.org/officeDocument/2006/relationships/hyperlink" Target="https://onlinelibrary.wiley.com/doi/epdf/10.1111/all.14309" TargetMode="External"/><Relationship Id="rId100" Type="http://schemas.openxmlformats.org/officeDocument/2006/relationships/hyperlink" Target="https://onlinelibrary.wiley.com/doi/pdf/10.1002/ctm2.23" TargetMode="External"/><Relationship Id="rId105" Type="http://schemas.openxmlformats.org/officeDocument/2006/relationships/hyperlink" Target="https://onlinelibrary.wiley.com/doi/epdf/10.1002/jmv.25807" TargetMode="External"/><Relationship Id="rId113" Type="http://schemas.openxmlformats.org/officeDocument/2006/relationships/hyperlink" Target="http://www.vista.gov.vn/UserPages/News/detail/tabid/73/newsid/20840/language/vi-VN/Default.aspx?seo=Cac-bai-nghien-cuu-moi-ve-COVID-19-tu-ngay-13-19/3/2020&amp;language=vi-VN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sciencedirect.com/science/article/pii/S1286457920300538/pdfft?md5=30284d6c08f9eb2c8c01ea0e6c909011&amp;pid=1-s2.0-S1286457920300538-main.pdf" TargetMode="External"/><Relationship Id="rId51" Type="http://schemas.openxmlformats.org/officeDocument/2006/relationships/hyperlink" Target="https://www.gastrojournal.org/article/S0016-5085(20)30449-2/pdf?referrer=https%3A%2F%2Fpubmed.ncbi.nlm.nih.gov%2F32247692%2F" TargetMode="External"/><Relationship Id="rId72" Type="http://schemas.openxmlformats.org/officeDocument/2006/relationships/hyperlink" Target="https://onlinelibrary.wiley.com/doi/epdf/10.1111/ajt.15903" TargetMode="External"/><Relationship Id="rId80" Type="http://schemas.openxmlformats.org/officeDocument/2006/relationships/hyperlink" Target="https://onlinelibrary.wiley.com/doi/pdf/10.1002/agm2.12107" TargetMode="External"/><Relationship Id="rId85" Type="http://schemas.openxmlformats.org/officeDocument/2006/relationships/hyperlink" Target="https://acsjournals.onlinelibrary.wiley.com/doi/epdf/10.1002/cncy.22275" TargetMode="External"/><Relationship Id="rId93" Type="http://schemas.openxmlformats.org/officeDocument/2006/relationships/hyperlink" Target="https://onlinelibrary.wiley.com/iucr/doi/10.1107/S2053230X20004847" TargetMode="External"/><Relationship Id="rId98" Type="http://schemas.openxmlformats.org/officeDocument/2006/relationships/hyperlink" Target="https://obgyn.onlinelibrary.wiley.com/doi/epdf/10.1111/aogs.138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iencedirect.com/science/article/pii/S0378512220302346/pdfft?md5=1dddd6641694bcf0cb7ca49534ab3bbc&amp;pid=1-s2.0-S0378512220302346-main.pdf" TargetMode="External"/><Relationship Id="rId17" Type="http://schemas.openxmlformats.org/officeDocument/2006/relationships/hyperlink" Target="https://www.sciencedirect.com/science/article/pii/S0140673620305663/pdfft?md5=401bcc381502deab1c6f1b622be46b3c&amp;pid=1-s2.0-S0140673620305663-main.pdf" TargetMode="External"/><Relationship Id="rId25" Type="http://schemas.openxmlformats.org/officeDocument/2006/relationships/hyperlink" Target="https://www.sciencedirect.com/science/article/pii/S2468125320300765/pdfft?md5=98730d26d8c33eba43ae6a2efe62d393&amp;pid=1-s2.0-S2468125320300765-main.pdf" TargetMode="External"/><Relationship Id="rId33" Type="http://schemas.openxmlformats.org/officeDocument/2006/relationships/hyperlink" Target="https://link.springer.com/content/pdf/10.1007%2Fs00405-020-05965-1.pdf" TargetMode="External"/><Relationship Id="rId38" Type="http://schemas.openxmlformats.org/officeDocument/2006/relationships/hyperlink" Target="https://www.medrxiv.org/content/10.1101/2020.04.01.20049981v2.full.pdf" TargetMode="External"/><Relationship Id="rId46" Type="http://schemas.openxmlformats.org/officeDocument/2006/relationships/hyperlink" Target="https://www.ijidonline.com/article/S1201-9712(20)30195-8/pdf" TargetMode="External"/><Relationship Id="rId59" Type="http://schemas.openxmlformats.org/officeDocument/2006/relationships/hyperlink" Target="https://journals.sagepub.com/doi/pdf/10.1177/0840470420909121" TargetMode="External"/><Relationship Id="rId67" Type="http://schemas.openxmlformats.org/officeDocument/2006/relationships/hyperlink" Target="https://onlinelibrary.wiley.com/doi/epdf/10.1002/jmv.25819" TargetMode="External"/><Relationship Id="rId103" Type="http://schemas.openxmlformats.org/officeDocument/2006/relationships/hyperlink" Target="https://onlinelibrary.wiley.com/doi/epdf/10.1002/jmv.25803" TargetMode="External"/><Relationship Id="rId108" Type="http://schemas.openxmlformats.org/officeDocument/2006/relationships/hyperlink" Target="https://onlinelibrary.wiley.com/doi/epdf/10.1002/jmv.25796" TargetMode="External"/><Relationship Id="rId116" Type="http://schemas.openxmlformats.org/officeDocument/2006/relationships/hyperlink" Target="http://www.vista.gov.vn/UserPages/News/detail/tabid/73/newsid/20740/seo/20740/language/vi-VN/language/vi-VN/Default.aspx" TargetMode="External"/><Relationship Id="rId20" Type="http://schemas.openxmlformats.org/officeDocument/2006/relationships/hyperlink" Target="https://www.sciencedirect.com/science/article/pii/S1473309920301444/pdfft?md5=45d4b299dedc6fc385b07a332e9aedc2&amp;pid=1-s2.0-S1473309920301444-main.pdf" TargetMode="External"/><Relationship Id="rId41" Type="http://schemas.openxmlformats.org/officeDocument/2006/relationships/hyperlink" Target="https://www.medrxiv.org/content/10.1101/2020.04.02.20051466v2.full.pdf" TargetMode="External"/><Relationship Id="rId54" Type="http://schemas.openxmlformats.org/officeDocument/2006/relationships/hyperlink" Target="https://www.mp.pl/paim/en/node/15278/pdf" TargetMode="External"/><Relationship Id="rId62" Type="http://schemas.openxmlformats.org/officeDocument/2006/relationships/hyperlink" Target="https://journals.sagepub.com/doi/pdf/10.1177/1420326X20910408" TargetMode="External"/><Relationship Id="rId70" Type="http://schemas.openxmlformats.org/officeDocument/2006/relationships/hyperlink" Target="https://onlinelibrary.wiley.com/doi/epdf/10.1002/jmv.25827" TargetMode="External"/><Relationship Id="rId75" Type="http://schemas.openxmlformats.org/officeDocument/2006/relationships/hyperlink" Target="https://onlinelibrary.wiley.com/doi/pdf/10.1002/emp2.12071" TargetMode="External"/><Relationship Id="rId83" Type="http://schemas.openxmlformats.org/officeDocument/2006/relationships/hyperlink" Target="https://onlinelibrary.wiley.com/doi/epdf/10.1111/dth.13366" TargetMode="External"/><Relationship Id="rId88" Type="http://schemas.openxmlformats.org/officeDocument/2006/relationships/hyperlink" Target="https://acsjournals.onlinelibrary.wiley.com/doi/epdf/10.1002/cncy.22281" TargetMode="External"/><Relationship Id="rId91" Type="http://schemas.openxmlformats.org/officeDocument/2006/relationships/hyperlink" Target="https://onlinelibrary.wiley.com/doi/epdf/10.1002/ppul.24762" TargetMode="External"/><Relationship Id="rId96" Type="http://schemas.openxmlformats.org/officeDocument/2006/relationships/hyperlink" Target="https://onlinelibrary.wiley.com/doi/epdf/10.1111/anae.15076" TargetMode="External"/><Relationship Id="rId111" Type="http://schemas.openxmlformats.org/officeDocument/2006/relationships/hyperlink" Target="http://www.vista.gov.vn/UserPages/News/detail/tabid/73/newsid/20906/seo/20906/language/vi-VN/language/vi-VN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2013251420300493/pdfft?md5=8e20cab7f218ec2a3835f254eb1bdca3&amp;pid=1-s2.0-S2013251420300493-main.pdf" TargetMode="External"/><Relationship Id="rId15" Type="http://schemas.openxmlformats.org/officeDocument/2006/relationships/hyperlink" Target="https://www.sciencedirect.com/science/article/pii/S1871402120300795/pdfft?md5=98e35123ae379d4e57efa3677658d441&amp;pid=1-s2.0-S1871402120300795-main.pdf" TargetMode="External"/><Relationship Id="rId23" Type="http://schemas.openxmlformats.org/officeDocument/2006/relationships/hyperlink" Target="https://www.sciencedirect.com/science/article/pii/S0163445320301134/pdfft?md5=8e48739362b1ab6e31ac56eeb69ac27a&amp;pid=1-s2.0-S0163445320301134-main.pdf" TargetMode="External"/><Relationship Id="rId28" Type="http://schemas.openxmlformats.org/officeDocument/2006/relationships/hyperlink" Target="https://link.springer.com/content/pdf/10.1007%2Fs40121-020-00295-5.pdf" TargetMode="External"/><Relationship Id="rId36" Type="http://schemas.openxmlformats.org/officeDocument/2006/relationships/hyperlink" Target="https://www.medrxiv.org/content/10.1101/2020.04.02.20051524v2.full.pdf" TargetMode="External"/><Relationship Id="rId49" Type="http://schemas.openxmlformats.org/officeDocument/2006/relationships/hyperlink" Target="https://www.gastrojournal.org/article/S0016-5085(20)30450-9/pdf?referrer=https%3A%2F%2Fpubmed.ncbi.nlm.nih.gov%2F32247691%2F" TargetMode="External"/><Relationship Id="rId57" Type="http://schemas.openxmlformats.org/officeDocument/2006/relationships/hyperlink" Target="https://www.journalacs.org/article/S1072-7515(20)30303-3/pdf" TargetMode="External"/><Relationship Id="rId106" Type="http://schemas.openxmlformats.org/officeDocument/2006/relationships/hyperlink" Target="https://onlinelibrary.wiley.com/doi/epdf/10.1111/ajt.15891" TargetMode="External"/><Relationship Id="rId114" Type="http://schemas.openxmlformats.org/officeDocument/2006/relationships/hyperlink" Target="http://www.vista.gov.vn/UserPages/News/detail/tabid/73/newsid/20804/language/vi-VN/Default.aspx?seo=Cac-bai-nghien-cuu-moi-ve-COVID-19-tu-ngay-06/3-den-ngay-12/3/2020&amp;language=vi-VN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883944120305475/pdfft?md5=834985bbc18e8f31b944af0b5513ef77&amp;pid=1-s2.0-S0883944120305475-main.pdf" TargetMode="External"/><Relationship Id="rId31" Type="http://schemas.openxmlformats.org/officeDocument/2006/relationships/hyperlink" Target="https://link.springer.com/content/pdf/10.1007%2Fs12250-020-00219-0.pdf" TargetMode="External"/><Relationship Id="rId44" Type="http://schemas.openxmlformats.org/officeDocument/2006/relationships/hyperlink" Target="https://www.medrxiv.org/content/10.1101/2020.04.11.20061424v1.full.pdf" TargetMode="External"/><Relationship Id="rId52" Type="http://schemas.openxmlformats.org/officeDocument/2006/relationships/hyperlink" Target="https://s3.ca-central-1.amazonaws.com/assets.jmir.org/assets/preprints/preprint-18444-accepted.pdf" TargetMode="External"/><Relationship Id="rId60" Type="http://schemas.openxmlformats.org/officeDocument/2006/relationships/hyperlink" Target="https://journals.sagepub.com/doi/pdf/10.1177/0846537120913033" TargetMode="External"/><Relationship Id="rId65" Type="http://schemas.openxmlformats.org/officeDocument/2006/relationships/hyperlink" Target="https://onlinelibrary.wiley.com/doi/epdf/10.1111/anae.15072" TargetMode="External"/><Relationship Id="rId73" Type="http://schemas.openxmlformats.org/officeDocument/2006/relationships/hyperlink" Target="https://theoncologist.onlinelibrary.wiley.com/doi/pdf/10.1634/theoncologist.2020-0213" TargetMode="External"/><Relationship Id="rId78" Type="http://schemas.openxmlformats.org/officeDocument/2006/relationships/hyperlink" Target="https://onlinelibrary.wiley.com/doi/epdf/10.1111/liv.14449" TargetMode="External"/><Relationship Id="rId81" Type="http://schemas.openxmlformats.org/officeDocument/2006/relationships/hyperlink" Target="https://onlinelibrary.wiley.com/doi/epdf/10.1002/jmv.25806" TargetMode="External"/><Relationship Id="rId86" Type="http://schemas.openxmlformats.org/officeDocument/2006/relationships/hyperlink" Target="https://acsjournals.onlinelibrary.wiley.com/doi/epdf/10.1002/cncy.22276" TargetMode="External"/><Relationship Id="rId94" Type="http://schemas.openxmlformats.org/officeDocument/2006/relationships/hyperlink" Target="https://onlinelibrary.wiley.com/doi/epdf/10.1111/1742-6723.13513" TargetMode="External"/><Relationship Id="rId99" Type="http://schemas.openxmlformats.org/officeDocument/2006/relationships/hyperlink" Target="https://onlinelibrary.wiley.com/doi/epdf/10.1111/bjd.19089" TargetMode="External"/><Relationship Id="rId101" Type="http://schemas.openxmlformats.org/officeDocument/2006/relationships/hyperlink" Target="https://onlinelibrary.wiley.com/doi/pdf/10.1002/ctm2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052297520300330/pdf?md5=7ac8d8bb95b08f555998a12551834b9a&amp;pid=1-s2.0-S2052297520300330-main.pdf" TargetMode="External"/><Relationship Id="rId13" Type="http://schemas.openxmlformats.org/officeDocument/2006/relationships/hyperlink" Target="https://www.sciencedirect.com/science/article/pii/S016882782030218X/pdfft?md5=8436bb2c0a72d35add5582066bdf73e2&amp;pid=1-s2.0-S016882782030218X-main.pdf" TargetMode="External"/><Relationship Id="rId18" Type="http://schemas.openxmlformats.org/officeDocument/2006/relationships/hyperlink" Target="https://www.sciencedirect.com/science/article/pii/S0140673620305584/pdfft?md5=5ffddabcc445b224c146463085f31fa3&amp;pid=1-s2.0-S0140673620305584-main.pdf" TargetMode="External"/><Relationship Id="rId39" Type="http://schemas.openxmlformats.org/officeDocument/2006/relationships/hyperlink" Target="https://www.medrxiv.org/content/10.1101/2020.04.02.20050781v2.full.pdf" TargetMode="External"/><Relationship Id="rId109" Type="http://schemas.openxmlformats.org/officeDocument/2006/relationships/hyperlink" Target="https://onlinelibrary.wiley.com/doi/epdf/10.1002/jmv.25798" TargetMode="External"/><Relationship Id="rId34" Type="http://schemas.openxmlformats.org/officeDocument/2006/relationships/hyperlink" Target="https://link.springer.com/content/pdf/10.1007%2Fs11239-020-02105-8.pdf" TargetMode="External"/><Relationship Id="rId50" Type="http://schemas.openxmlformats.org/officeDocument/2006/relationships/hyperlink" Target="https://www.ahajournals.org/doi/pdf/10.1161/CIRCULATIONAHA.120.047008" TargetMode="External"/><Relationship Id="rId55" Type="http://schemas.openxmlformats.org/officeDocument/2006/relationships/hyperlink" Target="https://www.jstage.jst.go.jp/article/bst/advpub/0/advpub_2020.03058/_pdf/-char/en" TargetMode="External"/><Relationship Id="rId76" Type="http://schemas.openxmlformats.org/officeDocument/2006/relationships/hyperlink" Target="https://onlinelibrary.wiley.com/doi/epdf/10.1002/pbc.28327" TargetMode="External"/><Relationship Id="rId97" Type="http://schemas.openxmlformats.org/officeDocument/2006/relationships/hyperlink" Target="https://onlinelibrary.wiley.com/doi/epdf/10.1111/ans.15900" TargetMode="External"/><Relationship Id="rId104" Type="http://schemas.openxmlformats.org/officeDocument/2006/relationships/hyperlink" Target="https://onlinelibrary.wiley.com/doi/epdf/10.1002/jmv.25804" TargetMode="External"/><Relationship Id="rId7" Type="http://schemas.openxmlformats.org/officeDocument/2006/relationships/hyperlink" Target="https://www.sciencedirect.com/science/article/pii/S0375090620300446/pdf?md5=7a661a6769c743398be16907e865f21c&amp;pid=1-s2.0-S0375090620300446-main.pdf" TargetMode="External"/><Relationship Id="rId71" Type="http://schemas.openxmlformats.org/officeDocument/2006/relationships/hyperlink" Target="https://onlinelibrary.wiley.com/doi/epdf/10.1002/ppul.24748" TargetMode="External"/><Relationship Id="rId92" Type="http://schemas.openxmlformats.org/officeDocument/2006/relationships/hyperlink" Target="https://obgyn.onlinelibrary.wiley.com/doi/epdf/10.1002/uog.220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ink.springer.com/content/pdf/10.1007%2Fs11096-020-01020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win18</cp:lastModifiedBy>
  <cp:revision>2</cp:revision>
  <dcterms:created xsi:type="dcterms:W3CDTF">2020-04-17T03:36:00Z</dcterms:created>
  <dcterms:modified xsi:type="dcterms:W3CDTF">2020-04-17T03:36:00Z</dcterms:modified>
</cp:coreProperties>
</file>